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89BE" w14:textId="5E872076" w:rsidR="005163ED" w:rsidRDefault="005163ED" w:rsidP="00200270">
      <w:pPr>
        <w:spacing w:line="360" w:lineRule="auto"/>
        <w:jc w:val="center"/>
        <w:rPr>
          <w:rFonts w:ascii="Times New Roman" w:hAnsi="Times New Roman" w:cs="Times New Roman"/>
          <w:b/>
          <w:sz w:val="24"/>
          <w:szCs w:val="24"/>
          <w:shd w:val="clear" w:color="auto" w:fill="FFFFFF"/>
        </w:rPr>
      </w:pPr>
      <w:r w:rsidRPr="005163ED">
        <w:rPr>
          <w:rFonts w:ascii="Times New Roman" w:hAnsi="Times New Roman" w:cs="Times New Roman"/>
          <w:b/>
          <w:sz w:val="24"/>
          <w:szCs w:val="24"/>
          <w:shd w:val="clear" w:color="auto" w:fill="FFFFFF"/>
        </w:rPr>
        <w:t>Donors’ Giving Decisions towards Nonprofit Commercialization</w:t>
      </w:r>
      <w:r w:rsidR="009C4180">
        <w:rPr>
          <w:rFonts w:ascii="Times New Roman" w:hAnsi="Times New Roman" w:cs="Times New Roman"/>
          <w:b/>
          <w:sz w:val="24"/>
          <w:szCs w:val="24"/>
          <w:shd w:val="clear" w:color="auto" w:fill="FFFFFF"/>
        </w:rPr>
        <w:t>:</w:t>
      </w:r>
      <w:r w:rsidRPr="005163ED">
        <w:rPr>
          <w:rFonts w:ascii="Times New Roman" w:hAnsi="Times New Roman" w:cs="Times New Roman"/>
          <w:b/>
          <w:sz w:val="24"/>
          <w:szCs w:val="24"/>
          <w:shd w:val="clear" w:color="auto" w:fill="FFFFFF"/>
        </w:rPr>
        <w:t xml:space="preserve"> Do Commercial Form and Intensity Matter?</w:t>
      </w:r>
      <w:r>
        <w:rPr>
          <w:rFonts w:ascii="Times New Roman" w:hAnsi="Times New Roman" w:cs="Times New Roman"/>
          <w:b/>
          <w:sz w:val="24"/>
          <w:szCs w:val="24"/>
          <w:shd w:val="clear" w:color="auto" w:fill="FFFFFF"/>
        </w:rPr>
        <w:t xml:space="preserve"> </w:t>
      </w:r>
    </w:p>
    <w:p w14:paraId="6E26F668" w14:textId="77777777" w:rsidR="005163ED" w:rsidRDefault="005163ED" w:rsidP="00200270">
      <w:pPr>
        <w:spacing w:line="360" w:lineRule="auto"/>
        <w:jc w:val="center"/>
        <w:rPr>
          <w:rFonts w:ascii="Times New Roman" w:hAnsi="Times New Roman" w:cs="Times New Roman"/>
          <w:b/>
          <w:sz w:val="24"/>
          <w:szCs w:val="24"/>
          <w:shd w:val="clear" w:color="auto" w:fill="FFFFFF"/>
        </w:rPr>
      </w:pPr>
    </w:p>
    <w:p w14:paraId="4A2C4E00" w14:textId="5E018609" w:rsidR="000C401F" w:rsidRPr="00825104" w:rsidRDefault="000C401F" w:rsidP="00200270">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shd w:val="clear" w:color="auto" w:fill="FFFFFF"/>
        </w:rPr>
        <w:t>ChiaKo Hung</w:t>
      </w:r>
      <w:r w:rsidR="00BC70CE">
        <w:rPr>
          <w:rFonts w:ascii="Times New Roman" w:hAnsi="Times New Roman" w:cs="Times New Roman"/>
          <w:sz w:val="24"/>
          <w:szCs w:val="24"/>
          <w:shd w:val="clear" w:color="auto" w:fill="FFFFFF"/>
        </w:rPr>
        <w:t>*</w:t>
      </w:r>
      <w:r w:rsidRPr="00825104">
        <w:rPr>
          <w:rFonts w:ascii="Times New Roman" w:hAnsi="Times New Roman" w:cs="Times New Roman"/>
          <w:sz w:val="24"/>
          <w:szCs w:val="24"/>
          <w:shd w:val="clear" w:color="auto" w:fill="FFFFFF"/>
        </w:rPr>
        <w:t xml:space="preserve">, University of Hawaii at Manoa, </w:t>
      </w:r>
      <w:hyperlink r:id="rId11" w:tgtFrame="_blank" w:history="1">
        <w:r w:rsidRPr="00825104">
          <w:rPr>
            <w:rStyle w:val="Hyperlink"/>
            <w:rFonts w:ascii="Times New Roman" w:hAnsi="Times New Roman" w:cs="Times New Roman"/>
            <w:color w:val="auto"/>
            <w:sz w:val="24"/>
            <w:szCs w:val="24"/>
            <w:shd w:val="clear" w:color="auto" w:fill="FFFFFF"/>
          </w:rPr>
          <w:t>chung35@hawaii.edu</w:t>
        </w:r>
      </w:hyperlink>
    </w:p>
    <w:p w14:paraId="11363181" w14:textId="3BB5AA79" w:rsidR="0004305D" w:rsidRDefault="000C401F" w:rsidP="008F474B">
      <w:pPr>
        <w:spacing w:line="360" w:lineRule="auto"/>
        <w:jc w:val="center"/>
        <w:rPr>
          <w:rFonts w:ascii="Times New Roman" w:hAnsi="Times New Roman" w:cs="Times New Roman"/>
          <w:sz w:val="24"/>
          <w:szCs w:val="24"/>
          <w:shd w:val="clear" w:color="auto" w:fill="FFFFFF"/>
          <w:lang w:val="nl-BE"/>
        </w:rPr>
      </w:pPr>
      <w:r w:rsidRPr="00825104">
        <w:rPr>
          <w:rFonts w:ascii="Times New Roman" w:hAnsi="Times New Roman" w:cs="Times New Roman"/>
          <w:sz w:val="24"/>
          <w:szCs w:val="24"/>
          <w:shd w:val="clear" w:color="auto" w:fill="FFFFFF"/>
          <w:lang w:val="nl-BE"/>
        </w:rPr>
        <w:t>Ben Suykens</w:t>
      </w:r>
      <w:r w:rsidR="00BC70CE">
        <w:rPr>
          <w:rFonts w:ascii="Times New Roman" w:hAnsi="Times New Roman" w:cs="Times New Roman"/>
          <w:sz w:val="24"/>
          <w:szCs w:val="24"/>
          <w:shd w:val="clear" w:color="auto" w:fill="FFFFFF"/>
          <w:lang w:val="nl-BE"/>
        </w:rPr>
        <w:t>*</w:t>
      </w:r>
      <w:r w:rsidRPr="00825104">
        <w:rPr>
          <w:rFonts w:ascii="Times New Roman" w:hAnsi="Times New Roman" w:cs="Times New Roman"/>
          <w:sz w:val="24"/>
          <w:szCs w:val="24"/>
          <w:shd w:val="clear" w:color="auto" w:fill="FFFFFF"/>
          <w:lang w:val="nl-BE"/>
        </w:rPr>
        <w:t xml:space="preserve">, Ghent University, </w:t>
      </w:r>
      <w:hyperlink r:id="rId12" w:history="1">
        <w:r w:rsidRPr="00825104">
          <w:rPr>
            <w:rStyle w:val="Hyperlink"/>
            <w:rFonts w:ascii="Times New Roman" w:hAnsi="Times New Roman" w:cs="Times New Roman"/>
            <w:color w:val="auto"/>
            <w:sz w:val="24"/>
            <w:szCs w:val="24"/>
            <w:shd w:val="clear" w:color="auto" w:fill="FFFFFF"/>
            <w:lang w:val="nl-BE"/>
          </w:rPr>
          <w:t>Ben.Suykens@UGent.be</w:t>
        </w:r>
      </w:hyperlink>
    </w:p>
    <w:p w14:paraId="4359B807" w14:textId="5AD08504" w:rsidR="008F474B" w:rsidRPr="008F474B" w:rsidRDefault="008F474B" w:rsidP="008F474B">
      <w:pPr>
        <w:spacing w:line="360" w:lineRule="auto"/>
        <w:jc w:val="center"/>
        <w:rPr>
          <w:rFonts w:ascii="Times New Roman" w:hAnsi="Times New Roman" w:cs="Times New Roman"/>
          <w:sz w:val="20"/>
          <w:szCs w:val="24"/>
          <w:shd w:val="clear" w:color="auto" w:fill="FFFFFF"/>
        </w:rPr>
      </w:pPr>
      <w:r w:rsidRPr="008F474B">
        <w:rPr>
          <w:rFonts w:ascii="Times New Roman" w:hAnsi="Times New Roman" w:cs="Times New Roman"/>
          <w:sz w:val="20"/>
          <w:szCs w:val="24"/>
          <w:shd w:val="clear" w:color="auto" w:fill="FFFFFF"/>
        </w:rPr>
        <w:t>*Both authors have contributed equally</w:t>
      </w:r>
    </w:p>
    <w:p w14:paraId="750E13C7" w14:textId="77777777" w:rsidR="00AA3329" w:rsidRPr="008F474B" w:rsidRDefault="00AA3329" w:rsidP="00200270">
      <w:pPr>
        <w:spacing w:line="360" w:lineRule="auto"/>
        <w:jc w:val="both"/>
        <w:rPr>
          <w:rFonts w:ascii="Times New Roman" w:hAnsi="Times New Roman" w:cs="Times New Roman"/>
          <w:sz w:val="24"/>
          <w:szCs w:val="24"/>
          <w:shd w:val="clear" w:color="auto" w:fill="FFFFFF"/>
        </w:rPr>
      </w:pPr>
    </w:p>
    <w:p w14:paraId="61B80D9E" w14:textId="4354C687" w:rsidR="007C7156" w:rsidRPr="00121114" w:rsidRDefault="007C7156" w:rsidP="00200270">
      <w:pPr>
        <w:spacing w:line="360" w:lineRule="auto"/>
        <w:jc w:val="both"/>
        <w:rPr>
          <w:rFonts w:ascii="Times New Roman" w:hAnsi="Times New Roman" w:cs="Times New Roman"/>
          <w:b/>
          <w:sz w:val="24"/>
          <w:szCs w:val="24"/>
          <w:shd w:val="clear" w:color="auto" w:fill="FFFFFF"/>
        </w:rPr>
      </w:pPr>
      <w:r w:rsidRPr="00121114">
        <w:rPr>
          <w:rFonts w:ascii="Times New Roman" w:hAnsi="Times New Roman" w:cs="Times New Roman"/>
          <w:b/>
          <w:sz w:val="24"/>
          <w:szCs w:val="24"/>
          <w:shd w:val="clear" w:color="auto" w:fill="FFFFFF"/>
        </w:rPr>
        <w:t>Abstract</w:t>
      </w:r>
    </w:p>
    <w:p w14:paraId="7D6FCBCD" w14:textId="43EC5A74" w:rsidR="007C7156" w:rsidRPr="00843DE6" w:rsidRDefault="00B74B7F" w:rsidP="0020027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By now, commercialization is an established, yet contested practice </w:t>
      </w:r>
      <w:r w:rsidR="003359E2">
        <w:rPr>
          <w:rFonts w:ascii="Times New Roman" w:hAnsi="Times New Roman" w:cs="Times New Roman"/>
          <w:sz w:val="24"/>
          <w:szCs w:val="24"/>
          <w:shd w:val="clear" w:color="auto" w:fill="FFFFFF"/>
        </w:rPr>
        <w:t xml:space="preserve">in the nonprofit sphere. Whereas </w:t>
      </w:r>
      <w:r w:rsidR="002C30F4">
        <w:rPr>
          <w:rFonts w:ascii="Times New Roman" w:hAnsi="Times New Roman" w:cs="Times New Roman"/>
          <w:sz w:val="24"/>
          <w:szCs w:val="24"/>
          <w:shd w:val="clear" w:color="auto" w:fill="FFFFFF"/>
        </w:rPr>
        <w:t>proponents</w:t>
      </w:r>
      <w:r w:rsidR="003359E2">
        <w:rPr>
          <w:rFonts w:ascii="Times New Roman" w:hAnsi="Times New Roman" w:cs="Times New Roman"/>
          <w:sz w:val="24"/>
          <w:szCs w:val="24"/>
          <w:shd w:val="clear" w:color="auto" w:fill="FFFFFF"/>
        </w:rPr>
        <w:t xml:space="preserve"> point to increased financial stability, </w:t>
      </w:r>
      <w:r w:rsidR="002C30F4">
        <w:rPr>
          <w:rFonts w:ascii="Times New Roman" w:hAnsi="Times New Roman" w:cs="Times New Roman"/>
          <w:sz w:val="24"/>
          <w:szCs w:val="24"/>
          <w:shd w:val="clear" w:color="auto" w:fill="FFFFFF"/>
        </w:rPr>
        <w:t>opponents</w:t>
      </w:r>
      <w:r w:rsidR="003359E2">
        <w:rPr>
          <w:rFonts w:ascii="Times New Roman" w:hAnsi="Times New Roman" w:cs="Times New Roman"/>
          <w:sz w:val="24"/>
          <w:szCs w:val="24"/>
          <w:shd w:val="clear" w:color="auto" w:fill="FFFFFF"/>
        </w:rPr>
        <w:t xml:space="preserve"> warn for exclusion mechanisms</w:t>
      </w:r>
      <w:r w:rsidR="00B706C0">
        <w:rPr>
          <w:rFonts w:ascii="Times New Roman" w:hAnsi="Times New Roman" w:cs="Times New Roman"/>
          <w:sz w:val="24"/>
          <w:szCs w:val="24"/>
          <w:shd w:val="clear" w:color="auto" w:fill="FFFFFF"/>
        </w:rPr>
        <w:t xml:space="preserve"> inducing mission drift</w:t>
      </w:r>
      <w:r w:rsidR="003359E2">
        <w:rPr>
          <w:rFonts w:ascii="Times New Roman" w:hAnsi="Times New Roman" w:cs="Times New Roman"/>
          <w:sz w:val="24"/>
          <w:szCs w:val="24"/>
          <w:shd w:val="clear" w:color="auto" w:fill="FFFFFF"/>
        </w:rPr>
        <w:t xml:space="preserve">. </w:t>
      </w:r>
      <w:r w:rsidR="00B706C0">
        <w:rPr>
          <w:rFonts w:ascii="Times New Roman" w:hAnsi="Times New Roman" w:cs="Times New Roman"/>
          <w:sz w:val="24"/>
          <w:szCs w:val="24"/>
          <w:shd w:val="clear" w:color="auto" w:fill="FFFFFF"/>
        </w:rPr>
        <w:t>This ambiguity raises the question under which conditions nonprofit commercialization is (un)likely to purposefully ‘work’</w:t>
      </w:r>
      <w:r w:rsidR="002C30F4">
        <w:rPr>
          <w:rFonts w:ascii="Times New Roman" w:hAnsi="Times New Roman" w:cs="Times New Roman"/>
          <w:sz w:val="24"/>
          <w:szCs w:val="24"/>
          <w:shd w:val="clear" w:color="auto" w:fill="FFFFFF"/>
        </w:rPr>
        <w:t xml:space="preserve"> in a nonprofit context</w:t>
      </w:r>
      <w:r w:rsidR="00B706C0">
        <w:rPr>
          <w:rFonts w:ascii="Times New Roman" w:hAnsi="Times New Roman" w:cs="Times New Roman"/>
          <w:sz w:val="24"/>
          <w:szCs w:val="24"/>
          <w:shd w:val="clear" w:color="auto" w:fill="FFFFFF"/>
        </w:rPr>
        <w:t xml:space="preserve">. Drawing on </w:t>
      </w:r>
      <w:r w:rsidR="00920F53">
        <w:rPr>
          <w:rFonts w:ascii="Times New Roman" w:hAnsi="Times New Roman" w:cs="Times New Roman"/>
          <w:sz w:val="24"/>
          <w:szCs w:val="24"/>
          <w:shd w:val="clear" w:color="auto" w:fill="FFFFFF"/>
        </w:rPr>
        <w:t>institutional theory</w:t>
      </w:r>
      <w:r w:rsidR="006E51B4">
        <w:rPr>
          <w:rFonts w:ascii="Times New Roman" w:hAnsi="Times New Roman" w:cs="Times New Roman"/>
          <w:sz w:val="24"/>
          <w:szCs w:val="24"/>
          <w:shd w:val="clear" w:color="auto" w:fill="FFFFFF"/>
        </w:rPr>
        <w:t>, we conduct</w:t>
      </w:r>
      <w:r w:rsidR="00920F53">
        <w:rPr>
          <w:rFonts w:ascii="Times New Roman" w:hAnsi="Times New Roman" w:cs="Times New Roman"/>
          <w:sz w:val="24"/>
          <w:szCs w:val="24"/>
          <w:shd w:val="clear" w:color="auto" w:fill="FFFFFF"/>
        </w:rPr>
        <w:t xml:space="preserve"> </w:t>
      </w:r>
      <w:r w:rsidR="00AC0FDA">
        <w:rPr>
          <w:rFonts w:ascii="Times New Roman" w:hAnsi="Times New Roman" w:cs="Times New Roman"/>
          <w:sz w:val="24"/>
          <w:szCs w:val="24"/>
          <w:shd w:val="clear" w:color="auto" w:fill="FFFFFF"/>
        </w:rPr>
        <w:t>a</w:t>
      </w:r>
      <w:r w:rsidR="00B706C0">
        <w:rPr>
          <w:rFonts w:ascii="Times New Roman" w:hAnsi="Times New Roman" w:cs="Times New Roman"/>
          <w:sz w:val="24"/>
          <w:szCs w:val="24"/>
          <w:shd w:val="clear" w:color="auto" w:fill="FFFFFF"/>
        </w:rPr>
        <w:t xml:space="preserve"> survey experiment with US-based individuals (N = 1</w:t>
      </w:r>
      <w:r w:rsidR="00920F53">
        <w:rPr>
          <w:rFonts w:ascii="Times New Roman" w:hAnsi="Times New Roman" w:cs="Times New Roman"/>
          <w:sz w:val="24"/>
          <w:szCs w:val="24"/>
          <w:shd w:val="clear" w:color="auto" w:fill="FFFFFF"/>
        </w:rPr>
        <w:t>,</w:t>
      </w:r>
      <w:r w:rsidR="00B706C0">
        <w:rPr>
          <w:rFonts w:ascii="Times New Roman" w:hAnsi="Times New Roman" w:cs="Times New Roman"/>
          <w:sz w:val="24"/>
          <w:szCs w:val="24"/>
          <w:shd w:val="clear" w:color="auto" w:fill="FFFFFF"/>
        </w:rPr>
        <w:t>0</w:t>
      </w:r>
      <w:r w:rsidR="00024257">
        <w:rPr>
          <w:rFonts w:ascii="Times New Roman" w:hAnsi="Times New Roman" w:cs="Times New Roman"/>
          <w:sz w:val="24"/>
          <w:szCs w:val="24"/>
          <w:shd w:val="clear" w:color="auto" w:fill="FFFFFF"/>
        </w:rPr>
        <w:t>31</w:t>
      </w:r>
      <w:r w:rsidR="00B706C0">
        <w:rPr>
          <w:rFonts w:ascii="Times New Roman" w:hAnsi="Times New Roman" w:cs="Times New Roman"/>
          <w:sz w:val="24"/>
          <w:szCs w:val="24"/>
          <w:shd w:val="clear" w:color="auto" w:fill="FFFFFF"/>
        </w:rPr>
        <w:t>)</w:t>
      </w:r>
      <w:r w:rsidR="006E51B4">
        <w:rPr>
          <w:rFonts w:ascii="Times New Roman" w:hAnsi="Times New Roman" w:cs="Times New Roman"/>
          <w:sz w:val="24"/>
          <w:szCs w:val="24"/>
          <w:shd w:val="clear" w:color="auto" w:fill="FFFFFF"/>
        </w:rPr>
        <w:t xml:space="preserve"> to</w:t>
      </w:r>
      <w:r w:rsidR="00B706C0">
        <w:rPr>
          <w:rFonts w:ascii="Times New Roman" w:hAnsi="Times New Roman" w:cs="Times New Roman"/>
          <w:sz w:val="24"/>
          <w:szCs w:val="24"/>
          <w:shd w:val="clear" w:color="auto" w:fill="FFFFFF"/>
        </w:rPr>
        <w:t xml:space="preserve"> examine the impact of nonprofit commercialization form (i.e., mission-related/mission-unrelated) and intensity (high/low) on individual donation likelihood.</w:t>
      </w:r>
      <w:r w:rsidR="009C4180">
        <w:rPr>
          <w:rFonts w:ascii="Times New Roman" w:hAnsi="Times New Roman" w:cs="Times New Roman"/>
          <w:sz w:val="24"/>
          <w:szCs w:val="24"/>
          <w:shd w:val="clear" w:color="auto" w:fill="FFFFFF"/>
        </w:rPr>
        <w:t xml:space="preserve"> </w:t>
      </w:r>
      <w:r w:rsidR="002C30F4">
        <w:rPr>
          <w:rFonts w:ascii="Times New Roman" w:hAnsi="Times New Roman" w:cs="Times New Roman"/>
          <w:sz w:val="24"/>
          <w:szCs w:val="24"/>
          <w:shd w:val="clear" w:color="auto" w:fill="FFFFFF"/>
        </w:rPr>
        <w:t>Contrary to our theoretical expectations, we</w:t>
      </w:r>
      <w:r w:rsidR="00B706C0">
        <w:rPr>
          <w:rFonts w:ascii="Times New Roman" w:hAnsi="Times New Roman" w:cs="Times New Roman"/>
          <w:sz w:val="24"/>
          <w:szCs w:val="24"/>
          <w:shd w:val="clear" w:color="auto" w:fill="FFFFFF"/>
        </w:rPr>
        <w:t xml:space="preserve"> find that individual donors</w:t>
      </w:r>
      <w:r w:rsidR="00121114">
        <w:rPr>
          <w:rFonts w:ascii="Times New Roman" w:hAnsi="Times New Roman" w:cs="Times New Roman"/>
          <w:sz w:val="24"/>
          <w:szCs w:val="24"/>
          <w:shd w:val="clear" w:color="auto" w:fill="FFFFFF"/>
        </w:rPr>
        <w:t xml:space="preserve"> (a)</w:t>
      </w:r>
      <w:r w:rsidR="00B706C0">
        <w:rPr>
          <w:rFonts w:ascii="Times New Roman" w:hAnsi="Times New Roman" w:cs="Times New Roman"/>
          <w:sz w:val="24"/>
          <w:szCs w:val="24"/>
          <w:shd w:val="clear" w:color="auto" w:fill="FFFFFF"/>
        </w:rPr>
        <w:t xml:space="preserve"> prefer mission-unrelated over mission-related commercial income, </w:t>
      </w:r>
      <w:r w:rsidR="00121114">
        <w:rPr>
          <w:rFonts w:ascii="Times New Roman" w:hAnsi="Times New Roman" w:cs="Times New Roman"/>
          <w:sz w:val="24"/>
          <w:szCs w:val="24"/>
          <w:shd w:val="clear" w:color="auto" w:fill="FFFFFF"/>
        </w:rPr>
        <w:t>and</w:t>
      </w:r>
      <w:r w:rsidR="00B706C0">
        <w:rPr>
          <w:rFonts w:ascii="Times New Roman" w:hAnsi="Times New Roman" w:cs="Times New Roman"/>
          <w:sz w:val="24"/>
          <w:szCs w:val="24"/>
          <w:shd w:val="clear" w:color="auto" w:fill="FFFFFF"/>
        </w:rPr>
        <w:t xml:space="preserve"> </w:t>
      </w:r>
      <w:r w:rsidR="00121114">
        <w:rPr>
          <w:rFonts w:ascii="Times New Roman" w:hAnsi="Times New Roman" w:cs="Times New Roman"/>
          <w:sz w:val="24"/>
          <w:szCs w:val="24"/>
          <w:shd w:val="clear" w:color="auto" w:fill="FFFFFF"/>
        </w:rPr>
        <w:t xml:space="preserve">(b) do not consider nonprofit commercialization intensity when deciding whether, and how much, to donate. </w:t>
      </w:r>
      <w:bookmarkStart w:id="0" w:name="_Hlk88299034"/>
      <w:r w:rsidR="00AC0FDA">
        <w:rPr>
          <w:rFonts w:ascii="Times New Roman" w:hAnsi="Times New Roman" w:cs="Times New Roman"/>
          <w:sz w:val="24"/>
          <w:szCs w:val="24"/>
          <w:shd w:val="clear" w:color="auto" w:fill="FFFFFF"/>
        </w:rPr>
        <w:t>This study advances our understanding of donors’ giving decisions toward nonprofit commercialization</w:t>
      </w:r>
      <w:r w:rsidR="00F21CBF">
        <w:rPr>
          <w:rFonts w:ascii="Times New Roman" w:hAnsi="Times New Roman" w:cs="Times New Roman"/>
          <w:sz w:val="24"/>
          <w:szCs w:val="24"/>
          <w:shd w:val="clear" w:color="auto" w:fill="FFFFFF"/>
        </w:rPr>
        <w:t xml:space="preserve">, </w:t>
      </w:r>
      <w:r w:rsidR="002C30F4">
        <w:rPr>
          <w:rFonts w:ascii="Times New Roman" w:hAnsi="Times New Roman" w:cs="Times New Roman"/>
          <w:sz w:val="24"/>
          <w:szCs w:val="24"/>
          <w:shd w:val="clear" w:color="auto" w:fill="FFFFFF"/>
        </w:rPr>
        <w:t>and offers</w:t>
      </w:r>
      <w:r w:rsidR="00F21CBF">
        <w:rPr>
          <w:rFonts w:ascii="Times New Roman" w:hAnsi="Times New Roman" w:cs="Times New Roman"/>
          <w:sz w:val="24"/>
          <w:szCs w:val="24"/>
          <w:shd w:val="clear" w:color="auto" w:fill="FFFFFF"/>
        </w:rPr>
        <w:t xml:space="preserve"> </w:t>
      </w:r>
      <w:r w:rsidR="00F21CBF" w:rsidRPr="00F21CBF">
        <w:rPr>
          <w:rFonts w:ascii="Times New Roman" w:hAnsi="Times New Roman" w:cs="Times New Roman"/>
          <w:sz w:val="24"/>
          <w:szCs w:val="24"/>
          <w:shd w:val="clear" w:color="auto" w:fill="FFFFFF"/>
        </w:rPr>
        <w:t xml:space="preserve">guidance </w:t>
      </w:r>
      <w:r w:rsidR="00F21CBF">
        <w:rPr>
          <w:rFonts w:ascii="Times New Roman" w:hAnsi="Times New Roman" w:cs="Times New Roman"/>
          <w:sz w:val="24"/>
          <w:szCs w:val="24"/>
          <w:shd w:val="clear" w:color="auto" w:fill="FFFFFF"/>
        </w:rPr>
        <w:t xml:space="preserve">to nonprofit practitioners </w:t>
      </w:r>
      <w:r w:rsidR="00F21CBF" w:rsidRPr="00F21CBF">
        <w:rPr>
          <w:rFonts w:ascii="Times New Roman" w:hAnsi="Times New Roman" w:cs="Times New Roman"/>
          <w:sz w:val="24"/>
          <w:szCs w:val="24"/>
          <w:shd w:val="clear" w:color="auto" w:fill="FFFFFF"/>
        </w:rPr>
        <w:t xml:space="preserve">on how to commercialize </w:t>
      </w:r>
      <w:r w:rsidR="00F21CBF">
        <w:rPr>
          <w:rFonts w:ascii="Times New Roman" w:hAnsi="Times New Roman" w:cs="Times New Roman"/>
          <w:sz w:val="24"/>
          <w:szCs w:val="24"/>
          <w:shd w:val="clear" w:color="auto" w:fill="FFFFFF"/>
        </w:rPr>
        <w:t xml:space="preserve">for better </w:t>
      </w:r>
      <w:r w:rsidR="00F21CBF" w:rsidRPr="00F21CBF">
        <w:rPr>
          <w:rFonts w:ascii="Times New Roman" w:hAnsi="Times New Roman" w:cs="Times New Roman"/>
          <w:sz w:val="24"/>
          <w:szCs w:val="24"/>
          <w:shd w:val="clear" w:color="auto" w:fill="FFFFFF"/>
        </w:rPr>
        <w:t>financial health</w:t>
      </w:r>
      <w:r w:rsidR="00F21CBF">
        <w:rPr>
          <w:rFonts w:ascii="Times New Roman" w:hAnsi="Times New Roman" w:cs="Times New Roman"/>
          <w:sz w:val="24"/>
          <w:szCs w:val="24"/>
          <w:shd w:val="clear" w:color="auto" w:fill="FFFFFF"/>
        </w:rPr>
        <w:t>.</w:t>
      </w:r>
      <w:bookmarkEnd w:id="0"/>
    </w:p>
    <w:p w14:paraId="5052682E" w14:textId="77777777" w:rsidR="002C30F4" w:rsidRDefault="002C30F4" w:rsidP="00200270">
      <w:pPr>
        <w:spacing w:line="360" w:lineRule="auto"/>
        <w:jc w:val="both"/>
        <w:rPr>
          <w:rFonts w:ascii="Times New Roman" w:hAnsi="Times New Roman" w:cs="Times New Roman"/>
          <w:b/>
          <w:sz w:val="24"/>
          <w:szCs w:val="24"/>
          <w:shd w:val="clear" w:color="auto" w:fill="FFFFFF"/>
        </w:rPr>
      </w:pPr>
    </w:p>
    <w:p w14:paraId="317C8EC8" w14:textId="1CDFC9EE" w:rsidR="007C7156" w:rsidRPr="00843DE6" w:rsidRDefault="007C7156" w:rsidP="00200270">
      <w:pPr>
        <w:spacing w:line="360" w:lineRule="auto"/>
        <w:jc w:val="both"/>
        <w:rPr>
          <w:rFonts w:ascii="Times New Roman" w:hAnsi="Times New Roman" w:cs="Times New Roman"/>
          <w:sz w:val="24"/>
          <w:szCs w:val="24"/>
          <w:shd w:val="clear" w:color="auto" w:fill="FFFFFF"/>
        </w:rPr>
      </w:pPr>
      <w:r w:rsidRPr="00121114">
        <w:rPr>
          <w:rFonts w:ascii="Times New Roman" w:hAnsi="Times New Roman" w:cs="Times New Roman"/>
          <w:b/>
          <w:sz w:val="24"/>
          <w:szCs w:val="24"/>
          <w:shd w:val="clear" w:color="auto" w:fill="FFFFFF"/>
        </w:rPr>
        <w:t xml:space="preserve">Keywords </w:t>
      </w:r>
      <w:r w:rsidR="003359E2" w:rsidRPr="00FA0C8A">
        <w:rPr>
          <w:rFonts w:ascii="Times New Roman" w:hAnsi="Times New Roman" w:cs="Times New Roman"/>
          <w:sz w:val="24"/>
          <w:szCs w:val="24"/>
          <w:shd w:val="clear" w:color="auto" w:fill="FFFFFF"/>
        </w:rPr>
        <w:t>Nonprofit commercialization; individual donors;</w:t>
      </w:r>
      <w:r w:rsidR="00B706C0">
        <w:rPr>
          <w:rFonts w:ascii="Times New Roman" w:hAnsi="Times New Roman" w:cs="Times New Roman"/>
          <w:sz w:val="24"/>
          <w:szCs w:val="24"/>
          <w:shd w:val="clear" w:color="auto" w:fill="FFFFFF"/>
        </w:rPr>
        <w:t xml:space="preserve"> </w:t>
      </w:r>
      <w:r w:rsidR="005D7E74">
        <w:rPr>
          <w:rFonts w:ascii="Times New Roman" w:hAnsi="Times New Roman" w:cs="Times New Roman"/>
          <w:sz w:val="24"/>
          <w:szCs w:val="24"/>
          <w:shd w:val="clear" w:color="auto" w:fill="FFFFFF"/>
        </w:rPr>
        <w:t>mission-related</w:t>
      </w:r>
      <w:r w:rsidR="003359E2" w:rsidRPr="00843DE6">
        <w:rPr>
          <w:rFonts w:ascii="Times New Roman" w:hAnsi="Times New Roman" w:cs="Times New Roman"/>
          <w:sz w:val="24"/>
          <w:szCs w:val="24"/>
          <w:shd w:val="clear" w:color="auto" w:fill="FFFFFF"/>
        </w:rPr>
        <w:t xml:space="preserve">; </w:t>
      </w:r>
      <w:r w:rsidR="005D7E74">
        <w:rPr>
          <w:rFonts w:ascii="Times New Roman" w:hAnsi="Times New Roman" w:cs="Times New Roman"/>
          <w:sz w:val="24"/>
          <w:szCs w:val="24"/>
          <w:shd w:val="clear" w:color="auto" w:fill="FFFFFF"/>
        </w:rPr>
        <w:t>mission-unrelated; institutional theory</w:t>
      </w:r>
    </w:p>
    <w:p w14:paraId="16C93E52" w14:textId="416886A3" w:rsidR="007C7156" w:rsidRPr="00843DE6" w:rsidRDefault="007C7156" w:rsidP="00200270">
      <w:pPr>
        <w:spacing w:line="360" w:lineRule="auto"/>
        <w:jc w:val="both"/>
        <w:rPr>
          <w:rFonts w:ascii="Times New Roman" w:hAnsi="Times New Roman" w:cs="Times New Roman"/>
          <w:sz w:val="24"/>
          <w:szCs w:val="24"/>
          <w:shd w:val="clear" w:color="auto" w:fill="FFFFFF"/>
        </w:rPr>
      </w:pPr>
    </w:p>
    <w:p w14:paraId="6201F38E" w14:textId="7FE96E57" w:rsidR="007C7156" w:rsidRPr="00843DE6" w:rsidRDefault="007C7156" w:rsidP="00200270">
      <w:pPr>
        <w:spacing w:line="360" w:lineRule="auto"/>
        <w:jc w:val="both"/>
        <w:rPr>
          <w:rFonts w:ascii="Times New Roman" w:hAnsi="Times New Roman" w:cs="Times New Roman"/>
          <w:sz w:val="24"/>
          <w:szCs w:val="24"/>
          <w:shd w:val="clear" w:color="auto" w:fill="FFFFFF"/>
        </w:rPr>
      </w:pPr>
    </w:p>
    <w:p w14:paraId="43A62587" w14:textId="57FA8A74" w:rsidR="007C7156" w:rsidRPr="00843DE6" w:rsidRDefault="00B706C0">
      <w:pPr>
        <w:rPr>
          <w:rFonts w:ascii="Times New Roman" w:hAnsi="Times New Roman" w:cs="Times New Roman"/>
          <w:sz w:val="24"/>
          <w:szCs w:val="24"/>
          <w:shd w:val="clear" w:color="auto" w:fill="FFFFFF"/>
        </w:rPr>
        <w:pPrChange w:id="1" w:author="Ben Suykens" w:date="2021-10-25T07:55:00Z">
          <w:pPr>
            <w:spacing w:line="360" w:lineRule="auto"/>
            <w:jc w:val="both"/>
          </w:pPr>
        </w:pPrChange>
      </w:pPr>
      <w:r w:rsidRPr="00843DE6">
        <w:rPr>
          <w:rFonts w:ascii="Times New Roman" w:hAnsi="Times New Roman" w:cs="Times New Roman"/>
          <w:sz w:val="24"/>
          <w:szCs w:val="24"/>
          <w:shd w:val="clear" w:color="auto" w:fill="FFFFFF"/>
        </w:rPr>
        <w:br w:type="page"/>
      </w:r>
    </w:p>
    <w:p w14:paraId="604499E4" w14:textId="600F751E" w:rsidR="0004305D" w:rsidRPr="00825104" w:rsidRDefault="0004305D" w:rsidP="009D7A6E">
      <w:pPr>
        <w:pStyle w:val="Kop2"/>
        <w:numPr>
          <w:ilvl w:val="0"/>
          <w:numId w:val="6"/>
        </w:numPr>
        <w:spacing w:after="240" w:line="360" w:lineRule="auto"/>
        <w:jc w:val="both"/>
        <w:rPr>
          <w:rFonts w:ascii="Times New Roman" w:hAnsi="Times New Roman" w:cs="Times New Roman"/>
          <w:b/>
          <w:color w:val="auto"/>
          <w:sz w:val="24"/>
          <w:szCs w:val="24"/>
        </w:rPr>
      </w:pPr>
      <w:r w:rsidRPr="00825104">
        <w:rPr>
          <w:rFonts w:ascii="Times New Roman" w:hAnsi="Times New Roman" w:cs="Times New Roman"/>
          <w:b/>
          <w:color w:val="auto"/>
          <w:sz w:val="24"/>
          <w:szCs w:val="24"/>
        </w:rPr>
        <w:lastRenderedPageBreak/>
        <w:t xml:space="preserve">Introduction </w:t>
      </w:r>
    </w:p>
    <w:p w14:paraId="4B96489C" w14:textId="047399CF" w:rsidR="00EE5949" w:rsidRPr="00825104" w:rsidRDefault="000C401F"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In the past decades, </w:t>
      </w:r>
      <w:r w:rsidR="008B1F1A" w:rsidRPr="00825104">
        <w:rPr>
          <w:rFonts w:ascii="Times New Roman" w:hAnsi="Times New Roman" w:cs="Times New Roman"/>
          <w:sz w:val="24"/>
          <w:szCs w:val="24"/>
        </w:rPr>
        <w:t xml:space="preserve">it has been </w:t>
      </w:r>
      <w:r w:rsidR="00B15A85" w:rsidRPr="00825104">
        <w:rPr>
          <w:rFonts w:ascii="Times New Roman" w:hAnsi="Times New Roman" w:cs="Times New Roman"/>
          <w:sz w:val="24"/>
          <w:szCs w:val="24"/>
        </w:rPr>
        <w:t>argued</w:t>
      </w:r>
      <w:r w:rsidR="008B1F1A" w:rsidRPr="00825104">
        <w:rPr>
          <w:rFonts w:ascii="Times New Roman" w:hAnsi="Times New Roman" w:cs="Times New Roman"/>
          <w:sz w:val="24"/>
          <w:szCs w:val="24"/>
        </w:rPr>
        <w:t xml:space="preserve"> that </w:t>
      </w:r>
      <w:bookmarkStart w:id="2" w:name="_Hlk88556483"/>
      <w:r w:rsidR="00230315" w:rsidRPr="00825104">
        <w:rPr>
          <w:rFonts w:ascii="Times New Roman" w:hAnsi="Times New Roman" w:cs="Times New Roman"/>
          <w:sz w:val="24"/>
          <w:szCs w:val="24"/>
        </w:rPr>
        <w:t>nonprofit organizations</w:t>
      </w:r>
      <w:r w:rsidR="007F19C5" w:rsidRPr="00825104">
        <w:rPr>
          <w:rFonts w:ascii="Times New Roman" w:hAnsi="Times New Roman" w:cs="Times New Roman"/>
          <w:sz w:val="24"/>
          <w:szCs w:val="24"/>
        </w:rPr>
        <w:t xml:space="preserve"> (NPOs)</w:t>
      </w:r>
      <w:r w:rsidRPr="00825104">
        <w:rPr>
          <w:rFonts w:ascii="Times New Roman" w:hAnsi="Times New Roman" w:cs="Times New Roman"/>
          <w:sz w:val="24"/>
          <w:szCs w:val="24"/>
        </w:rPr>
        <w:t xml:space="preserve"> </w:t>
      </w:r>
      <w:bookmarkEnd w:id="2"/>
      <w:r w:rsidRPr="00825104">
        <w:rPr>
          <w:rFonts w:ascii="Times New Roman" w:hAnsi="Times New Roman" w:cs="Times New Roman"/>
          <w:sz w:val="24"/>
          <w:szCs w:val="24"/>
        </w:rPr>
        <w:t xml:space="preserve">in Anglo-Saxon countries </w:t>
      </w:r>
      <w:r w:rsidR="008B1F1A" w:rsidRPr="00825104">
        <w:rPr>
          <w:rFonts w:ascii="Times New Roman" w:hAnsi="Times New Roman" w:cs="Times New Roman"/>
          <w:sz w:val="24"/>
          <w:szCs w:val="24"/>
        </w:rPr>
        <w:t>became</w:t>
      </w:r>
      <w:r w:rsidRPr="00825104">
        <w:rPr>
          <w:rFonts w:ascii="Times New Roman" w:hAnsi="Times New Roman" w:cs="Times New Roman"/>
          <w:sz w:val="24"/>
          <w:szCs w:val="24"/>
        </w:rPr>
        <w:t xml:space="preserve"> more commercial by increasing their reliance on the profitable sale of services and </w:t>
      </w:r>
      <w:r w:rsidR="00230315" w:rsidRPr="00825104">
        <w:rPr>
          <w:rFonts w:ascii="Times New Roman" w:hAnsi="Times New Roman" w:cs="Times New Roman"/>
          <w:sz w:val="24"/>
          <w:szCs w:val="24"/>
        </w:rPr>
        <w:t>products</w:t>
      </w:r>
      <w:r w:rsidRPr="00825104">
        <w:rPr>
          <w:rFonts w:ascii="Times New Roman" w:hAnsi="Times New Roman" w:cs="Times New Roman"/>
          <w:sz w:val="24"/>
          <w:szCs w:val="24"/>
        </w:rPr>
        <w:t xml:space="preserve"> </w:t>
      </w:r>
      <w:r w:rsidRPr="00825104">
        <w:rPr>
          <w:rFonts w:ascii="Times New Roman" w:hAnsi="Times New Roman" w:cs="Times New Roman"/>
          <w:sz w:val="24"/>
          <w:szCs w:val="24"/>
        </w:rPr>
        <w:fldChar w:fldCharType="begin">
          <w:fldData xml:space="preserve">PEVuZE5vdGU+PENpdGU+PEF1dGhvcj5TYWxhbW9uPC9BdXRob3I+PFllYXI+MTk5MzwvWWVhcj48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</w:fldData>
        </w:fldChar>
      </w:r>
      <w:r w:rsidR="00922E4E">
        <w:rPr>
          <w:rFonts w:ascii="Times New Roman" w:hAnsi="Times New Roman" w:cs="Times New Roman"/>
          <w:sz w:val="24"/>
          <w:szCs w:val="24"/>
        </w:rPr>
        <w:instrText xml:space="preserve"> ADDIN EN.CITE </w:instrText>
      </w:r>
      <w:r w:rsidR="00922E4E">
        <w:rPr>
          <w:rFonts w:ascii="Times New Roman" w:hAnsi="Times New Roman" w:cs="Times New Roman"/>
          <w:sz w:val="24"/>
          <w:szCs w:val="24"/>
        </w:rPr>
        <w:fldChar w:fldCharType="begin">
          <w:fldData xml:space="preserve">PEVuZE5vdGU+PENpdGU+PEF1dGhvcj5TYWxhbW9uPC9BdXRob3I+PFllYXI+MTk5MzwvWWVhcj48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</w:fldData>
        </w:fldChar>
      </w:r>
      <w:r w:rsidR="00922E4E">
        <w:rPr>
          <w:rFonts w:ascii="Times New Roman" w:hAnsi="Times New Roman" w:cs="Times New Roman"/>
          <w:sz w:val="24"/>
          <w:szCs w:val="24"/>
        </w:rPr>
        <w:instrText xml:space="preserve"> ADDIN EN.CITE.DATA </w:instrText>
      </w:r>
      <w:r w:rsidR="00922E4E">
        <w:rPr>
          <w:rFonts w:ascii="Times New Roman" w:hAnsi="Times New Roman" w:cs="Times New Roman"/>
          <w:sz w:val="24"/>
          <w:szCs w:val="24"/>
        </w:rPr>
      </w:r>
      <w:r w:rsidR="00922E4E">
        <w:rPr>
          <w:rFonts w:ascii="Times New Roman" w:hAnsi="Times New Roman" w:cs="Times New Roman"/>
          <w:sz w:val="24"/>
          <w:szCs w:val="24"/>
        </w:rPr>
        <w:fldChar w:fldCharType="end"/>
      </w:r>
      <w:r w:rsidRPr="00825104">
        <w:rPr>
          <w:rFonts w:ascii="Times New Roman" w:hAnsi="Times New Roman" w:cs="Times New Roman"/>
          <w:sz w:val="24"/>
          <w:szCs w:val="24"/>
        </w:rPr>
      </w:r>
      <w:r w:rsidRPr="00825104">
        <w:rPr>
          <w:rFonts w:ascii="Times New Roman" w:hAnsi="Times New Roman" w:cs="Times New Roman"/>
          <w:sz w:val="24"/>
          <w:szCs w:val="24"/>
        </w:rPr>
        <w:fldChar w:fldCharType="separate"/>
      </w:r>
      <w:r w:rsidR="00922E4E">
        <w:rPr>
          <w:rFonts w:ascii="Times New Roman" w:hAnsi="Times New Roman" w:cs="Times New Roman"/>
          <w:noProof/>
          <w:sz w:val="24"/>
          <w:szCs w:val="24"/>
        </w:rPr>
        <w:t>(e.g., Brown, 2018; Salamon, 1993; Weisbrod, 2000)</w:t>
      </w:r>
      <w:r w:rsidRPr="00825104">
        <w:rPr>
          <w:rFonts w:ascii="Times New Roman" w:hAnsi="Times New Roman" w:cs="Times New Roman"/>
          <w:sz w:val="24"/>
          <w:szCs w:val="24"/>
        </w:rPr>
        <w:fldChar w:fldCharType="end"/>
      </w:r>
      <w:r w:rsidRPr="00825104">
        <w:rPr>
          <w:rFonts w:ascii="Times New Roman" w:hAnsi="Times New Roman" w:cs="Times New Roman"/>
          <w:sz w:val="24"/>
          <w:szCs w:val="24"/>
        </w:rPr>
        <w:t>.</w:t>
      </w:r>
      <w:r w:rsidR="00183533" w:rsidRPr="00825104">
        <w:rPr>
          <w:rFonts w:ascii="Times New Roman" w:hAnsi="Times New Roman" w:cs="Times New Roman"/>
          <w:sz w:val="24"/>
          <w:szCs w:val="24"/>
        </w:rPr>
        <w:t xml:space="preserve"> Commercial activity can be mission-related (e.g., service fees) or mission-unrelated (e.g., sale of gadgets like candy, t-shirts and </w:t>
      </w:r>
      <w:r w:rsidR="00D869F0" w:rsidRPr="00825104">
        <w:rPr>
          <w:rFonts w:ascii="Times New Roman" w:hAnsi="Times New Roman" w:cs="Times New Roman"/>
          <w:sz w:val="24"/>
          <w:szCs w:val="24"/>
        </w:rPr>
        <w:t xml:space="preserve">pens). </w:t>
      </w:r>
      <w:r w:rsidR="007A714F" w:rsidRPr="00825104">
        <w:rPr>
          <w:rFonts w:ascii="Times New Roman" w:hAnsi="Times New Roman" w:cs="Times New Roman"/>
          <w:sz w:val="24"/>
          <w:szCs w:val="24"/>
        </w:rPr>
        <w:t xml:space="preserve">Commonly </w:t>
      </w:r>
      <w:r w:rsidR="00B15A85" w:rsidRPr="00825104">
        <w:rPr>
          <w:rFonts w:ascii="Times New Roman" w:hAnsi="Times New Roman" w:cs="Times New Roman"/>
          <w:sz w:val="24"/>
          <w:szCs w:val="24"/>
        </w:rPr>
        <w:t>referred to</w:t>
      </w:r>
      <w:r w:rsidR="007A714F" w:rsidRPr="00825104">
        <w:rPr>
          <w:rFonts w:ascii="Times New Roman" w:hAnsi="Times New Roman" w:cs="Times New Roman"/>
          <w:sz w:val="24"/>
          <w:szCs w:val="24"/>
        </w:rPr>
        <w:t xml:space="preserve"> as nonprofit commercialization, this </w:t>
      </w:r>
      <w:r w:rsidR="007F19C5" w:rsidRPr="00825104">
        <w:rPr>
          <w:rFonts w:ascii="Times New Roman" w:hAnsi="Times New Roman" w:cs="Times New Roman"/>
          <w:sz w:val="24"/>
          <w:szCs w:val="24"/>
        </w:rPr>
        <w:t>trend is typically viewed as a double edged sword</w:t>
      </w:r>
      <w:r w:rsidR="00B15A85" w:rsidRPr="00825104">
        <w:rPr>
          <w:rFonts w:ascii="Times New Roman" w:hAnsi="Times New Roman" w:cs="Times New Roman"/>
          <w:sz w:val="24"/>
          <w:szCs w:val="24"/>
        </w:rPr>
        <w:t xml:space="preserve"> </w:t>
      </w:r>
      <w:r w:rsidR="00B15A85" w:rsidRPr="00825104">
        <w:rPr>
          <w:rFonts w:ascii="Times New Roman" w:hAnsi="Times New Roman" w:cs="Times New Roman"/>
          <w:sz w:val="24"/>
          <w:szCs w:val="24"/>
        </w:rPr>
        <w:fldChar w:fldCharType="begin"/>
      </w:r>
      <w:r w:rsidR="00B15A85" w:rsidRPr="00825104">
        <w:rPr>
          <w:rFonts w:ascii="Times New Roman" w:hAnsi="Times New Roman" w:cs="Times New Roman"/>
          <w:sz w:val="24"/>
          <w:szCs w:val="24"/>
        </w:rPr>
        <w:instrText xml:space="preserve"> ADDIN EN.CITE &lt;EndNote&gt;&lt;Cite&gt;&lt;Author&gt;Suykens&lt;/Author&gt;&lt;Year&gt;2019&lt;/Year&gt;&lt;RecNum&gt;777&lt;/RecNum&gt;&lt;DisplayText&gt;(Suykens, De Rynck, &amp;amp; Verschuere, 2019)&lt;/DisplayText&gt;&lt;record&gt;&lt;rec-number&gt;777&lt;/rec-number&gt;&lt;foreign-keys&gt;&lt;key app="EN" db-id="fezesfzp9aszf8eave8vspf7a0s9r92zrwr0" timestamp="1588151284"&gt;777&lt;/key&gt;&lt;/foreign-keys&gt;&lt;ref-type name="Journal Article"&gt;17&lt;/ref-type&gt;&lt;contributors&gt;&lt;authors&gt;&lt;author&gt;Suykens, Ben&lt;/author&gt;&lt;author&gt;De Rynck, Filip&lt;/author&gt;&lt;author&gt;Verschuere, Bram&lt;/author&gt;&lt;/authors&gt;&lt;/contributors&gt;&lt;titles&gt;&lt;title&gt;Examining the influence of organizational characteristics on nonprofit commercialization&lt;/title&gt;&lt;secondary-title&gt;Nonprofit Management and Leadership&lt;/secondary-title&gt;&lt;/titles&gt;&lt;periodical&gt;&lt;full-title&gt;Nonprofit Management and Leadership&lt;/full-title&gt;&lt;/periodical&gt;&lt;pages&gt;339-351&lt;/pages&gt;&lt;volume&gt;30&lt;/volume&gt;&lt;number&gt;2&lt;/number&gt;&lt;dates&gt;&lt;year&gt;2019&lt;/year&gt;&lt;/dates&gt;&lt;isbn&gt;1048-6682&lt;/isbn&gt;&lt;urls&gt;&lt;/urls&gt;&lt;/record&gt;&lt;/Cite&gt;&lt;/EndNote&gt;</w:instrText>
      </w:r>
      <w:r w:rsidR="00B15A85" w:rsidRPr="00825104">
        <w:rPr>
          <w:rFonts w:ascii="Times New Roman" w:hAnsi="Times New Roman" w:cs="Times New Roman"/>
          <w:sz w:val="24"/>
          <w:szCs w:val="24"/>
        </w:rPr>
        <w:fldChar w:fldCharType="separate"/>
      </w:r>
      <w:r w:rsidR="00B15A85" w:rsidRPr="00825104">
        <w:rPr>
          <w:rFonts w:ascii="Times New Roman" w:hAnsi="Times New Roman" w:cs="Times New Roman"/>
          <w:noProof/>
          <w:sz w:val="24"/>
          <w:szCs w:val="24"/>
        </w:rPr>
        <w:t>(Suykens, De Rynck, &amp; Verschuere, 2019)</w:t>
      </w:r>
      <w:r w:rsidR="00B15A85" w:rsidRPr="00825104">
        <w:rPr>
          <w:rFonts w:ascii="Times New Roman" w:hAnsi="Times New Roman" w:cs="Times New Roman"/>
          <w:sz w:val="24"/>
          <w:szCs w:val="24"/>
        </w:rPr>
        <w:fldChar w:fldCharType="end"/>
      </w:r>
      <w:r w:rsidR="007F19C5" w:rsidRPr="00825104">
        <w:rPr>
          <w:rFonts w:ascii="Times New Roman" w:hAnsi="Times New Roman" w:cs="Times New Roman"/>
          <w:sz w:val="24"/>
          <w:szCs w:val="24"/>
        </w:rPr>
        <w:t>. Whereas some scholars argue</w:t>
      </w:r>
      <w:r w:rsidR="00230315" w:rsidRPr="00825104">
        <w:rPr>
          <w:rFonts w:ascii="Times New Roman" w:hAnsi="Times New Roman" w:cs="Times New Roman"/>
          <w:sz w:val="24"/>
          <w:szCs w:val="24"/>
        </w:rPr>
        <w:t xml:space="preserve"> that</w:t>
      </w:r>
      <w:r w:rsidR="0093792E" w:rsidRPr="00825104">
        <w:rPr>
          <w:rFonts w:ascii="Times New Roman" w:hAnsi="Times New Roman" w:cs="Times New Roman"/>
          <w:sz w:val="24"/>
          <w:szCs w:val="24"/>
        </w:rPr>
        <w:t xml:space="preserve"> nonprofit</w:t>
      </w:r>
      <w:r w:rsidR="00230315" w:rsidRPr="00825104">
        <w:rPr>
          <w:rFonts w:ascii="Times New Roman" w:hAnsi="Times New Roman" w:cs="Times New Roman"/>
          <w:sz w:val="24"/>
          <w:szCs w:val="24"/>
        </w:rPr>
        <w:t xml:space="preserve"> commercialization</w:t>
      </w:r>
      <w:r w:rsidR="00F36008" w:rsidRPr="00825104">
        <w:rPr>
          <w:rFonts w:ascii="Times New Roman" w:hAnsi="Times New Roman" w:cs="Times New Roman"/>
          <w:sz w:val="24"/>
          <w:szCs w:val="24"/>
        </w:rPr>
        <w:t xml:space="preserve"> can</w:t>
      </w:r>
      <w:r w:rsidR="00230315" w:rsidRPr="00825104">
        <w:rPr>
          <w:rFonts w:ascii="Times New Roman" w:hAnsi="Times New Roman" w:cs="Times New Roman"/>
          <w:sz w:val="24"/>
          <w:szCs w:val="24"/>
        </w:rPr>
        <w:t xml:space="preserve"> </w:t>
      </w:r>
      <w:r w:rsidR="007F19C5" w:rsidRPr="00825104">
        <w:rPr>
          <w:rFonts w:ascii="Times New Roman" w:hAnsi="Times New Roman" w:cs="Times New Roman"/>
          <w:sz w:val="24"/>
          <w:szCs w:val="24"/>
        </w:rPr>
        <w:t>lead to improved (a)</w:t>
      </w:r>
      <w:r w:rsidR="00F36008" w:rsidRPr="00825104">
        <w:rPr>
          <w:rFonts w:ascii="Times New Roman" w:hAnsi="Times New Roman" w:cs="Times New Roman"/>
          <w:sz w:val="24"/>
          <w:szCs w:val="24"/>
        </w:rPr>
        <w:t xml:space="preserve"> </w:t>
      </w:r>
      <w:r w:rsidR="00230315" w:rsidRPr="00825104">
        <w:rPr>
          <w:rFonts w:ascii="Times New Roman" w:hAnsi="Times New Roman" w:cs="Times New Roman"/>
          <w:sz w:val="24"/>
          <w:szCs w:val="24"/>
        </w:rPr>
        <w:t xml:space="preserve">financial stability </w:t>
      </w:r>
      <w:r w:rsidR="007F19C5" w:rsidRPr="00825104">
        <w:rPr>
          <w:rFonts w:ascii="Times New Roman" w:hAnsi="Times New Roman" w:cs="Times New Roman"/>
          <w:sz w:val="24"/>
          <w:szCs w:val="24"/>
        </w:rPr>
        <w:fldChar w:fldCharType="begin"/>
      </w:r>
      <w:r w:rsidR="007F19C5" w:rsidRPr="00825104">
        <w:rPr>
          <w:rFonts w:ascii="Times New Roman" w:hAnsi="Times New Roman" w:cs="Times New Roman"/>
          <w:sz w:val="24"/>
          <w:szCs w:val="24"/>
        </w:rPr>
        <w:instrText xml:space="preserve"> ADDIN EN.CITE &lt;EndNote&gt;&lt;Cite&gt;&lt;Author&gt;Suykens&lt;/Author&gt;&lt;Year&gt;2020&lt;/Year&gt;&lt;RecNum&gt;809&lt;/RecNum&gt;&lt;DisplayText&gt;(Suykens, George, De Rynck, &amp;amp; Verschuere, 2020)&lt;/DisplayText&gt;&lt;record&gt;&lt;rec-number&gt;809&lt;/rec-number&gt;&lt;foreign-keys&gt;&lt;key app="EN" db-id="fezesfzp9aszf8eave8vspf7a0s9r92zrwr0" timestamp="1591256186"&gt;809&lt;/key&gt;&lt;/foreign-keys&gt;&lt;ref-type name="Journal Article"&gt;17&lt;/ref-type&gt;&lt;contributors&gt;&lt;authors&gt;&lt;author&gt;Suykens, Ben&lt;/author&gt;&lt;author&gt;George, Bert&lt;/author&gt;&lt;author&gt;De Rynck, Filip&lt;/author&gt;&lt;author&gt;Verschuere, Bram&lt;/author&gt;&lt;/authors&gt;&lt;/contributors&gt;&lt;titles&gt;&lt;title&gt;Determinants of non-profit commercialism. Resource deficits, institutional pressures or organizational contingencies?&lt;/title&gt;&lt;secondary-title&gt;Public Management Review&lt;/secondary-title&gt;&lt;/titles&gt;&lt;periodical&gt;&lt;full-title&gt;Public management review&lt;/full-title&gt;&lt;/periodical&gt;&lt;pages&gt;1-23&lt;/pages&gt;&lt;dates&gt;&lt;year&gt;2020&lt;/year&gt;&lt;/dates&gt;&lt;publisher&gt;Routledge&lt;/publisher&gt;&lt;isbn&gt;1471-9037&lt;/isbn&gt;&lt;urls&gt;&lt;related-urls&gt;&lt;url&gt;https://doi.org/10.1080/14719037.2020.1764083&lt;/url&gt;&lt;/related-urls&gt;&lt;/urls&gt;&lt;electronic-resource-num&gt;10.1080/14719037.2020.1764083&lt;/electronic-resource-num&gt;&lt;/record&gt;&lt;/Cite&gt;&lt;/EndNote&gt;</w:instrText>
      </w:r>
      <w:r w:rsidR="007F19C5" w:rsidRPr="00825104">
        <w:rPr>
          <w:rFonts w:ascii="Times New Roman" w:hAnsi="Times New Roman" w:cs="Times New Roman"/>
          <w:sz w:val="24"/>
          <w:szCs w:val="24"/>
        </w:rPr>
        <w:fldChar w:fldCharType="separate"/>
      </w:r>
      <w:r w:rsidR="007F19C5" w:rsidRPr="00825104">
        <w:rPr>
          <w:rFonts w:ascii="Times New Roman" w:hAnsi="Times New Roman" w:cs="Times New Roman"/>
          <w:noProof/>
          <w:sz w:val="24"/>
          <w:szCs w:val="24"/>
        </w:rPr>
        <w:t>(Suykens, George, De Rynck, &amp; Verschuere, 2020)</w:t>
      </w:r>
      <w:r w:rsidR="007F19C5" w:rsidRPr="00825104">
        <w:rPr>
          <w:rFonts w:ascii="Times New Roman" w:hAnsi="Times New Roman" w:cs="Times New Roman"/>
          <w:sz w:val="24"/>
          <w:szCs w:val="24"/>
        </w:rPr>
        <w:fldChar w:fldCharType="end"/>
      </w:r>
      <w:r w:rsidR="00230315" w:rsidRPr="00825104">
        <w:rPr>
          <w:rFonts w:ascii="Times New Roman" w:hAnsi="Times New Roman" w:cs="Times New Roman"/>
          <w:sz w:val="24"/>
          <w:szCs w:val="24"/>
        </w:rPr>
        <w:t>,</w:t>
      </w:r>
      <w:r w:rsidR="0060592E" w:rsidRPr="00825104">
        <w:rPr>
          <w:rFonts w:ascii="Times New Roman" w:hAnsi="Times New Roman" w:cs="Times New Roman"/>
          <w:sz w:val="24"/>
          <w:szCs w:val="24"/>
        </w:rPr>
        <w:t xml:space="preserve"> (b) </w:t>
      </w:r>
      <w:r w:rsidR="00671EEE" w:rsidRPr="00825104">
        <w:rPr>
          <w:rFonts w:ascii="Times New Roman" w:hAnsi="Times New Roman" w:cs="Times New Roman"/>
          <w:sz w:val="24"/>
          <w:szCs w:val="24"/>
        </w:rPr>
        <w:t xml:space="preserve">organizational autonomy </w:t>
      </w:r>
      <w:r w:rsidR="00671EEE" w:rsidRPr="00825104">
        <w:rPr>
          <w:rFonts w:ascii="Times New Roman" w:hAnsi="Times New Roman" w:cs="Times New Roman"/>
          <w:sz w:val="24"/>
          <w:szCs w:val="24"/>
        </w:rPr>
        <w:fldChar w:fldCharType="begin"/>
      </w:r>
      <w:r w:rsidR="00671EEE" w:rsidRPr="00825104">
        <w:rPr>
          <w:rFonts w:ascii="Times New Roman" w:hAnsi="Times New Roman" w:cs="Times New Roman"/>
          <w:sz w:val="24"/>
          <w:szCs w:val="24"/>
        </w:rPr>
        <w:instrText xml:space="preserve"> ADDIN EN.CITE &lt;EndNote&gt;&lt;Cite&gt;&lt;Author&gt;Gras&lt;/Author&gt;&lt;Year&gt;2014&lt;/Year&gt;&lt;RecNum&gt;831&lt;/RecNum&gt;&lt;DisplayText&gt;(Gras &amp;amp; Mendoza-Abarca, 2014)&lt;/DisplayText&gt;&lt;record&gt;&lt;rec-number&gt;831&lt;/rec-number&gt;&lt;foreign-keys&gt;&lt;key app="EN" db-id="fezesfzp9aszf8eave8vspf7a0s9r92zrwr0" timestamp="1592300755"&gt;831&lt;/key&gt;&lt;/foreign-keys&gt;&lt;ref-type name="Journal Article"&gt;17&lt;/ref-type&gt;&lt;contributors&gt;&lt;authors&gt;&lt;author&gt;Gras, David&lt;/author&gt;&lt;author&gt;Mendoza-Abarca, Karla I&lt;/author&gt;&lt;/authors&gt;&lt;/contributors&gt;&lt;titles&gt;&lt;title&gt;Risky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dates&gt;&lt;year&gt;2014&lt;/year&gt;&lt;/dates&gt;&lt;isbn&gt;0883-9026&lt;/isbn&gt;&lt;urls&gt;&lt;/urls&gt;&lt;/record&gt;&lt;/Cite&gt;&lt;/EndNote&gt;</w:instrText>
      </w:r>
      <w:r w:rsidR="00671EEE" w:rsidRPr="00825104">
        <w:rPr>
          <w:rFonts w:ascii="Times New Roman" w:hAnsi="Times New Roman" w:cs="Times New Roman"/>
          <w:sz w:val="24"/>
          <w:szCs w:val="24"/>
        </w:rPr>
        <w:fldChar w:fldCharType="separate"/>
      </w:r>
      <w:r w:rsidR="00671EEE" w:rsidRPr="00825104">
        <w:rPr>
          <w:rFonts w:ascii="Times New Roman" w:hAnsi="Times New Roman" w:cs="Times New Roman"/>
          <w:noProof/>
          <w:sz w:val="24"/>
          <w:szCs w:val="24"/>
        </w:rPr>
        <w:t>(Gras &amp; Mendoza-Abarca, 2014)</w:t>
      </w:r>
      <w:r w:rsidR="00671EEE" w:rsidRPr="00825104">
        <w:rPr>
          <w:rFonts w:ascii="Times New Roman" w:hAnsi="Times New Roman" w:cs="Times New Roman"/>
          <w:sz w:val="24"/>
          <w:szCs w:val="24"/>
        </w:rPr>
        <w:fldChar w:fldCharType="end"/>
      </w:r>
      <w:r w:rsidR="007F19C5" w:rsidRPr="00825104">
        <w:rPr>
          <w:rFonts w:ascii="Times New Roman" w:hAnsi="Times New Roman" w:cs="Times New Roman"/>
          <w:sz w:val="24"/>
          <w:szCs w:val="24"/>
        </w:rPr>
        <w:t xml:space="preserve"> (</w:t>
      </w:r>
      <w:r w:rsidR="00671EEE" w:rsidRPr="00825104">
        <w:rPr>
          <w:rFonts w:ascii="Times New Roman" w:hAnsi="Times New Roman" w:cs="Times New Roman"/>
          <w:sz w:val="24"/>
          <w:szCs w:val="24"/>
        </w:rPr>
        <w:t>c</w:t>
      </w:r>
      <w:r w:rsidR="007F19C5" w:rsidRPr="00825104">
        <w:rPr>
          <w:rFonts w:ascii="Times New Roman" w:hAnsi="Times New Roman" w:cs="Times New Roman"/>
          <w:sz w:val="24"/>
          <w:szCs w:val="24"/>
        </w:rPr>
        <w:t>)</w:t>
      </w:r>
      <w:r w:rsidR="00230315" w:rsidRPr="00825104">
        <w:rPr>
          <w:rFonts w:ascii="Times New Roman" w:hAnsi="Times New Roman" w:cs="Times New Roman"/>
          <w:sz w:val="24"/>
          <w:szCs w:val="24"/>
        </w:rPr>
        <w:t xml:space="preserve"> </w:t>
      </w:r>
      <w:r w:rsidR="0093792E" w:rsidRPr="00825104">
        <w:rPr>
          <w:rFonts w:ascii="Times New Roman" w:hAnsi="Times New Roman" w:cs="Times New Roman"/>
          <w:sz w:val="24"/>
          <w:szCs w:val="24"/>
        </w:rPr>
        <w:t xml:space="preserve">operational </w:t>
      </w:r>
      <w:r w:rsidR="00230315" w:rsidRPr="00825104">
        <w:rPr>
          <w:rFonts w:ascii="Times New Roman" w:hAnsi="Times New Roman" w:cs="Times New Roman"/>
          <w:sz w:val="24"/>
          <w:szCs w:val="24"/>
          <w:lang w:eastAsia="zh-TW"/>
        </w:rPr>
        <w:t>efficiency (Dart, 2004; Toepler, 2006), and</w:t>
      </w:r>
      <w:r w:rsidR="007F19C5" w:rsidRPr="00825104">
        <w:rPr>
          <w:rFonts w:ascii="Times New Roman" w:hAnsi="Times New Roman" w:cs="Times New Roman"/>
          <w:sz w:val="24"/>
          <w:szCs w:val="24"/>
          <w:lang w:eastAsia="zh-TW"/>
        </w:rPr>
        <w:t xml:space="preserve"> (</w:t>
      </w:r>
      <w:r w:rsidR="00671EEE" w:rsidRPr="00825104">
        <w:rPr>
          <w:rFonts w:ascii="Times New Roman" w:hAnsi="Times New Roman" w:cs="Times New Roman"/>
          <w:sz w:val="24"/>
          <w:szCs w:val="24"/>
          <w:lang w:eastAsia="zh-TW"/>
        </w:rPr>
        <w:t>d</w:t>
      </w:r>
      <w:r w:rsidR="007F19C5" w:rsidRPr="00825104">
        <w:rPr>
          <w:rFonts w:ascii="Times New Roman" w:hAnsi="Times New Roman" w:cs="Times New Roman"/>
          <w:sz w:val="24"/>
          <w:szCs w:val="24"/>
          <w:lang w:eastAsia="zh-TW"/>
        </w:rPr>
        <w:t>)</w:t>
      </w:r>
      <w:r w:rsidR="00230315" w:rsidRPr="00825104">
        <w:rPr>
          <w:rFonts w:ascii="Times New Roman" w:hAnsi="Times New Roman" w:cs="Times New Roman"/>
          <w:sz w:val="24"/>
          <w:szCs w:val="24"/>
          <w:lang w:eastAsia="zh-TW"/>
        </w:rPr>
        <w:t xml:space="preserve"> revenue growth (</w:t>
      </w:r>
      <w:proofErr w:type="spellStart"/>
      <w:r w:rsidR="00230315" w:rsidRPr="00825104">
        <w:rPr>
          <w:rFonts w:ascii="Times New Roman" w:hAnsi="Times New Roman" w:cs="Times New Roman"/>
          <w:sz w:val="24"/>
          <w:szCs w:val="24"/>
          <w:lang w:eastAsia="zh-TW"/>
        </w:rPr>
        <w:t>Enjolras</w:t>
      </w:r>
      <w:proofErr w:type="spellEnd"/>
      <w:r w:rsidR="00230315" w:rsidRPr="00825104">
        <w:rPr>
          <w:rFonts w:ascii="Times New Roman" w:hAnsi="Times New Roman" w:cs="Times New Roman"/>
          <w:sz w:val="24"/>
          <w:szCs w:val="24"/>
          <w:lang w:eastAsia="zh-TW"/>
        </w:rPr>
        <w:t>, 2002)</w:t>
      </w:r>
      <w:r w:rsidR="007F19C5" w:rsidRPr="00825104">
        <w:rPr>
          <w:rFonts w:ascii="Times New Roman" w:hAnsi="Times New Roman" w:cs="Times New Roman"/>
          <w:sz w:val="24"/>
          <w:szCs w:val="24"/>
        </w:rPr>
        <w:t xml:space="preserve">, </w:t>
      </w:r>
      <w:r w:rsidR="00083173" w:rsidRPr="00825104">
        <w:rPr>
          <w:rFonts w:ascii="Times New Roman" w:hAnsi="Times New Roman" w:cs="Times New Roman"/>
          <w:sz w:val="24"/>
          <w:szCs w:val="24"/>
        </w:rPr>
        <w:t xml:space="preserve">others </w:t>
      </w:r>
      <w:r w:rsidR="007F19C5" w:rsidRPr="00825104">
        <w:rPr>
          <w:rFonts w:ascii="Times New Roman" w:hAnsi="Times New Roman" w:cs="Times New Roman"/>
          <w:sz w:val="24"/>
          <w:szCs w:val="24"/>
        </w:rPr>
        <w:t>warn</w:t>
      </w:r>
      <w:r w:rsidR="00083173" w:rsidRPr="00825104">
        <w:rPr>
          <w:rFonts w:ascii="Times New Roman" w:hAnsi="Times New Roman" w:cs="Times New Roman"/>
          <w:sz w:val="24"/>
          <w:szCs w:val="24"/>
          <w:lang w:eastAsia="zh-TW"/>
        </w:rPr>
        <w:t xml:space="preserve"> </w:t>
      </w:r>
      <w:r w:rsidR="00083173" w:rsidRPr="00825104">
        <w:rPr>
          <w:rFonts w:ascii="Times New Roman" w:hAnsi="Times New Roman" w:cs="Times New Roman"/>
          <w:sz w:val="24"/>
          <w:szCs w:val="24"/>
        </w:rPr>
        <w:t xml:space="preserve">that commercialization </w:t>
      </w:r>
      <w:r w:rsidR="002B3BA2" w:rsidRPr="00825104">
        <w:rPr>
          <w:rFonts w:ascii="Times New Roman" w:hAnsi="Times New Roman" w:cs="Times New Roman"/>
          <w:sz w:val="24"/>
          <w:szCs w:val="24"/>
        </w:rPr>
        <w:t>can</w:t>
      </w:r>
      <w:r w:rsidR="00030B27" w:rsidRPr="00825104">
        <w:rPr>
          <w:rFonts w:ascii="Times New Roman" w:hAnsi="Times New Roman" w:cs="Times New Roman"/>
          <w:sz w:val="24"/>
          <w:szCs w:val="24"/>
        </w:rPr>
        <w:t xml:space="preserve"> hamper NPOs’ contributions to society </w:t>
      </w:r>
      <w:r w:rsidR="00030B27" w:rsidRPr="00825104">
        <w:rPr>
          <w:rFonts w:ascii="Times New Roman" w:hAnsi="Times New Roman" w:cs="Times New Roman"/>
          <w:sz w:val="24"/>
          <w:szCs w:val="24"/>
        </w:rPr>
        <w:fldChar w:fldCharType="begin">
          <w:fldData xml:space="preserve">PEVuZE5vdGU+PENpdGU+PEF1dGhvcj5FaWtlbmJlcnJ5PC9BdXRob3I+PFllYXI+MjAwNDwvWWVh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</w:fldData>
        </w:fldChar>
      </w:r>
      <w:r w:rsidR="00030B27" w:rsidRPr="00825104">
        <w:rPr>
          <w:rFonts w:ascii="Times New Roman" w:hAnsi="Times New Roman" w:cs="Times New Roman"/>
          <w:sz w:val="24"/>
          <w:szCs w:val="24"/>
        </w:rPr>
        <w:instrText xml:space="preserve"> ADDIN EN.CITE </w:instrText>
      </w:r>
      <w:r w:rsidR="00030B27" w:rsidRPr="00825104">
        <w:rPr>
          <w:rFonts w:ascii="Times New Roman" w:hAnsi="Times New Roman" w:cs="Times New Roman"/>
          <w:sz w:val="24"/>
          <w:szCs w:val="24"/>
        </w:rPr>
        <w:fldChar w:fldCharType="begin">
          <w:fldData xml:space="preserve">PEVuZE5vdGU+PENpdGU+PEF1dGhvcj5FaWtlbmJlcnJ5PC9BdXRob3I+PFllYXI+MjAwNDwvWWVh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</w:fldData>
        </w:fldChar>
      </w:r>
      <w:r w:rsidR="00030B27" w:rsidRPr="00825104">
        <w:rPr>
          <w:rFonts w:ascii="Times New Roman" w:hAnsi="Times New Roman" w:cs="Times New Roman"/>
          <w:sz w:val="24"/>
          <w:szCs w:val="24"/>
        </w:rPr>
        <w:instrText xml:space="preserve"> ADDIN EN.CITE.DATA </w:instrText>
      </w:r>
      <w:r w:rsidR="00030B27" w:rsidRPr="00825104">
        <w:rPr>
          <w:rFonts w:ascii="Times New Roman" w:hAnsi="Times New Roman" w:cs="Times New Roman"/>
          <w:sz w:val="24"/>
          <w:szCs w:val="24"/>
        </w:rPr>
      </w:r>
      <w:r w:rsidR="00030B27" w:rsidRPr="00825104">
        <w:rPr>
          <w:rFonts w:ascii="Times New Roman" w:hAnsi="Times New Roman" w:cs="Times New Roman"/>
          <w:sz w:val="24"/>
          <w:szCs w:val="24"/>
        </w:rPr>
        <w:fldChar w:fldCharType="end"/>
      </w:r>
      <w:r w:rsidR="00030B27" w:rsidRPr="00825104">
        <w:rPr>
          <w:rFonts w:ascii="Times New Roman" w:hAnsi="Times New Roman" w:cs="Times New Roman"/>
          <w:sz w:val="24"/>
          <w:szCs w:val="24"/>
        </w:rPr>
      </w:r>
      <w:r w:rsidR="00030B27" w:rsidRPr="00825104">
        <w:rPr>
          <w:rFonts w:ascii="Times New Roman" w:hAnsi="Times New Roman" w:cs="Times New Roman"/>
          <w:sz w:val="24"/>
          <w:szCs w:val="24"/>
        </w:rPr>
        <w:fldChar w:fldCharType="separate"/>
      </w:r>
      <w:r w:rsidR="00030B27" w:rsidRPr="00825104">
        <w:rPr>
          <w:rFonts w:ascii="Times New Roman" w:hAnsi="Times New Roman" w:cs="Times New Roman"/>
          <w:noProof/>
          <w:sz w:val="24"/>
          <w:szCs w:val="24"/>
        </w:rPr>
        <w:t>(Eikenberry &amp; Kluver, 2004; Hustinx &amp; De Waele, 2015)</w:t>
      </w:r>
      <w:r w:rsidR="00030B27" w:rsidRPr="00825104">
        <w:rPr>
          <w:rFonts w:ascii="Times New Roman" w:hAnsi="Times New Roman" w:cs="Times New Roman"/>
          <w:sz w:val="24"/>
          <w:szCs w:val="24"/>
        </w:rPr>
        <w:fldChar w:fldCharType="end"/>
      </w:r>
      <w:r w:rsidR="00030B27" w:rsidRPr="00825104">
        <w:rPr>
          <w:rFonts w:ascii="Times New Roman" w:hAnsi="Times New Roman" w:cs="Times New Roman"/>
          <w:sz w:val="24"/>
          <w:szCs w:val="24"/>
        </w:rPr>
        <w:t xml:space="preserve">. </w:t>
      </w:r>
      <w:r w:rsidR="00147957" w:rsidRPr="00825104">
        <w:rPr>
          <w:rFonts w:ascii="Times New Roman" w:hAnsi="Times New Roman" w:cs="Times New Roman"/>
          <w:sz w:val="24"/>
          <w:szCs w:val="24"/>
        </w:rPr>
        <w:t>T</w:t>
      </w:r>
      <w:r w:rsidR="00671EEE" w:rsidRPr="00825104">
        <w:rPr>
          <w:rFonts w:ascii="Times New Roman" w:hAnsi="Times New Roman" w:cs="Times New Roman"/>
          <w:sz w:val="24"/>
          <w:szCs w:val="24"/>
        </w:rPr>
        <w:t>he presence of commercial income</w:t>
      </w:r>
      <w:r w:rsidR="00147957" w:rsidRPr="00825104">
        <w:rPr>
          <w:rFonts w:ascii="Times New Roman" w:hAnsi="Times New Roman" w:cs="Times New Roman"/>
          <w:sz w:val="24"/>
          <w:szCs w:val="24"/>
        </w:rPr>
        <w:t>, for instance,</w:t>
      </w:r>
      <w:r w:rsidR="00671EEE" w:rsidRPr="00825104">
        <w:rPr>
          <w:rFonts w:ascii="Times New Roman" w:hAnsi="Times New Roman" w:cs="Times New Roman"/>
          <w:sz w:val="24"/>
          <w:szCs w:val="24"/>
        </w:rPr>
        <w:t xml:space="preserve"> is linked to lower levels of</w:t>
      </w:r>
      <w:r w:rsidR="00147957" w:rsidRPr="00825104">
        <w:rPr>
          <w:rFonts w:ascii="Times New Roman" w:hAnsi="Times New Roman" w:cs="Times New Roman"/>
          <w:sz w:val="24"/>
          <w:szCs w:val="24"/>
        </w:rPr>
        <w:t xml:space="preserve"> (a)</w:t>
      </w:r>
      <w:r w:rsidR="00671EEE" w:rsidRPr="00825104">
        <w:rPr>
          <w:rFonts w:ascii="Times New Roman" w:hAnsi="Times New Roman" w:cs="Times New Roman"/>
          <w:sz w:val="24"/>
          <w:szCs w:val="24"/>
        </w:rPr>
        <w:t xml:space="preserve"> free access at performing arts nonprofits </w:t>
      </w:r>
      <w:r w:rsidR="00671EEE" w:rsidRPr="00825104">
        <w:rPr>
          <w:rFonts w:ascii="Times New Roman" w:hAnsi="Times New Roman" w:cs="Times New Roman"/>
          <w:sz w:val="24"/>
          <w:szCs w:val="24"/>
        </w:rPr>
        <w:fldChar w:fldCharType="begin"/>
      </w:r>
      <w:r w:rsidR="00671EEE" w:rsidRPr="00825104">
        <w:rPr>
          <w:rFonts w:ascii="Times New Roman" w:hAnsi="Times New Roman" w:cs="Times New Roman"/>
          <w:sz w:val="24"/>
          <w:szCs w:val="24"/>
        </w:rPr>
        <w:instrText xml:space="preserve"> ADDIN EN.CITE &lt;EndNote&gt;&lt;Cite&gt;&lt;Author&gt;Kim&lt;/Author&gt;&lt;Year&gt;2018&lt;/Year&gt;&lt;RecNum&gt;1027&lt;/RecNum&gt;&lt;DisplayText&gt;(Kim, Pandey, &amp;amp; Pandey, 2018)&lt;/DisplayText&gt;&lt;record&gt;&lt;rec-number&gt;1027&lt;/rec-number&gt;&lt;foreign-keys&gt;&lt;key app="EN" db-id="fezesfzp9aszf8eave8vspf7a0s9r92zrwr0" timestamp="1629823347"&gt;1027&lt;/key&gt;&lt;/foreign-keys&gt;&lt;ref-type name="Journal Article"&gt;17&lt;/ref-type&gt;&lt;contributors&gt;&lt;authors&gt;&lt;author&gt;Kim, Mirae&lt;/author&gt;&lt;author&gt;Pandey, Sheela&lt;/author&gt;&lt;author&gt;Pandey, Sanjay K&lt;/author&gt;&lt;/authors&gt;&lt;/contributors&gt;&lt;titles&gt;&lt;title&gt;Why do nonprofit performing arts organizations offer free public access?&lt;/title&gt;&lt;secondary-title&gt;Public Administration Review&lt;/secondary-title&gt;&lt;/titles&gt;&lt;periodical&gt;&lt;full-title&gt;Public Administration Review&lt;/full-title&gt;&lt;/periodical&gt;&lt;pages&gt;139-150&lt;/pages&gt;&lt;volume&gt;78&lt;/volume&gt;&lt;number&gt;1&lt;/number&gt;&lt;dates&gt;&lt;year&gt;2018&lt;/year&gt;&lt;/dates&gt;&lt;isbn&gt;0033-3352&lt;/isbn&gt;&lt;urls&gt;&lt;/urls&gt;&lt;/record&gt;&lt;/Cite&gt;&lt;/EndNote&gt;</w:instrText>
      </w:r>
      <w:r w:rsidR="00671EEE" w:rsidRPr="00825104">
        <w:rPr>
          <w:rFonts w:ascii="Times New Roman" w:hAnsi="Times New Roman" w:cs="Times New Roman"/>
          <w:sz w:val="24"/>
          <w:szCs w:val="24"/>
        </w:rPr>
        <w:fldChar w:fldCharType="separate"/>
      </w:r>
      <w:r w:rsidR="00671EEE" w:rsidRPr="00825104">
        <w:rPr>
          <w:rFonts w:ascii="Times New Roman" w:hAnsi="Times New Roman" w:cs="Times New Roman"/>
          <w:noProof/>
          <w:sz w:val="24"/>
          <w:szCs w:val="24"/>
        </w:rPr>
        <w:t>(Kim, Pandey, &amp; Pandey, 2018)</w:t>
      </w:r>
      <w:r w:rsidR="00671EEE" w:rsidRPr="00825104">
        <w:rPr>
          <w:rFonts w:ascii="Times New Roman" w:hAnsi="Times New Roman" w:cs="Times New Roman"/>
          <w:sz w:val="24"/>
          <w:szCs w:val="24"/>
        </w:rPr>
        <w:fldChar w:fldCharType="end"/>
      </w:r>
      <w:r w:rsidR="00772E27">
        <w:rPr>
          <w:rFonts w:ascii="Times New Roman" w:hAnsi="Times New Roman" w:cs="Times New Roman"/>
          <w:sz w:val="24"/>
          <w:szCs w:val="24"/>
        </w:rPr>
        <w:t xml:space="preserve"> and</w:t>
      </w:r>
      <w:r w:rsidR="00530A33" w:rsidRPr="00825104">
        <w:rPr>
          <w:rFonts w:ascii="Times New Roman" w:hAnsi="Times New Roman" w:cs="Times New Roman"/>
          <w:sz w:val="24"/>
          <w:szCs w:val="24"/>
        </w:rPr>
        <w:t xml:space="preserve"> </w:t>
      </w:r>
      <w:r w:rsidR="00147957" w:rsidRPr="00825104">
        <w:rPr>
          <w:rFonts w:ascii="Times New Roman" w:hAnsi="Times New Roman" w:cs="Times New Roman"/>
          <w:sz w:val="24"/>
          <w:szCs w:val="24"/>
        </w:rPr>
        <w:t>(b)</w:t>
      </w:r>
      <w:r w:rsidR="00530A33" w:rsidRPr="00825104">
        <w:rPr>
          <w:rFonts w:ascii="Times New Roman" w:hAnsi="Times New Roman" w:cs="Times New Roman"/>
          <w:sz w:val="24"/>
          <w:szCs w:val="24"/>
        </w:rPr>
        <w:t xml:space="preserve"> health service provision to disadvantaged groups </w:t>
      </w:r>
      <w:r w:rsidR="00530A33" w:rsidRPr="00825104">
        <w:rPr>
          <w:rFonts w:ascii="Times New Roman" w:hAnsi="Times New Roman" w:cs="Times New Roman"/>
          <w:sz w:val="24"/>
          <w:szCs w:val="24"/>
        </w:rPr>
        <w:fldChar w:fldCharType="begin"/>
      </w:r>
      <w:r w:rsidR="00530A33" w:rsidRPr="00825104">
        <w:rPr>
          <w:rFonts w:ascii="Times New Roman" w:hAnsi="Times New Roman" w:cs="Times New Roman"/>
          <w:sz w:val="24"/>
          <w:szCs w:val="24"/>
        </w:rPr>
        <w:instrText xml:space="preserve"> ADDIN EN.CITE &lt;EndNote&gt;&lt;Cite&gt;&lt;Author&gt;Park&lt;/Author&gt;&lt;Year&gt;2021&lt;/Year&gt;&lt;RecNum&gt;1028&lt;/RecNum&gt;&lt;DisplayText&gt;(Park, Lu, &amp;amp; Shon, 2021)&lt;/DisplayText&gt;&lt;record&gt;&lt;rec-number&gt;1028&lt;/rec-number&gt;&lt;foreign-keys&gt;&lt;key app="EN" db-id="fezesfzp9aszf8eave8vspf7a0s9r92zrwr0" timestamp="1629823452"&gt;1028&lt;/key&gt;&lt;/foreign-keys&gt;&lt;ref-type name="Journal Article"&gt;17&lt;/ref-type&gt;&lt;contributors&gt;&lt;authors&gt;&lt;author&gt;Park, Young Joo&lt;/author&gt;&lt;author&gt;Lu, Jiahuan&lt;/author&gt;&lt;author&gt;Shon, Jongmin&lt;/author&gt;&lt;/authors&gt;&lt;/contributors&gt;&lt;titles&gt;&lt;title&gt;Does non-profit commercialization help reduce social inequality? Revisiting the cross-subsidization hypothesis&lt;/title&gt;&lt;secondary-title&gt;Public Management Review&lt;/secondary-title&gt;&lt;/titles&gt;&lt;periodical&gt;&lt;full-title&gt;Public management review&lt;/full-title&gt;&lt;/periodical&gt;&lt;pages&gt;1-23&lt;/pages&gt;&lt;dates&gt;&lt;year&gt;2021&lt;/year&gt;&lt;/dates&gt;&lt;publisher&gt;Routledge&lt;/publisher&gt;&lt;isbn&gt;1471-9037&lt;/isbn&gt;&lt;urls&gt;&lt;related-urls&gt;&lt;url&gt;https://doi.org/10.1080/14719037.2021.1945668&lt;/url&gt;&lt;/related-urls&gt;&lt;/urls&gt;&lt;electronic-resource-num&gt;10.1080/14719037.2021.1945668&lt;/electronic-resource-num&gt;&lt;/record&gt;&lt;/Cite&gt;&lt;/EndNote&gt;</w:instrText>
      </w:r>
      <w:r w:rsidR="00530A33" w:rsidRPr="00825104">
        <w:rPr>
          <w:rFonts w:ascii="Times New Roman" w:hAnsi="Times New Roman" w:cs="Times New Roman"/>
          <w:sz w:val="24"/>
          <w:szCs w:val="24"/>
        </w:rPr>
        <w:fldChar w:fldCharType="separate"/>
      </w:r>
      <w:r w:rsidR="00530A33" w:rsidRPr="00825104">
        <w:rPr>
          <w:rFonts w:ascii="Times New Roman" w:hAnsi="Times New Roman" w:cs="Times New Roman"/>
          <w:noProof/>
          <w:sz w:val="24"/>
          <w:szCs w:val="24"/>
        </w:rPr>
        <w:t>(Park, Lu, &amp; Shon, 2021)</w:t>
      </w:r>
      <w:r w:rsidR="00530A33" w:rsidRPr="00825104">
        <w:rPr>
          <w:rFonts w:ascii="Times New Roman" w:hAnsi="Times New Roman" w:cs="Times New Roman"/>
          <w:sz w:val="24"/>
          <w:szCs w:val="24"/>
        </w:rPr>
        <w:fldChar w:fldCharType="end"/>
      </w:r>
      <w:r w:rsidR="00530A33" w:rsidRPr="00825104">
        <w:rPr>
          <w:rFonts w:ascii="Times New Roman" w:hAnsi="Times New Roman" w:cs="Times New Roman"/>
          <w:sz w:val="24"/>
          <w:szCs w:val="24"/>
        </w:rPr>
        <w:t>.</w:t>
      </w:r>
      <w:r w:rsidR="00381031" w:rsidRPr="00825104">
        <w:rPr>
          <w:rFonts w:ascii="Times New Roman" w:hAnsi="Times New Roman" w:cs="Times New Roman"/>
          <w:sz w:val="24"/>
          <w:szCs w:val="24"/>
        </w:rPr>
        <w:t xml:space="preserve"> </w:t>
      </w:r>
      <w:r w:rsidR="00147957" w:rsidRPr="00825104">
        <w:rPr>
          <w:rFonts w:ascii="Times New Roman" w:hAnsi="Times New Roman" w:cs="Times New Roman"/>
          <w:sz w:val="24"/>
          <w:szCs w:val="24"/>
        </w:rPr>
        <w:t>Essentially, the argument is that commercialization is likely to contribute to NPOs’ financial base at the potential cost of deteriorating its social effectiveness</w:t>
      </w:r>
      <w:r w:rsidR="00922E4E">
        <w:rPr>
          <w:rFonts w:ascii="Times New Roman" w:hAnsi="Times New Roman" w:cs="Times New Roman"/>
          <w:sz w:val="24"/>
          <w:szCs w:val="24"/>
        </w:rPr>
        <w:t xml:space="preserve">, and ultimately, eroding its organizational legitimacy </w:t>
      </w:r>
      <w:r w:rsidR="00922E4E">
        <w:rPr>
          <w:rFonts w:ascii="Times New Roman" w:hAnsi="Times New Roman" w:cs="Times New Roman"/>
          <w:sz w:val="24"/>
          <w:szCs w:val="24"/>
        </w:rPr>
        <w:fldChar w:fldCharType="begin"/>
      </w:r>
      <w:r w:rsidR="00922E4E">
        <w:rPr>
          <w:rFonts w:ascii="Times New Roman" w:hAnsi="Times New Roman" w:cs="Times New Roman"/>
          <w:sz w:val="24"/>
          <w:szCs w:val="24"/>
        </w:rPr>
        <w:instrText xml:space="preserve"> ADDIN EN.CITE &lt;EndNote&gt;&lt;Cite&gt;&lt;Author&gt;Carré&lt;/Author&gt;&lt;Year&gt;2021&lt;/Year&gt;&lt;RecNum&gt;970&lt;/RecNum&gt;&lt;DisplayText&gt;(Carré, Suykens, &amp;amp; Verschuere, 2021)&lt;/DisplayText&gt;&lt;record&gt;&lt;rec-number&gt;970&lt;/rec-number&gt;&lt;foreign-keys&gt;&lt;key app="EN" db-id="fezesfzp9aszf8eave8vspf7a0s9r92zrwr0" timestamp="1613204791"&gt;970&lt;/key&gt;&lt;/foreign-keys&gt;&lt;ref-type name="Journal Article"&gt;17&lt;/ref-type&gt;&lt;contributors&gt;&lt;authors&gt;&lt;author&gt;Carré, Björn&lt;/author&gt;&lt;author&gt;Suykens, Ben&lt;/author&gt;&lt;author&gt;Verschuere, Bram&lt;/author&gt;&lt;/authors&gt;&lt;/contributors&gt;&lt;titles&gt;&lt;title&gt;Balancing Legitimacy in a Context of Nonprofit-Business Hybridity: The Case of the Flemish Wellbeing and Social Economy Sector&lt;/title&gt;&lt;secondary-title&gt;VOLUNTAS: International Journal of Voluntary and Nonprofit Organizations&lt;/secondary-title&gt;&lt;/titles&gt;&lt;periodical&gt;&lt;full-title&gt;Voluntas: International Journal of Voluntary and Nonprofit Organizations&lt;/full-title&gt;&lt;/periodical&gt;&lt;dates&gt;&lt;year&gt;2021&lt;/year&gt;&lt;pub-dates&gt;&lt;date&gt;2021/02/09&lt;/date&gt;&lt;/pub-dates&gt;&lt;/dates&gt;&lt;isbn&gt;1573-7888&lt;/isbn&gt;&lt;urls&gt;&lt;related-urls&gt;&lt;url&gt;https://doi.org/10.1007/s11266-021-00320-2&lt;/url&gt;&lt;/related-urls&gt;&lt;/urls&gt;&lt;electronic-resource-num&gt;10.1007/s11266-021-00320-2&lt;/electronic-resource-num&gt;&lt;/record&gt;&lt;/Cite&gt;&lt;/EndNote&gt;</w:instrText>
      </w:r>
      <w:r w:rsidR="00922E4E">
        <w:rPr>
          <w:rFonts w:ascii="Times New Roman" w:hAnsi="Times New Roman" w:cs="Times New Roman"/>
          <w:sz w:val="24"/>
          <w:szCs w:val="24"/>
        </w:rPr>
        <w:fldChar w:fldCharType="separate"/>
      </w:r>
      <w:r w:rsidR="00922E4E">
        <w:rPr>
          <w:rFonts w:ascii="Times New Roman" w:hAnsi="Times New Roman" w:cs="Times New Roman"/>
          <w:noProof/>
          <w:sz w:val="24"/>
          <w:szCs w:val="24"/>
        </w:rPr>
        <w:t>(Carré, Suykens, &amp; Verschuere, 2021)</w:t>
      </w:r>
      <w:r w:rsidR="00922E4E">
        <w:rPr>
          <w:rFonts w:ascii="Times New Roman" w:hAnsi="Times New Roman" w:cs="Times New Roman"/>
          <w:sz w:val="24"/>
          <w:szCs w:val="24"/>
        </w:rPr>
        <w:fldChar w:fldCharType="end"/>
      </w:r>
      <w:r w:rsidR="00147957" w:rsidRPr="00825104">
        <w:rPr>
          <w:rFonts w:ascii="Times New Roman" w:hAnsi="Times New Roman" w:cs="Times New Roman"/>
          <w:sz w:val="24"/>
          <w:szCs w:val="24"/>
        </w:rPr>
        <w:t xml:space="preserve">. </w:t>
      </w:r>
      <w:r w:rsidR="00F36008" w:rsidRPr="00825104">
        <w:rPr>
          <w:rFonts w:ascii="Times New Roman" w:hAnsi="Times New Roman" w:cs="Times New Roman"/>
          <w:sz w:val="24"/>
          <w:szCs w:val="24"/>
        </w:rPr>
        <w:t xml:space="preserve">Given this trade-off, a central question </w:t>
      </w:r>
      <w:r w:rsidR="00505F51" w:rsidRPr="00825104">
        <w:rPr>
          <w:rFonts w:ascii="Times New Roman" w:hAnsi="Times New Roman" w:cs="Times New Roman"/>
          <w:sz w:val="24"/>
          <w:szCs w:val="24"/>
        </w:rPr>
        <w:t>for nonprofit managers</w:t>
      </w:r>
      <w:r w:rsidR="00496C82" w:rsidRPr="00825104">
        <w:rPr>
          <w:rFonts w:ascii="Times New Roman" w:hAnsi="Times New Roman" w:cs="Times New Roman"/>
          <w:sz w:val="24"/>
          <w:szCs w:val="24"/>
        </w:rPr>
        <w:t>,</w:t>
      </w:r>
      <w:r w:rsidR="00505F51" w:rsidRPr="00825104">
        <w:rPr>
          <w:rFonts w:ascii="Times New Roman" w:hAnsi="Times New Roman" w:cs="Times New Roman"/>
          <w:sz w:val="24"/>
          <w:szCs w:val="24"/>
        </w:rPr>
        <w:t xml:space="preserve"> when commercializing</w:t>
      </w:r>
      <w:r w:rsidR="00496C82" w:rsidRPr="00825104">
        <w:rPr>
          <w:rFonts w:ascii="Times New Roman" w:hAnsi="Times New Roman" w:cs="Times New Roman"/>
          <w:sz w:val="24"/>
          <w:szCs w:val="24"/>
        </w:rPr>
        <w:t>,</w:t>
      </w:r>
      <w:r w:rsidR="00505F51" w:rsidRPr="00825104">
        <w:rPr>
          <w:rFonts w:ascii="Times New Roman" w:hAnsi="Times New Roman" w:cs="Times New Roman"/>
          <w:sz w:val="24"/>
          <w:szCs w:val="24"/>
        </w:rPr>
        <w:t xml:space="preserve"> is how to do so in a </w:t>
      </w:r>
      <w:r w:rsidR="00CF77C6" w:rsidRPr="00825104">
        <w:rPr>
          <w:rFonts w:ascii="Times New Roman" w:hAnsi="Times New Roman" w:cs="Times New Roman"/>
          <w:i/>
          <w:sz w:val="24"/>
          <w:szCs w:val="24"/>
        </w:rPr>
        <w:t>responsible</w:t>
      </w:r>
      <w:r w:rsidR="00505F51" w:rsidRPr="00825104">
        <w:rPr>
          <w:rFonts w:ascii="Times New Roman" w:hAnsi="Times New Roman" w:cs="Times New Roman"/>
          <w:sz w:val="24"/>
          <w:szCs w:val="24"/>
        </w:rPr>
        <w:t xml:space="preserve"> manner</w:t>
      </w:r>
      <w:r w:rsidR="007F19C5" w:rsidRPr="00825104">
        <w:rPr>
          <w:rFonts w:ascii="Times New Roman" w:hAnsi="Times New Roman" w:cs="Times New Roman"/>
          <w:sz w:val="24"/>
          <w:szCs w:val="24"/>
        </w:rPr>
        <w:t>, i.e. reaping the potential</w:t>
      </w:r>
      <w:r w:rsidR="00F36008" w:rsidRPr="00825104">
        <w:rPr>
          <w:rFonts w:ascii="Times New Roman" w:hAnsi="Times New Roman" w:cs="Times New Roman"/>
          <w:sz w:val="24"/>
          <w:szCs w:val="24"/>
        </w:rPr>
        <w:t xml:space="preserve"> advantages </w:t>
      </w:r>
      <w:r w:rsidR="007F19C5" w:rsidRPr="00825104">
        <w:rPr>
          <w:rFonts w:ascii="Times New Roman" w:hAnsi="Times New Roman" w:cs="Times New Roman"/>
          <w:sz w:val="24"/>
          <w:szCs w:val="24"/>
        </w:rPr>
        <w:t xml:space="preserve">while avoiding </w:t>
      </w:r>
      <w:r w:rsidR="00922E4E">
        <w:rPr>
          <w:rFonts w:ascii="Times New Roman" w:hAnsi="Times New Roman" w:cs="Times New Roman"/>
          <w:sz w:val="24"/>
          <w:szCs w:val="24"/>
        </w:rPr>
        <w:t>loss of organizational legitimacy due to mission creep</w:t>
      </w:r>
      <w:r w:rsidR="007F19C5" w:rsidRPr="00825104">
        <w:rPr>
          <w:rFonts w:ascii="Times New Roman" w:hAnsi="Times New Roman" w:cs="Times New Roman"/>
          <w:sz w:val="24"/>
          <w:szCs w:val="24"/>
        </w:rPr>
        <w:t>.</w:t>
      </w:r>
      <w:r w:rsidR="00B9240D" w:rsidRPr="00825104">
        <w:rPr>
          <w:rFonts w:ascii="Times New Roman" w:hAnsi="Times New Roman" w:cs="Times New Roman"/>
          <w:sz w:val="24"/>
          <w:szCs w:val="24"/>
        </w:rPr>
        <w:t xml:space="preserve"> </w:t>
      </w:r>
    </w:p>
    <w:p w14:paraId="078A5CF6" w14:textId="65BC6F0F" w:rsidR="00082482" w:rsidRPr="00825104" w:rsidRDefault="002B3BA2"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However, </w:t>
      </w:r>
      <w:r w:rsidR="00496C82" w:rsidRPr="00825104">
        <w:rPr>
          <w:rFonts w:ascii="Times New Roman" w:hAnsi="Times New Roman" w:cs="Times New Roman"/>
          <w:sz w:val="24"/>
          <w:szCs w:val="24"/>
        </w:rPr>
        <w:t>i</w:t>
      </w:r>
      <w:r w:rsidR="0022118D" w:rsidRPr="00825104">
        <w:rPr>
          <w:rFonts w:ascii="Times New Roman" w:hAnsi="Times New Roman" w:cs="Times New Roman"/>
          <w:sz w:val="24"/>
          <w:szCs w:val="24"/>
        </w:rPr>
        <w:t>nsigh</w:t>
      </w:r>
      <w:r w:rsidR="00EE5949" w:rsidRPr="00825104">
        <w:rPr>
          <w:rFonts w:ascii="Times New Roman" w:hAnsi="Times New Roman" w:cs="Times New Roman"/>
          <w:sz w:val="24"/>
          <w:szCs w:val="24"/>
        </w:rPr>
        <w:t xml:space="preserve">t </w:t>
      </w:r>
      <w:r w:rsidR="0022118D" w:rsidRPr="00825104">
        <w:rPr>
          <w:rFonts w:ascii="Times New Roman" w:hAnsi="Times New Roman" w:cs="Times New Roman"/>
          <w:sz w:val="24"/>
          <w:szCs w:val="24"/>
        </w:rPr>
        <w:t xml:space="preserve">under what conditions nonprofit commercialization is (un)likely to ‘work’ remains largely absent to date. This is surprising, given that </w:t>
      </w:r>
      <w:r w:rsidR="00B9240D" w:rsidRPr="00825104">
        <w:rPr>
          <w:rFonts w:ascii="Times New Roman" w:hAnsi="Times New Roman" w:cs="Times New Roman"/>
          <w:sz w:val="24"/>
          <w:szCs w:val="24"/>
        </w:rPr>
        <w:t xml:space="preserve">commercialization is a reality for many NPOs across the world </w:t>
      </w:r>
      <w:r w:rsidR="00B9240D" w:rsidRPr="00825104">
        <w:rPr>
          <w:rFonts w:ascii="Times New Roman" w:hAnsi="Times New Roman" w:cs="Times New Roman"/>
          <w:sz w:val="24"/>
          <w:szCs w:val="24"/>
        </w:rPr>
        <w:fldChar w:fldCharType="begin">
          <w:fldData xml:space="preserve">PEVuZE5vdGU+PENpdGU+PEF1dGhvcj5TdXlrZW5zPC9BdXRob3I+PFllYXI+MjAyMDwvWWVhcj48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</w:fldData>
        </w:fldChar>
      </w:r>
      <w:r w:rsidR="00225CEB">
        <w:rPr>
          <w:rFonts w:ascii="Times New Roman" w:hAnsi="Times New Roman" w:cs="Times New Roman"/>
          <w:sz w:val="24"/>
          <w:szCs w:val="24"/>
        </w:rPr>
        <w:instrText xml:space="preserve"> ADDIN EN.CITE </w:instrText>
      </w:r>
      <w:r w:rsidR="00225CEB">
        <w:rPr>
          <w:rFonts w:ascii="Times New Roman" w:hAnsi="Times New Roman" w:cs="Times New Roman"/>
          <w:sz w:val="24"/>
          <w:szCs w:val="24"/>
        </w:rPr>
        <w:fldChar w:fldCharType="begin">
          <w:fldData xml:space="preserve">PEVuZE5vdGU+PENpdGU+PEF1dGhvcj5TdXlrZW5zPC9BdXRob3I+PFllYXI+MjAyMDwvWWVhcj48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</w:fldData>
        </w:fldChar>
      </w:r>
      <w:r w:rsidR="00225CEB">
        <w:rPr>
          <w:rFonts w:ascii="Times New Roman" w:hAnsi="Times New Roman" w:cs="Times New Roman"/>
          <w:sz w:val="24"/>
          <w:szCs w:val="24"/>
        </w:rPr>
        <w:instrText xml:space="preserve"> ADDIN EN.CITE.DATA </w:instrText>
      </w:r>
      <w:r w:rsidR="00225CEB">
        <w:rPr>
          <w:rFonts w:ascii="Times New Roman" w:hAnsi="Times New Roman" w:cs="Times New Roman"/>
          <w:sz w:val="24"/>
          <w:szCs w:val="24"/>
        </w:rPr>
      </w:r>
      <w:r w:rsidR="00225CEB">
        <w:rPr>
          <w:rFonts w:ascii="Times New Roman" w:hAnsi="Times New Roman" w:cs="Times New Roman"/>
          <w:sz w:val="24"/>
          <w:szCs w:val="24"/>
        </w:rPr>
        <w:fldChar w:fldCharType="end"/>
      </w:r>
      <w:r w:rsidR="00B9240D" w:rsidRPr="00825104">
        <w:rPr>
          <w:rFonts w:ascii="Times New Roman" w:hAnsi="Times New Roman" w:cs="Times New Roman"/>
          <w:sz w:val="24"/>
          <w:szCs w:val="24"/>
        </w:rPr>
      </w:r>
      <w:r w:rsidR="00B9240D" w:rsidRPr="00825104">
        <w:rPr>
          <w:rFonts w:ascii="Times New Roman" w:hAnsi="Times New Roman" w:cs="Times New Roman"/>
          <w:sz w:val="24"/>
          <w:szCs w:val="24"/>
        </w:rPr>
        <w:fldChar w:fldCharType="separate"/>
      </w:r>
      <w:r w:rsidR="00225CEB">
        <w:rPr>
          <w:rFonts w:ascii="Times New Roman" w:hAnsi="Times New Roman" w:cs="Times New Roman"/>
          <w:noProof/>
          <w:sz w:val="24"/>
          <w:szCs w:val="24"/>
        </w:rPr>
        <w:t>(e.g., Brown, 2018; Hung, 202</w:t>
      </w:r>
      <w:r w:rsidR="00B90E6A">
        <w:rPr>
          <w:rFonts w:ascii="Times New Roman" w:hAnsi="Times New Roman" w:cs="Times New Roman"/>
          <w:noProof/>
          <w:sz w:val="24"/>
          <w:szCs w:val="24"/>
        </w:rPr>
        <w:t>1</w:t>
      </w:r>
      <w:r w:rsidR="00225CEB">
        <w:rPr>
          <w:rFonts w:ascii="Times New Roman" w:hAnsi="Times New Roman" w:cs="Times New Roman"/>
          <w:noProof/>
          <w:sz w:val="24"/>
          <w:szCs w:val="24"/>
        </w:rPr>
        <w:t>; Khieng &amp; Dahles, 2015; McKay, Moro, Teasdale, &amp; Clifford, 2015; Salamon, 1993; Suykens, George, et al., 2020; Vaceková, Valentinov, &amp; Nemec, 2017)</w:t>
      </w:r>
      <w:r w:rsidR="00B9240D" w:rsidRPr="00825104">
        <w:rPr>
          <w:rFonts w:ascii="Times New Roman" w:hAnsi="Times New Roman" w:cs="Times New Roman"/>
          <w:sz w:val="24"/>
          <w:szCs w:val="24"/>
        </w:rPr>
        <w:fldChar w:fldCharType="end"/>
      </w:r>
      <w:r w:rsidR="0022118D" w:rsidRPr="00825104">
        <w:rPr>
          <w:rFonts w:ascii="Times New Roman" w:hAnsi="Times New Roman" w:cs="Times New Roman"/>
          <w:sz w:val="24"/>
          <w:szCs w:val="24"/>
        </w:rPr>
        <w:t>.</w:t>
      </w:r>
      <w:r w:rsidR="00B9240D" w:rsidRPr="00825104">
        <w:rPr>
          <w:rFonts w:ascii="Times New Roman" w:hAnsi="Times New Roman" w:cs="Times New Roman"/>
          <w:sz w:val="24"/>
          <w:szCs w:val="24"/>
        </w:rPr>
        <w:t xml:space="preserve"> This paper takes a first </w:t>
      </w:r>
      <w:r w:rsidR="00496C82" w:rsidRPr="00825104">
        <w:rPr>
          <w:rFonts w:ascii="Times New Roman" w:hAnsi="Times New Roman" w:cs="Times New Roman"/>
          <w:sz w:val="24"/>
          <w:szCs w:val="24"/>
        </w:rPr>
        <w:t>step</w:t>
      </w:r>
      <w:r w:rsidR="00CD22B7" w:rsidRPr="00825104">
        <w:rPr>
          <w:rFonts w:ascii="Times New Roman" w:hAnsi="Times New Roman" w:cs="Times New Roman"/>
          <w:sz w:val="24"/>
          <w:szCs w:val="24"/>
        </w:rPr>
        <w:t xml:space="preserve"> </w:t>
      </w:r>
      <w:r w:rsidR="0022118D" w:rsidRPr="00825104">
        <w:rPr>
          <w:rFonts w:ascii="Times New Roman" w:hAnsi="Times New Roman" w:cs="Times New Roman"/>
          <w:sz w:val="24"/>
          <w:szCs w:val="24"/>
        </w:rPr>
        <w:t>at this issue</w:t>
      </w:r>
      <w:r w:rsidR="00082482" w:rsidRPr="00825104">
        <w:rPr>
          <w:rFonts w:ascii="Times New Roman" w:hAnsi="Times New Roman" w:cs="Times New Roman"/>
          <w:sz w:val="24"/>
          <w:szCs w:val="24"/>
        </w:rPr>
        <w:t xml:space="preserve"> </w:t>
      </w:r>
      <w:r w:rsidR="00B9240D" w:rsidRPr="00825104">
        <w:rPr>
          <w:rFonts w:ascii="Times New Roman" w:hAnsi="Times New Roman" w:cs="Times New Roman"/>
          <w:sz w:val="24"/>
          <w:szCs w:val="24"/>
        </w:rPr>
        <w:t>by examining under what conditions nonprofit commercialization is likely to increase</w:t>
      </w:r>
      <w:r w:rsidR="00EE5949" w:rsidRPr="00825104">
        <w:rPr>
          <w:rFonts w:ascii="Times New Roman" w:hAnsi="Times New Roman" w:cs="Times New Roman"/>
          <w:sz w:val="24"/>
          <w:szCs w:val="24"/>
        </w:rPr>
        <w:t xml:space="preserve"> individual</w:t>
      </w:r>
      <w:r w:rsidR="00B9240D" w:rsidRPr="00825104">
        <w:rPr>
          <w:rFonts w:ascii="Times New Roman" w:hAnsi="Times New Roman" w:cs="Times New Roman"/>
          <w:sz w:val="24"/>
          <w:szCs w:val="24"/>
        </w:rPr>
        <w:t xml:space="preserve"> donations, which </w:t>
      </w:r>
      <w:r w:rsidR="00082482" w:rsidRPr="00825104">
        <w:rPr>
          <w:rFonts w:ascii="Times New Roman" w:hAnsi="Times New Roman" w:cs="Times New Roman"/>
          <w:sz w:val="24"/>
          <w:szCs w:val="24"/>
        </w:rPr>
        <w:t xml:space="preserve">resonates with the promise of increased financial stability </w:t>
      </w:r>
      <w:r w:rsidR="006373CD" w:rsidRPr="00825104">
        <w:rPr>
          <w:rFonts w:ascii="Times New Roman" w:hAnsi="Times New Roman" w:cs="Times New Roman"/>
          <w:sz w:val="24"/>
          <w:szCs w:val="24"/>
        </w:rPr>
        <w:fldChar w:fldCharType="begin">
          <w:fldData xml:space="preserve">PEVuZE5vdGU+PENpdGU+PEF1dGhvcj5HdW88L0F1dGhvcj48WWVhcj4yMDA2PC9ZZWFyPjxSZWNO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</w:fldData>
        </w:fldChar>
      </w:r>
      <w:r w:rsidR="006373CD" w:rsidRPr="00825104">
        <w:rPr>
          <w:rFonts w:ascii="Times New Roman" w:hAnsi="Times New Roman" w:cs="Times New Roman"/>
          <w:sz w:val="24"/>
          <w:szCs w:val="24"/>
        </w:rPr>
        <w:instrText xml:space="preserve"> ADDIN EN.CITE </w:instrText>
      </w:r>
      <w:r w:rsidR="006373CD" w:rsidRPr="00825104">
        <w:rPr>
          <w:rFonts w:ascii="Times New Roman" w:hAnsi="Times New Roman" w:cs="Times New Roman"/>
          <w:sz w:val="24"/>
          <w:szCs w:val="24"/>
        </w:rPr>
        <w:fldChar w:fldCharType="begin">
          <w:fldData xml:space="preserve">PEVuZE5vdGU+PENpdGU+PEF1dGhvcj5HdW88L0F1dGhvcj48WWVhcj4yMDA2PC9ZZWFyPjxSZWNO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</w:fldData>
        </w:fldChar>
      </w:r>
      <w:r w:rsidR="006373CD" w:rsidRPr="00825104">
        <w:rPr>
          <w:rFonts w:ascii="Times New Roman" w:hAnsi="Times New Roman" w:cs="Times New Roman"/>
          <w:sz w:val="24"/>
          <w:szCs w:val="24"/>
        </w:rPr>
        <w:instrText xml:space="preserve"> ADDIN EN.CITE.DATA </w:instrText>
      </w:r>
      <w:r w:rsidR="006373CD" w:rsidRPr="00825104">
        <w:rPr>
          <w:rFonts w:ascii="Times New Roman" w:hAnsi="Times New Roman" w:cs="Times New Roman"/>
          <w:sz w:val="24"/>
          <w:szCs w:val="24"/>
        </w:rPr>
      </w:r>
      <w:r w:rsidR="006373CD" w:rsidRPr="00825104">
        <w:rPr>
          <w:rFonts w:ascii="Times New Roman" w:hAnsi="Times New Roman" w:cs="Times New Roman"/>
          <w:sz w:val="24"/>
          <w:szCs w:val="24"/>
        </w:rPr>
        <w:fldChar w:fldCharType="end"/>
      </w:r>
      <w:r w:rsidR="006373CD" w:rsidRPr="00825104">
        <w:rPr>
          <w:rFonts w:ascii="Times New Roman" w:hAnsi="Times New Roman" w:cs="Times New Roman"/>
          <w:sz w:val="24"/>
          <w:szCs w:val="24"/>
        </w:rPr>
      </w:r>
      <w:r w:rsidR="006373CD" w:rsidRPr="00825104">
        <w:rPr>
          <w:rFonts w:ascii="Times New Roman" w:hAnsi="Times New Roman" w:cs="Times New Roman"/>
          <w:sz w:val="24"/>
          <w:szCs w:val="24"/>
        </w:rPr>
        <w:fldChar w:fldCharType="separate"/>
      </w:r>
      <w:r w:rsidR="006373CD" w:rsidRPr="00825104">
        <w:rPr>
          <w:rFonts w:ascii="Times New Roman" w:hAnsi="Times New Roman" w:cs="Times New Roman"/>
          <w:noProof/>
          <w:sz w:val="24"/>
          <w:szCs w:val="24"/>
        </w:rPr>
        <w:t>(Froelich, 1999; Guo, 2006; Toepler, 2006)</w:t>
      </w:r>
      <w:r w:rsidR="006373CD" w:rsidRPr="00825104">
        <w:rPr>
          <w:rFonts w:ascii="Times New Roman" w:hAnsi="Times New Roman" w:cs="Times New Roman"/>
          <w:sz w:val="24"/>
          <w:szCs w:val="24"/>
        </w:rPr>
        <w:fldChar w:fldCharType="end"/>
      </w:r>
      <w:r w:rsidR="006373CD" w:rsidRPr="00825104">
        <w:rPr>
          <w:rFonts w:ascii="Times New Roman" w:hAnsi="Times New Roman" w:cs="Times New Roman"/>
          <w:sz w:val="24"/>
          <w:szCs w:val="24"/>
        </w:rPr>
        <w:t xml:space="preserve">. </w:t>
      </w:r>
      <w:r w:rsidR="00082482" w:rsidRPr="00825104">
        <w:rPr>
          <w:rFonts w:ascii="Times New Roman" w:hAnsi="Times New Roman" w:cs="Times New Roman"/>
          <w:sz w:val="24"/>
          <w:szCs w:val="24"/>
        </w:rPr>
        <w:t xml:space="preserve">A recent meta-analysis by </w:t>
      </w:r>
      <w:r w:rsidR="006373CD" w:rsidRPr="00825104">
        <w:rPr>
          <w:rFonts w:ascii="Times New Roman" w:hAnsi="Times New Roman" w:cs="Times New Roman"/>
          <w:sz w:val="24"/>
          <w:szCs w:val="24"/>
        </w:rPr>
        <w:fldChar w:fldCharType="begin"/>
      </w:r>
      <w:r w:rsidR="006373CD" w:rsidRPr="00825104">
        <w:rPr>
          <w:rFonts w:ascii="Times New Roman" w:hAnsi="Times New Roman" w:cs="Times New Roman"/>
          <w:sz w:val="24"/>
          <w:szCs w:val="24"/>
        </w:rPr>
        <w:instrText xml:space="preserve"> ADDIN EN.CITE &lt;EndNote&gt;&lt;Cite AuthorYear="1"&gt;&lt;Author&gt;Hung&lt;/Author&gt;&lt;Year&gt;2020&lt;/Year&gt;&lt;RecNum&gt;923&lt;/RecNum&gt;&lt;DisplayText&gt;Hung (2020a)&lt;/DisplayText&gt;&lt;record&gt;&lt;rec-number&gt;923&lt;/rec-number&gt;&lt;foreign-keys&gt;&lt;key app="EN" db-id="fezesfzp9aszf8eave8vspf7a0s9r92zrwr0" timestamp="1604932633"&gt;923&lt;/key&gt;&lt;/foreign-keys&gt;&lt;ref-type name="Journal Article"&gt;17&lt;/ref-type&gt;&lt;contributors&gt;&lt;authors&gt;&lt;author&gt;Hung, ChiaKo&lt;/author&gt;&lt;/authors&gt;&lt;/contributors&gt;&lt;titles&gt;&lt;title&gt;Commercialization and nonprofit donations: A meta‐analytic assessment and extension&lt;/title&gt;&lt;secondary-title&gt;Nonprofit Management and Leadership&lt;/secondary-title&gt;&lt;/titles&gt;&lt;periodical&gt;&lt;full-title&gt;Nonprofit Management and Leadership&lt;/full-title&gt;&lt;/periodical&gt;&lt;dates&gt;&lt;year&gt;2020&lt;/year&gt;&lt;/dates&gt;&lt;isbn&gt;1048-6682&lt;/isbn&gt;&lt;urls&gt;&lt;/urls&gt;&lt;/record&gt;&lt;/Cite&gt;&lt;/EndNote&gt;</w:instrText>
      </w:r>
      <w:r w:rsidR="006373CD" w:rsidRPr="00825104">
        <w:rPr>
          <w:rFonts w:ascii="Times New Roman" w:hAnsi="Times New Roman" w:cs="Times New Roman"/>
          <w:sz w:val="24"/>
          <w:szCs w:val="24"/>
        </w:rPr>
        <w:fldChar w:fldCharType="separate"/>
      </w:r>
      <w:r w:rsidR="006373CD" w:rsidRPr="00825104">
        <w:rPr>
          <w:rFonts w:ascii="Times New Roman" w:hAnsi="Times New Roman" w:cs="Times New Roman"/>
          <w:noProof/>
          <w:sz w:val="24"/>
          <w:szCs w:val="24"/>
        </w:rPr>
        <w:t>Hung (2020)</w:t>
      </w:r>
      <w:r w:rsidR="006373CD" w:rsidRPr="00825104">
        <w:rPr>
          <w:rFonts w:ascii="Times New Roman" w:hAnsi="Times New Roman" w:cs="Times New Roman"/>
          <w:sz w:val="24"/>
          <w:szCs w:val="24"/>
        </w:rPr>
        <w:fldChar w:fldCharType="end"/>
      </w:r>
      <w:r w:rsidR="00082482" w:rsidRPr="00825104">
        <w:rPr>
          <w:rFonts w:ascii="Times New Roman" w:hAnsi="Times New Roman" w:cs="Times New Roman"/>
          <w:sz w:val="24"/>
          <w:szCs w:val="24"/>
        </w:rPr>
        <w:t xml:space="preserve"> shows that this is far from evident, as nonprofit commercialization is most likely to crowd out donations, albeit to a moderate extent. In specific, </w:t>
      </w:r>
      <w:r w:rsidR="0093792E" w:rsidRPr="00825104">
        <w:rPr>
          <w:rFonts w:ascii="Times New Roman" w:hAnsi="Times New Roman" w:cs="Times New Roman"/>
          <w:sz w:val="24"/>
          <w:szCs w:val="24"/>
        </w:rPr>
        <w:t>we focus</w:t>
      </w:r>
      <w:r w:rsidR="00082482" w:rsidRPr="00825104">
        <w:rPr>
          <w:rFonts w:ascii="Times New Roman" w:hAnsi="Times New Roman" w:cs="Times New Roman"/>
          <w:sz w:val="24"/>
          <w:szCs w:val="24"/>
        </w:rPr>
        <w:t xml:space="preserve"> on two key aspects of nonprofit commercialization</w:t>
      </w:r>
      <w:r w:rsidR="00AF6867" w:rsidRPr="00825104">
        <w:rPr>
          <w:rFonts w:ascii="Times New Roman" w:hAnsi="Times New Roman" w:cs="Times New Roman"/>
          <w:sz w:val="24"/>
          <w:szCs w:val="24"/>
        </w:rPr>
        <w:t>,</w:t>
      </w:r>
      <w:r w:rsidR="00082482" w:rsidRPr="00825104">
        <w:rPr>
          <w:rFonts w:ascii="Times New Roman" w:hAnsi="Times New Roman" w:cs="Times New Roman"/>
          <w:sz w:val="24"/>
          <w:szCs w:val="24"/>
        </w:rPr>
        <w:t xml:space="preserve"> and ask</w:t>
      </w:r>
      <w:r w:rsidR="00AF6867" w:rsidRPr="00825104">
        <w:rPr>
          <w:rFonts w:ascii="Times New Roman" w:hAnsi="Times New Roman" w:cs="Times New Roman"/>
          <w:sz w:val="24"/>
          <w:szCs w:val="24"/>
        </w:rPr>
        <w:t xml:space="preserve">: </w:t>
      </w:r>
    </w:p>
    <w:p w14:paraId="5A6F0447" w14:textId="0F9BE460" w:rsidR="00AF6867" w:rsidRPr="00825104" w:rsidRDefault="00AF6867" w:rsidP="00352347">
      <w:pPr>
        <w:spacing w:line="360" w:lineRule="auto"/>
        <w:jc w:val="center"/>
        <w:rPr>
          <w:rFonts w:ascii="Times New Roman" w:hAnsi="Times New Roman" w:cs="Times New Roman"/>
          <w:b/>
          <w:sz w:val="24"/>
          <w:szCs w:val="24"/>
        </w:rPr>
      </w:pPr>
      <w:r w:rsidRPr="00825104">
        <w:rPr>
          <w:rFonts w:ascii="Times New Roman" w:hAnsi="Times New Roman" w:cs="Times New Roman"/>
          <w:b/>
          <w:sz w:val="24"/>
          <w:szCs w:val="24"/>
        </w:rPr>
        <w:lastRenderedPageBreak/>
        <w:t xml:space="preserve">To what extent does the </w:t>
      </w:r>
      <w:r w:rsidR="000F3FE3" w:rsidRPr="00825104">
        <w:rPr>
          <w:rFonts w:ascii="Times New Roman" w:hAnsi="Times New Roman" w:cs="Times New Roman"/>
          <w:b/>
          <w:i/>
          <w:sz w:val="24"/>
          <w:szCs w:val="24"/>
        </w:rPr>
        <w:t>form</w:t>
      </w:r>
      <w:r w:rsidRPr="00825104">
        <w:rPr>
          <w:rFonts w:ascii="Times New Roman" w:hAnsi="Times New Roman" w:cs="Times New Roman"/>
          <w:b/>
          <w:sz w:val="24"/>
          <w:szCs w:val="24"/>
        </w:rPr>
        <w:t xml:space="preserve"> (i.e., mission-related/mission-unrelated) and the </w:t>
      </w:r>
      <w:r w:rsidRPr="00825104">
        <w:rPr>
          <w:rFonts w:ascii="Times New Roman" w:hAnsi="Times New Roman" w:cs="Times New Roman"/>
          <w:b/>
          <w:i/>
          <w:sz w:val="24"/>
          <w:szCs w:val="24"/>
        </w:rPr>
        <w:t>intensity</w:t>
      </w:r>
      <w:r w:rsidRPr="00825104">
        <w:rPr>
          <w:rFonts w:ascii="Times New Roman" w:hAnsi="Times New Roman" w:cs="Times New Roman"/>
          <w:b/>
          <w:sz w:val="24"/>
          <w:szCs w:val="24"/>
        </w:rPr>
        <w:t xml:space="preserve"> (i.e., high/low)</w:t>
      </w:r>
      <w:r w:rsidR="00C86141" w:rsidRPr="00825104">
        <w:rPr>
          <w:rFonts w:ascii="Times New Roman" w:hAnsi="Times New Roman" w:cs="Times New Roman"/>
          <w:b/>
          <w:sz w:val="24"/>
          <w:szCs w:val="24"/>
        </w:rPr>
        <w:t xml:space="preserve"> of nonprofit commercialization</w:t>
      </w:r>
      <w:r w:rsidRPr="00825104">
        <w:rPr>
          <w:rFonts w:ascii="Times New Roman" w:hAnsi="Times New Roman" w:cs="Times New Roman"/>
          <w:b/>
          <w:sz w:val="24"/>
          <w:szCs w:val="24"/>
        </w:rPr>
        <w:t xml:space="preserve"> impact</w:t>
      </w:r>
      <w:r w:rsidR="006B586E" w:rsidRPr="00825104">
        <w:rPr>
          <w:rFonts w:ascii="Times New Roman" w:hAnsi="Times New Roman" w:cs="Times New Roman"/>
          <w:b/>
          <w:sz w:val="24"/>
          <w:szCs w:val="24"/>
        </w:rPr>
        <w:t xml:space="preserve"> individual</w:t>
      </w:r>
      <w:r w:rsidRPr="00825104">
        <w:rPr>
          <w:rFonts w:ascii="Times New Roman" w:hAnsi="Times New Roman" w:cs="Times New Roman"/>
          <w:b/>
          <w:sz w:val="24"/>
          <w:szCs w:val="24"/>
        </w:rPr>
        <w:t xml:space="preserve"> donation likelihood?</w:t>
      </w:r>
    </w:p>
    <w:p w14:paraId="4D3E2861" w14:textId="08FD744F" w:rsidR="00800D26" w:rsidRDefault="00800D26" w:rsidP="002002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question is of </w:t>
      </w:r>
      <w:r w:rsidRPr="00800D26">
        <w:rPr>
          <w:rFonts w:ascii="Times New Roman" w:hAnsi="Times New Roman" w:cs="Times New Roman"/>
          <w:sz w:val="24"/>
          <w:szCs w:val="24"/>
        </w:rPr>
        <w:t>great importance</w:t>
      </w:r>
      <w:r>
        <w:rPr>
          <w:rFonts w:ascii="Times New Roman" w:hAnsi="Times New Roman" w:cs="Times New Roman"/>
          <w:sz w:val="24"/>
          <w:szCs w:val="24"/>
        </w:rPr>
        <w:t xml:space="preserve"> and </w:t>
      </w:r>
      <w:r w:rsidR="00303BEB">
        <w:rPr>
          <w:rFonts w:ascii="Times New Roman" w:hAnsi="Times New Roman" w:cs="Times New Roman"/>
          <w:sz w:val="24"/>
          <w:szCs w:val="24"/>
        </w:rPr>
        <w:t>interest</w:t>
      </w:r>
      <w:r>
        <w:rPr>
          <w:rFonts w:ascii="Times New Roman" w:hAnsi="Times New Roman" w:cs="Times New Roman"/>
          <w:sz w:val="24"/>
          <w:szCs w:val="24"/>
        </w:rPr>
        <w:t xml:space="preserve"> </w:t>
      </w:r>
      <w:r w:rsidR="00340968">
        <w:rPr>
          <w:rFonts w:ascii="Times New Roman" w:hAnsi="Times New Roman" w:cs="Times New Roman"/>
          <w:sz w:val="24"/>
          <w:szCs w:val="24"/>
        </w:rPr>
        <w:t>to</w:t>
      </w:r>
      <w:r w:rsidR="00922E4E">
        <w:rPr>
          <w:rFonts w:ascii="Times New Roman" w:hAnsi="Times New Roman" w:cs="Times New Roman"/>
          <w:sz w:val="24"/>
          <w:szCs w:val="24"/>
        </w:rPr>
        <w:t xml:space="preserve"> nonprofit management</w:t>
      </w:r>
      <w:r w:rsidR="00340968">
        <w:rPr>
          <w:rFonts w:ascii="Times New Roman" w:hAnsi="Times New Roman" w:cs="Times New Roman"/>
          <w:sz w:val="24"/>
          <w:szCs w:val="24"/>
        </w:rPr>
        <w:t xml:space="preserve"> </w:t>
      </w:r>
      <w:r w:rsidR="004B37C5">
        <w:rPr>
          <w:rFonts w:ascii="Times New Roman" w:hAnsi="Times New Roman" w:cs="Times New Roman"/>
          <w:sz w:val="24"/>
          <w:szCs w:val="24"/>
        </w:rPr>
        <w:t xml:space="preserve">scholars and </w:t>
      </w:r>
      <w:r w:rsidR="00340968">
        <w:rPr>
          <w:rFonts w:ascii="Times New Roman" w:hAnsi="Times New Roman" w:cs="Times New Roman"/>
          <w:sz w:val="24"/>
          <w:szCs w:val="24"/>
        </w:rPr>
        <w:t>practitioners</w:t>
      </w:r>
      <w:r w:rsidR="004B37C5">
        <w:rPr>
          <w:rFonts w:ascii="Times New Roman" w:hAnsi="Times New Roman" w:cs="Times New Roman"/>
          <w:sz w:val="24"/>
          <w:szCs w:val="24"/>
        </w:rPr>
        <w:t xml:space="preserve">. </w:t>
      </w:r>
      <w:r w:rsidR="0030742D">
        <w:rPr>
          <w:rFonts w:ascii="Times New Roman" w:hAnsi="Times New Roman" w:cs="Times New Roman"/>
          <w:sz w:val="24"/>
          <w:szCs w:val="24"/>
        </w:rPr>
        <w:t>First, f</w:t>
      </w:r>
      <w:r w:rsidR="00911306">
        <w:rPr>
          <w:rFonts w:ascii="Times New Roman" w:hAnsi="Times New Roman" w:cs="Times New Roman"/>
          <w:sz w:val="24"/>
          <w:szCs w:val="24"/>
        </w:rPr>
        <w:t xml:space="preserve">rom the perspective of institutional theory, NPOs </w:t>
      </w:r>
      <w:r w:rsidR="00AC1957">
        <w:rPr>
          <w:rFonts w:ascii="Times New Roman" w:hAnsi="Times New Roman" w:cs="Times New Roman"/>
          <w:sz w:val="24"/>
          <w:szCs w:val="24"/>
        </w:rPr>
        <w:t>must</w:t>
      </w:r>
      <w:r w:rsidR="00911306">
        <w:rPr>
          <w:rFonts w:ascii="Times New Roman" w:hAnsi="Times New Roman" w:cs="Times New Roman"/>
          <w:sz w:val="24"/>
          <w:szCs w:val="24"/>
        </w:rPr>
        <w:t xml:space="preserve"> meet donors’ expectations</w:t>
      </w:r>
      <w:r w:rsidR="00114531">
        <w:rPr>
          <w:rFonts w:ascii="Times New Roman" w:hAnsi="Times New Roman" w:cs="Times New Roman"/>
          <w:sz w:val="24"/>
          <w:szCs w:val="24"/>
        </w:rPr>
        <w:t xml:space="preserve"> to </w:t>
      </w:r>
      <w:r w:rsidR="00922E4E">
        <w:rPr>
          <w:rFonts w:ascii="Times New Roman" w:hAnsi="Times New Roman" w:cs="Times New Roman"/>
          <w:sz w:val="24"/>
          <w:szCs w:val="24"/>
        </w:rPr>
        <w:t>be perceived as</w:t>
      </w:r>
      <w:r w:rsidR="00114531">
        <w:rPr>
          <w:rFonts w:ascii="Times New Roman" w:hAnsi="Times New Roman" w:cs="Times New Roman"/>
          <w:sz w:val="24"/>
          <w:szCs w:val="24"/>
        </w:rPr>
        <w:t xml:space="preserve"> </w:t>
      </w:r>
      <w:r w:rsidR="0030742D">
        <w:rPr>
          <w:rFonts w:ascii="Times New Roman" w:hAnsi="Times New Roman" w:cs="Times New Roman"/>
          <w:sz w:val="24"/>
          <w:szCs w:val="24"/>
        </w:rPr>
        <w:t>legitimate</w:t>
      </w:r>
      <w:r w:rsidR="00B52DFA">
        <w:rPr>
          <w:rFonts w:ascii="Times New Roman" w:hAnsi="Times New Roman" w:cs="Times New Roman"/>
          <w:sz w:val="24"/>
          <w:szCs w:val="24"/>
        </w:rPr>
        <w:t xml:space="preserve">. However, the theory delivers two sorts of </w:t>
      </w:r>
      <w:r w:rsidR="00AC1957" w:rsidRPr="00825104">
        <w:rPr>
          <w:rFonts w:ascii="Times New Roman" w:hAnsi="Times New Roman" w:cs="Times New Roman"/>
          <w:sz w:val="24"/>
          <w:szCs w:val="24"/>
        </w:rPr>
        <w:t xml:space="preserve">legitimacy </w:t>
      </w:r>
      <w:r w:rsidR="00B52DFA">
        <w:rPr>
          <w:rFonts w:ascii="Times New Roman" w:hAnsi="Times New Roman" w:cs="Times New Roman"/>
          <w:sz w:val="24"/>
          <w:szCs w:val="24"/>
        </w:rPr>
        <w:t xml:space="preserve">that are in conflict when it comes to </w:t>
      </w:r>
      <w:r w:rsidR="006E51B4">
        <w:rPr>
          <w:rFonts w:ascii="Times New Roman" w:hAnsi="Times New Roman" w:cs="Times New Roman"/>
          <w:sz w:val="24"/>
          <w:szCs w:val="24"/>
        </w:rPr>
        <w:t>nonprofit</w:t>
      </w:r>
      <w:r w:rsidR="00B52DFA">
        <w:rPr>
          <w:rFonts w:ascii="Times New Roman" w:hAnsi="Times New Roman" w:cs="Times New Roman"/>
          <w:sz w:val="24"/>
          <w:szCs w:val="24"/>
        </w:rPr>
        <w:t xml:space="preserve"> commercialization</w:t>
      </w:r>
      <w:r w:rsidR="0091203B">
        <w:rPr>
          <w:rFonts w:ascii="Times New Roman" w:hAnsi="Times New Roman" w:cs="Times New Roman"/>
          <w:sz w:val="24"/>
          <w:szCs w:val="24"/>
        </w:rPr>
        <w:t xml:space="preserve">: </w:t>
      </w:r>
      <w:r w:rsidR="0091203B" w:rsidRPr="0091203B">
        <w:rPr>
          <w:rFonts w:ascii="Times New Roman" w:hAnsi="Times New Roman" w:cs="Times New Roman"/>
          <w:sz w:val="24"/>
          <w:szCs w:val="24"/>
        </w:rPr>
        <w:t>cognitive legitimacy and socio-political legitimacy</w:t>
      </w:r>
      <w:r w:rsidR="00B52DFA">
        <w:rPr>
          <w:rFonts w:ascii="Times New Roman" w:hAnsi="Times New Roman" w:cs="Times New Roman"/>
          <w:sz w:val="24"/>
          <w:szCs w:val="24"/>
        </w:rPr>
        <w:t xml:space="preserve">. </w:t>
      </w:r>
      <w:r w:rsidR="002522A1">
        <w:rPr>
          <w:rFonts w:ascii="Times New Roman" w:hAnsi="Times New Roman" w:cs="Times New Roman"/>
          <w:sz w:val="24"/>
          <w:szCs w:val="24"/>
        </w:rPr>
        <w:t xml:space="preserve">Scholars have </w:t>
      </w:r>
      <w:r w:rsidR="008A5722">
        <w:rPr>
          <w:rFonts w:ascii="Times New Roman" w:hAnsi="Times New Roman" w:cs="Times New Roman"/>
          <w:sz w:val="24"/>
          <w:szCs w:val="24"/>
        </w:rPr>
        <w:t xml:space="preserve">long </w:t>
      </w:r>
      <w:r w:rsidR="002522A1">
        <w:rPr>
          <w:rFonts w:ascii="Times New Roman" w:hAnsi="Times New Roman" w:cs="Times New Roman"/>
          <w:sz w:val="24"/>
          <w:szCs w:val="24"/>
        </w:rPr>
        <w:t>been</w:t>
      </w:r>
      <w:r w:rsidR="008A5722">
        <w:rPr>
          <w:rFonts w:ascii="Times New Roman" w:hAnsi="Times New Roman" w:cs="Times New Roman"/>
          <w:sz w:val="24"/>
          <w:szCs w:val="24"/>
        </w:rPr>
        <w:t xml:space="preserve"> interested in which </w:t>
      </w:r>
      <w:r w:rsidR="0030742D">
        <w:rPr>
          <w:rFonts w:ascii="Times New Roman" w:hAnsi="Times New Roman" w:cs="Times New Roman"/>
          <w:sz w:val="24"/>
          <w:szCs w:val="24"/>
        </w:rPr>
        <w:t xml:space="preserve">legitimacy better explain donors’ expectations of </w:t>
      </w:r>
      <w:r w:rsidR="006E51B4">
        <w:rPr>
          <w:rFonts w:ascii="Times New Roman" w:hAnsi="Times New Roman" w:cs="Times New Roman"/>
          <w:sz w:val="24"/>
          <w:szCs w:val="24"/>
        </w:rPr>
        <w:t>nonprofit</w:t>
      </w:r>
      <w:r w:rsidR="0030742D">
        <w:rPr>
          <w:rFonts w:ascii="Times New Roman" w:hAnsi="Times New Roman" w:cs="Times New Roman"/>
          <w:sz w:val="24"/>
          <w:szCs w:val="24"/>
        </w:rPr>
        <w:t xml:space="preserve"> commercialization</w:t>
      </w:r>
      <w:r w:rsidR="00341B02">
        <w:rPr>
          <w:rFonts w:ascii="Times New Roman" w:hAnsi="Times New Roman" w:cs="Times New Roman"/>
          <w:sz w:val="24"/>
          <w:szCs w:val="24"/>
        </w:rPr>
        <w:t xml:space="preserve"> </w:t>
      </w:r>
      <w:r w:rsidR="00341B02" w:rsidRPr="00825104">
        <w:rPr>
          <w:rFonts w:ascii="Times New Roman" w:hAnsi="Times New Roman" w:cs="Times New Roman"/>
          <w:sz w:val="24"/>
          <w:szCs w:val="24"/>
        </w:rPr>
        <w:t>(Zimmerman &amp; Dart, 1998)</w:t>
      </w:r>
      <w:r w:rsidR="0030742D">
        <w:rPr>
          <w:rFonts w:ascii="Times New Roman" w:hAnsi="Times New Roman" w:cs="Times New Roman"/>
          <w:sz w:val="24"/>
          <w:szCs w:val="24"/>
        </w:rPr>
        <w:t>.</w:t>
      </w:r>
      <w:r w:rsidR="002522A1">
        <w:rPr>
          <w:rFonts w:ascii="Times New Roman" w:hAnsi="Times New Roman" w:cs="Times New Roman"/>
          <w:sz w:val="24"/>
          <w:szCs w:val="24"/>
        </w:rPr>
        <w:t xml:space="preserve"> </w:t>
      </w:r>
      <w:r w:rsidR="0030742D">
        <w:rPr>
          <w:rFonts w:ascii="Times New Roman" w:hAnsi="Times New Roman" w:cs="Times New Roman"/>
          <w:sz w:val="24"/>
          <w:szCs w:val="24"/>
        </w:rPr>
        <w:t xml:space="preserve">Second, although </w:t>
      </w:r>
      <w:r w:rsidR="00303BEB" w:rsidRPr="00303BEB">
        <w:rPr>
          <w:rFonts w:ascii="Times New Roman" w:hAnsi="Times New Roman" w:cs="Times New Roman"/>
          <w:sz w:val="24"/>
          <w:szCs w:val="24"/>
        </w:rPr>
        <w:t>social entrepreneurship</w:t>
      </w:r>
      <w:r w:rsidR="00303BEB">
        <w:rPr>
          <w:rFonts w:ascii="Times New Roman" w:hAnsi="Times New Roman" w:cs="Times New Roman"/>
          <w:sz w:val="24"/>
          <w:szCs w:val="24"/>
        </w:rPr>
        <w:t xml:space="preserve"> is on the rise</w:t>
      </w:r>
      <w:r w:rsidR="0030742D">
        <w:rPr>
          <w:rFonts w:ascii="Times New Roman" w:hAnsi="Times New Roman" w:cs="Times New Roman"/>
          <w:sz w:val="24"/>
          <w:szCs w:val="24"/>
        </w:rPr>
        <w:t xml:space="preserve">, </w:t>
      </w:r>
      <w:r w:rsidR="00922E4E">
        <w:rPr>
          <w:rFonts w:ascii="Times New Roman" w:hAnsi="Times New Roman" w:cs="Times New Roman"/>
          <w:sz w:val="24"/>
          <w:szCs w:val="24"/>
        </w:rPr>
        <w:t xml:space="preserve">nonprofit </w:t>
      </w:r>
      <w:r w:rsidR="0030742D">
        <w:rPr>
          <w:rFonts w:ascii="Times New Roman" w:hAnsi="Times New Roman" w:cs="Times New Roman"/>
          <w:sz w:val="24"/>
          <w:szCs w:val="24"/>
        </w:rPr>
        <w:t>practitioners</w:t>
      </w:r>
      <w:r w:rsidR="00303BEB">
        <w:rPr>
          <w:rFonts w:ascii="Times New Roman" w:hAnsi="Times New Roman" w:cs="Times New Roman"/>
          <w:sz w:val="24"/>
          <w:szCs w:val="24"/>
        </w:rPr>
        <w:t xml:space="preserve"> have little guidance on how to commercialize in the way that won’t crowd-out </w:t>
      </w:r>
      <w:r w:rsidR="007D20C2">
        <w:rPr>
          <w:rFonts w:ascii="Times New Roman" w:hAnsi="Times New Roman" w:cs="Times New Roman"/>
          <w:sz w:val="24"/>
          <w:szCs w:val="24"/>
        </w:rPr>
        <w:t xml:space="preserve">private </w:t>
      </w:r>
      <w:r w:rsidR="00303BEB">
        <w:rPr>
          <w:rFonts w:ascii="Times New Roman" w:hAnsi="Times New Roman" w:cs="Times New Roman"/>
          <w:sz w:val="24"/>
          <w:szCs w:val="24"/>
        </w:rPr>
        <w:t>donations and would enhance</w:t>
      </w:r>
      <w:r w:rsidR="00C95B07">
        <w:rPr>
          <w:rFonts w:ascii="Times New Roman" w:hAnsi="Times New Roman" w:cs="Times New Roman"/>
          <w:sz w:val="24"/>
          <w:szCs w:val="24"/>
        </w:rPr>
        <w:t xml:space="preserve"> </w:t>
      </w:r>
      <w:r w:rsidR="00303BEB">
        <w:rPr>
          <w:rFonts w:ascii="Times New Roman" w:hAnsi="Times New Roman" w:cs="Times New Roman"/>
          <w:sz w:val="24"/>
          <w:szCs w:val="24"/>
        </w:rPr>
        <w:t>financial health</w:t>
      </w:r>
      <w:r w:rsidR="00B06009">
        <w:rPr>
          <w:rFonts w:ascii="Times New Roman" w:hAnsi="Times New Roman" w:cs="Times New Roman"/>
          <w:sz w:val="24"/>
          <w:szCs w:val="24"/>
        </w:rPr>
        <w:t xml:space="preserve"> (</w:t>
      </w:r>
      <w:r w:rsidR="00ED71AB">
        <w:rPr>
          <w:rFonts w:ascii="Times New Roman" w:hAnsi="Times New Roman" w:cs="Times New Roman"/>
          <w:sz w:val="24"/>
          <w:szCs w:val="24"/>
        </w:rPr>
        <w:t>Hung, 2020</w:t>
      </w:r>
      <w:r w:rsidR="00B06009">
        <w:rPr>
          <w:rFonts w:ascii="Times New Roman" w:hAnsi="Times New Roman" w:cs="Times New Roman"/>
          <w:sz w:val="24"/>
          <w:szCs w:val="24"/>
        </w:rPr>
        <w:t>)</w:t>
      </w:r>
      <w:r w:rsidR="00303BEB">
        <w:rPr>
          <w:rFonts w:ascii="Times New Roman" w:hAnsi="Times New Roman" w:cs="Times New Roman"/>
          <w:sz w:val="24"/>
          <w:szCs w:val="24"/>
        </w:rPr>
        <w:t>.</w:t>
      </w:r>
      <w:r w:rsidR="00705BEF">
        <w:rPr>
          <w:rFonts w:ascii="Times New Roman" w:hAnsi="Times New Roman" w:cs="Times New Roman"/>
          <w:sz w:val="24"/>
          <w:szCs w:val="24"/>
        </w:rPr>
        <w:t xml:space="preserve"> </w:t>
      </w:r>
      <w:r w:rsidR="00FB50FF">
        <w:rPr>
          <w:rFonts w:ascii="Times New Roman" w:hAnsi="Times New Roman" w:cs="Times New Roman"/>
          <w:sz w:val="24"/>
          <w:szCs w:val="24"/>
        </w:rPr>
        <w:t>Since private donations represent the public’s support behind nonprofits (</w:t>
      </w:r>
      <w:r w:rsidR="001201A2" w:rsidRPr="001201A2">
        <w:rPr>
          <w:rFonts w:ascii="Times New Roman" w:hAnsi="Times New Roman" w:cs="Times New Roman"/>
          <w:sz w:val="24"/>
          <w:szCs w:val="24"/>
        </w:rPr>
        <w:t>Froelich</w:t>
      </w:r>
      <w:r w:rsidR="001201A2">
        <w:rPr>
          <w:rFonts w:ascii="Times New Roman" w:hAnsi="Times New Roman" w:cs="Times New Roman"/>
          <w:sz w:val="24"/>
          <w:szCs w:val="24"/>
        </w:rPr>
        <w:t>, 1999</w:t>
      </w:r>
      <w:r w:rsidR="00FB50FF">
        <w:rPr>
          <w:rFonts w:ascii="Times New Roman" w:hAnsi="Times New Roman" w:cs="Times New Roman"/>
          <w:sz w:val="24"/>
          <w:szCs w:val="24"/>
        </w:rPr>
        <w:t xml:space="preserve">), </w:t>
      </w:r>
      <w:r w:rsidR="00112464">
        <w:rPr>
          <w:rFonts w:ascii="Times New Roman" w:hAnsi="Times New Roman" w:cs="Times New Roman"/>
          <w:sz w:val="24"/>
          <w:szCs w:val="24"/>
        </w:rPr>
        <w:t xml:space="preserve">practitioners are often concerned about </w:t>
      </w:r>
      <w:r w:rsidR="00CD60A5">
        <w:rPr>
          <w:rFonts w:ascii="Times New Roman" w:hAnsi="Times New Roman" w:cs="Times New Roman"/>
          <w:sz w:val="24"/>
          <w:szCs w:val="24"/>
        </w:rPr>
        <w:t xml:space="preserve">donors’ reactions toward </w:t>
      </w:r>
      <w:r w:rsidR="006E51B4">
        <w:rPr>
          <w:rFonts w:ascii="Times New Roman" w:hAnsi="Times New Roman" w:cs="Times New Roman"/>
          <w:sz w:val="24"/>
          <w:szCs w:val="24"/>
        </w:rPr>
        <w:t>nonprofit</w:t>
      </w:r>
      <w:r w:rsidR="00CD60A5">
        <w:rPr>
          <w:rFonts w:ascii="Times New Roman" w:hAnsi="Times New Roman" w:cs="Times New Roman"/>
          <w:sz w:val="24"/>
          <w:szCs w:val="24"/>
        </w:rPr>
        <w:t xml:space="preserve"> commercialization</w:t>
      </w:r>
      <w:r w:rsidR="00B06009">
        <w:rPr>
          <w:rFonts w:ascii="Times New Roman" w:hAnsi="Times New Roman" w:cs="Times New Roman"/>
          <w:sz w:val="24"/>
          <w:szCs w:val="24"/>
        </w:rPr>
        <w:t xml:space="preserve"> (</w:t>
      </w:r>
      <w:r w:rsidR="001201A2" w:rsidRPr="001201A2">
        <w:rPr>
          <w:rFonts w:ascii="Times New Roman" w:hAnsi="Times New Roman" w:cs="Times New Roman"/>
          <w:sz w:val="24"/>
          <w:szCs w:val="24"/>
        </w:rPr>
        <w:t xml:space="preserve">Herman </w:t>
      </w:r>
      <w:r w:rsidR="001201A2">
        <w:rPr>
          <w:rFonts w:ascii="Times New Roman" w:hAnsi="Times New Roman" w:cs="Times New Roman"/>
          <w:sz w:val="24"/>
          <w:szCs w:val="24"/>
        </w:rPr>
        <w:t>&amp;</w:t>
      </w:r>
      <w:r w:rsidR="001201A2" w:rsidRPr="001201A2">
        <w:rPr>
          <w:rFonts w:ascii="Times New Roman" w:hAnsi="Times New Roman" w:cs="Times New Roman"/>
          <w:sz w:val="24"/>
          <w:szCs w:val="24"/>
        </w:rPr>
        <w:t xml:space="preserve"> </w:t>
      </w:r>
      <w:proofErr w:type="spellStart"/>
      <w:r w:rsidR="001201A2" w:rsidRPr="001201A2">
        <w:rPr>
          <w:rFonts w:ascii="Times New Roman" w:hAnsi="Times New Roman" w:cs="Times New Roman"/>
          <w:sz w:val="24"/>
          <w:szCs w:val="24"/>
        </w:rPr>
        <w:t>Rendina</w:t>
      </w:r>
      <w:proofErr w:type="spellEnd"/>
      <w:r w:rsidR="001201A2">
        <w:rPr>
          <w:rFonts w:ascii="Times New Roman" w:hAnsi="Times New Roman" w:cs="Times New Roman"/>
          <w:sz w:val="24"/>
          <w:szCs w:val="24"/>
        </w:rPr>
        <w:t xml:space="preserve">, 2001; </w:t>
      </w:r>
      <w:r w:rsidR="001201A2" w:rsidRPr="001201A2">
        <w:rPr>
          <w:rFonts w:ascii="Times New Roman" w:hAnsi="Times New Roman" w:cs="Times New Roman"/>
          <w:sz w:val="24"/>
          <w:szCs w:val="24"/>
        </w:rPr>
        <w:t xml:space="preserve">Smith, </w:t>
      </w:r>
      <w:proofErr w:type="spellStart"/>
      <w:r w:rsidR="001201A2" w:rsidRPr="001201A2">
        <w:rPr>
          <w:rFonts w:ascii="Times New Roman" w:hAnsi="Times New Roman" w:cs="Times New Roman"/>
          <w:sz w:val="24"/>
          <w:szCs w:val="24"/>
        </w:rPr>
        <w:t>Cronley</w:t>
      </w:r>
      <w:proofErr w:type="spellEnd"/>
      <w:r w:rsidR="001201A2" w:rsidRPr="001201A2">
        <w:rPr>
          <w:rFonts w:ascii="Times New Roman" w:hAnsi="Times New Roman" w:cs="Times New Roman"/>
          <w:sz w:val="24"/>
          <w:szCs w:val="24"/>
        </w:rPr>
        <w:t xml:space="preserve">, </w:t>
      </w:r>
      <w:r w:rsidR="001201A2">
        <w:rPr>
          <w:rFonts w:ascii="Times New Roman" w:hAnsi="Times New Roman" w:cs="Times New Roman"/>
          <w:sz w:val="24"/>
          <w:szCs w:val="24"/>
        </w:rPr>
        <w:t>&amp;</w:t>
      </w:r>
      <w:r w:rsidR="001201A2" w:rsidRPr="001201A2">
        <w:rPr>
          <w:rFonts w:ascii="Times New Roman" w:hAnsi="Times New Roman" w:cs="Times New Roman"/>
          <w:sz w:val="24"/>
          <w:szCs w:val="24"/>
        </w:rPr>
        <w:t xml:space="preserve"> Barr</w:t>
      </w:r>
      <w:r w:rsidR="001201A2">
        <w:rPr>
          <w:rFonts w:ascii="Times New Roman" w:hAnsi="Times New Roman" w:cs="Times New Roman"/>
          <w:sz w:val="24"/>
          <w:szCs w:val="24"/>
        </w:rPr>
        <w:t xml:space="preserve">, </w:t>
      </w:r>
      <w:r w:rsidR="001201A2" w:rsidRPr="001201A2">
        <w:rPr>
          <w:rFonts w:ascii="Times New Roman" w:hAnsi="Times New Roman" w:cs="Times New Roman"/>
          <w:sz w:val="24"/>
          <w:szCs w:val="24"/>
        </w:rPr>
        <w:t>2012</w:t>
      </w:r>
      <w:r w:rsidR="00B06009">
        <w:rPr>
          <w:rFonts w:ascii="Times New Roman" w:hAnsi="Times New Roman" w:cs="Times New Roman"/>
          <w:sz w:val="24"/>
          <w:szCs w:val="24"/>
        </w:rPr>
        <w:t>)</w:t>
      </w:r>
      <w:r w:rsidR="00CD60A5">
        <w:rPr>
          <w:rFonts w:ascii="Times New Roman" w:hAnsi="Times New Roman" w:cs="Times New Roman"/>
          <w:sz w:val="24"/>
          <w:szCs w:val="24"/>
        </w:rPr>
        <w:t xml:space="preserve">. </w:t>
      </w:r>
      <w:r w:rsidR="006E51B4">
        <w:rPr>
          <w:rFonts w:ascii="Times New Roman" w:hAnsi="Times New Roman" w:cs="Times New Roman"/>
          <w:sz w:val="24"/>
          <w:szCs w:val="24"/>
        </w:rPr>
        <w:t>D</w:t>
      </w:r>
      <w:r w:rsidR="00C95B07">
        <w:rPr>
          <w:rFonts w:ascii="Times New Roman" w:hAnsi="Times New Roman" w:cs="Times New Roman"/>
          <w:sz w:val="24"/>
          <w:szCs w:val="24"/>
        </w:rPr>
        <w:t>onors</w:t>
      </w:r>
      <w:r w:rsidR="006E51B4">
        <w:rPr>
          <w:rFonts w:ascii="Times New Roman" w:hAnsi="Times New Roman" w:cs="Times New Roman"/>
          <w:sz w:val="24"/>
          <w:szCs w:val="24"/>
        </w:rPr>
        <w:t xml:space="preserve"> could</w:t>
      </w:r>
      <w:r w:rsidR="00C95B07">
        <w:rPr>
          <w:rFonts w:ascii="Times New Roman" w:hAnsi="Times New Roman" w:cs="Times New Roman"/>
          <w:sz w:val="24"/>
          <w:szCs w:val="24"/>
        </w:rPr>
        <w:t xml:space="preserve"> negatively react to commercialization by not donating to NPOs, </w:t>
      </w:r>
      <w:r w:rsidR="006E51B4">
        <w:rPr>
          <w:rFonts w:ascii="Times New Roman" w:hAnsi="Times New Roman" w:cs="Times New Roman"/>
          <w:sz w:val="24"/>
          <w:szCs w:val="24"/>
        </w:rPr>
        <w:t>resulting to</w:t>
      </w:r>
      <w:r w:rsidR="00C95B07">
        <w:rPr>
          <w:rFonts w:ascii="Times New Roman" w:hAnsi="Times New Roman" w:cs="Times New Roman"/>
          <w:sz w:val="24"/>
          <w:szCs w:val="24"/>
        </w:rPr>
        <w:t xml:space="preserve"> weak</w:t>
      </w:r>
      <w:r w:rsidR="00280045">
        <w:rPr>
          <w:rFonts w:ascii="Times New Roman" w:hAnsi="Times New Roman" w:cs="Times New Roman"/>
          <w:sz w:val="24"/>
          <w:szCs w:val="24"/>
        </w:rPr>
        <w:t>er</w:t>
      </w:r>
      <w:r w:rsidR="00C95B07">
        <w:rPr>
          <w:rFonts w:ascii="Times New Roman" w:hAnsi="Times New Roman" w:cs="Times New Roman"/>
          <w:sz w:val="24"/>
          <w:szCs w:val="24"/>
        </w:rPr>
        <w:t xml:space="preserve"> financial health.</w:t>
      </w:r>
      <w:r w:rsidR="007D20C2">
        <w:rPr>
          <w:rFonts w:ascii="Times New Roman" w:hAnsi="Times New Roman" w:cs="Times New Roman"/>
          <w:sz w:val="24"/>
          <w:szCs w:val="24"/>
        </w:rPr>
        <w:t xml:space="preserve"> </w:t>
      </w:r>
      <w:r w:rsidR="003D7F20">
        <w:rPr>
          <w:rFonts w:ascii="Times New Roman" w:hAnsi="Times New Roman" w:cs="Times New Roman"/>
          <w:sz w:val="24"/>
          <w:szCs w:val="24"/>
        </w:rPr>
        <w:t>D</w:t>
      </w:r>
      <w:r w:rsidR="00CD60A5">
        <w:rPr>
          <w:rFonts w:ascii="Times New Roman" w:hAnsi="Times New Roman" w:cs="Times New Roman"/>
          <w:sz w:val="24"/>
          <w:szCs w:val="24"/>
        </w:rPr>
        <w:t>onors might be sensitive to</w:t>
      </w:r>
      <w:r w:rsidR="007D20C2">
        <w:rPr>
          <w:rFonts w:ascii="Times New Roman" w:hAnsi="Times New Roman" w:cs="Times New Roman"/>
          <w:sz w:val="24"/>
          <w:szCs w:val="24"/>
        </w:rPr>
        <w:t xml:space="preserve"> (1) </w:t>
      </w:r>
      <w:r w:rsidR="00C1222C">
        <w:rPr>
          <w:rFonts w:ascii="Times New Roman" w:hAnsi="Times New Roman" w:cs="Times New Roman"/>
          <w:sz w:val="24"/>
          <w:szCs w:val="24"/>
        </w:rPr>
        <w:t xml:space="preserve">the extent to which </w:t>
      </w:r>
      <w:r w:rsidR="00CD60A5">
        <w:rPr>
          <w:rFonts w:ascii="Times New Roman" w:hAnsi="Times New Roman" w:cs="Times New Roman"/>
          <w:sz w:val="24"/>
          <w:szCs w:val="24"/>
        </w:rPr>
        <w:t xml:space="preserve">NPOs’ </w:t>
      </w:r>
      <w:r w:rsidR="00C1222C">
        <w:rPr>
          <w:rFonts w:ascii="Times New Roman" w:hAnsi="Times New Roman" w:cs="Times New Roman"/>
          <w:sz w:val="24"/>
          <w:szCs w:val="24"/>
        </w:rPr>
        <w:t xml:space="preserve">commercial activities </w:t>
      </w:r>
      <w:r w:rsidR="00CD60A5">
        <w:rPr>
          <w:rFonts w:ascii="Times New Roman" w:hAnsi="Times New Roman" w:cs="Times New Roman"/>
          <w:sz w:val="24"/>
          <w:szCs w:val="24"/>
        </w:rPr>
        <w:t xml:space="preserve">are </w:t>
      </w:r>
      <w:r w:rsidR="00C1222C">
        <w:rPr>
          <w:rFonts w:ascii="Times New Roman" w:hAnsi="Times New Roman" w:cs="Times New Roman"/>
          <w:sz w:val="24"/>
          <w:szCs w:val="24"/>
        </w:rPr>
        <w:t xml:space="preserve">related to </w:t>
      </w:r>
      <w:r w:rsidR="006E51B4">
        <w:rPr>
          <w:rFonts w:ascii="Times New Roman" w:hAnsi="Times New Roman" w:cs="Times New Roman"/>
          <w:sz w:val="24"/>
          <w:szCs w:val="24"/>
        </w:rPr>
        <w:t>their respective mission</w:t>
      </w:r>
      <w:r w:rsidR="00C1222C">
        <w:rPr>
          <w:rFonts w:ascii="Times New Roman" w:hAnsi="Times New Roman" w:cs="Times New Roman"/>
          <w:sz w:val="24"/>
          <w:szCs w:val="24"/>
        </w:rPr>
        <w:t xml:space="preserve">, and </w:t>
      </w:r>
      <w:r w:rsidR="007D20C2">
        <w:rPr>
          <w:rFonts w:ascii="Times New Roman" w:hAnsi="Times New Roman" w:cs="Times New Roman"/>
          <w:sz w:val="24"/>
          <w:szCs w:val="24"/>
        </w:rPr>
        <w:t xml:space="preserve">(2) </w:t>
      </w:r>
      <w:r w:rsidR="00C1222C">
        <w:rPr>
          <w:rFonts w:ascii="Times New Roman" w:hAnsi="Times New Roman" w:cs="Times New Roman"/>
          <w:sz w:val="24"/>
          <w:szCs w:val="24"/>
        </w:rPr>
        <w:t xml:space="preserve">the </w:t>
      </w:r>
      <w:r w:rsidR="006E51B4">
        <w:rPr>
          <w:rFonts w:ascii="Times New Roman" w:hAnsi="Times New Roman" w:cs="Times New Roman"/>
          <w:sz w:val="24"/>
          <w:szCs w:val="24"/>
        </w:rPr>
        <w:t>intensity</w:t>
      </w:r>
      <w:r w:rsidR="00C1222C">
        <w:rPr>
          <w:rFonts w:ascii="Times New Roman" w:hAnsi="Times New Roman" w:cs="Times New Roman"/>
          <w:sz w:val="24"/>
          <w:szCs w:val="24"/>
        </w:rPr>
        <w:t xml:space="preserve"> to which </w:t>
      </w:r>
      <w:r w:rsidR="00CD60A5">
        <w:rPr>
          <w:rFonts w:ascii="Times New Roman" w:hAnsi="Times New Roman" w:cs="Times New Roman"/>
          <w:sz w:val="24"/>
          <w:szCs w:val="24"/>
        </w:rPr>
        <w:t xml:space="preserve">NPOs </w:t>
      </w:r>
      <w:r w:rsidR="00C1222C">
        <w:rPr>
          <w:rFonts w:ascii="Times New Roman" w:hAnsi="Times New Roman" w:cs="Times New Roman"/>
          <w:sz w:val="24"/>
          <w:szCs w:val="24"/>
        </w:rPr>
        <w:t xml:space="preserve">commercialize. </w:t>
      </w:r>
      <w:r w:rsidR="00286962" w:rsidRPr="00286962">
        <w:rPr>
          <w:rFonts w:ascii="Times New Roman" w:hAnsi="Times New Roman" w:cs="Times New Roman"/>
          <w:sz w:val="24"/>
          <w:szCs w:val="24"/>
        </w:rPr>
        <w:t xml:space="preserve">However, empirical evidence </w:t>
      </w:r>
      <w:r w:rsidR="00AD74EB">
        <w:rPr>
          <w:rFonts w:ascii="Times New Roman" w:hAnsi="Times New Roman" w:cs="Times New Roman"/>
          <w:sz w:val="24"/>
          <w:szCs w:val="24"/>
        </w:rPr>
        <w:t>about</w:t>
      </w:r>
      <w:r w:rsidR="00286962" w:rsidRPr="00286962">
        <w:rPr>
          <w:rFonts w:ascii="Times New Roman" w:hAnsi="Times New Roman" w:cs="Times New Roman"/>
          <w:sz w:val="24"/>
          <w:szCs w:val="24"/>
        </w:rPr>
        <w:t xml:space="preserve"> th</w:t>
      </w:r>
      <w:r w:rsidR="003D7F20">
        <w:rPr>
          <w:rFonts w:ascii="Times New Roman" w:hAnsi="Times New Roman" w:cs="Times New Roman"/>
          <w:sz w:val="24"/>
          <w:szCs w:val="24"/>
        </w:rPr>
        <w:t xml:space="preserve">ese observations is less </w:t>
      </w:r>
      <w:r w:rsidR="003D7F20" w:rsidRPr="006D4EA6">
        <w:rPr>
          <w:rFonts w:ascii="Times New Roman" w:hAnsi="Times New Roman" w:cs="Times New Roman"/>
          <w:sz w:val="24"/>
          <w:szCs w:val="24"/>
        </w:rPr>
        <w:t>conclusive</w:t>
      </w:r>
      <w:r w:rsidR="003D7F20">
        <w:rPr>
          <w:rFonts w:ascii="Times New Roman" w:hAnsi="Times New Roman" w:cs="Times New Roman"/>
          <w:sz w:val="24"/>
          <w:szCs w:val="24"/>
        </w:rPr>
        <w:t xml:space="preserve"> (</w:t>
      </w:r>
      <w:r w:rsidR="003D7F20" w:rsidRPr="00825104">
        <w:rPr>
          <w:rFonts w:ascii="Times New Roman" w:hAnsi="Times New Roman" w:cs="Times New Roman"/>
          <w:sz w:val="24"/>
          <w:szCs w:val="24"/>
        </w:rPr>
        <w:t>Gras &amp; Mendoza-</w:t>
      </w:r>
      <w:proofErr w:type="spellStart"/>
      <w:r w:rsidR="003D7F20" w:rsidRPr="00825104">
        <w:rPr>
          <w:rFonts w:ascii="Times New Roman" w:hAnsi="Times New Roman" w:cs="Times New Roman"/>
          <w:sz w:val="24"/>
          <w:szCs w:val="24"/>
        </w:rPr>
        <w:t>Abarca</w:t>
      </w:r>
      <w:proofErr w:type="spellEnd"/>
      <w:r w:rsidR="003D7F20" w:rsidRPr="00825104">
        <w:rPr>
          <w:rFonts w:ascii="Times New Roman" w:hAnsi="Times New Roman" w:cs="Times New Roman"/>
          <w:sz w:val="24"/>
          <w:szCs w:val="24"/>
        </w:rPr>
        <w:t>, 2014</w:t>
      </w:r>
      <w:r w:rsidR="003D7F20">
        <w:rPr>
          <w:rFonts w:ascii="Times New Roman" w:hAnsi="Times New Roman" w:cs="Times New Roman"/>
          <w:sz w:val="24"/>
          <w:szCs w:val="24"/>
        </w:rPr>
        <w:t>;</w:t>
      </w:r>
      <w:r w:rsidR="003D7F20" w:rsidRPr="003D7F20">
        <w:rPr>
          <w:rFonts w:ascii="Times New Roman" w:hAnsi="Times New Roman" w:cs="Times New Roman"/>
          <w:sz w:val="24"/>
          <w:szCs w:val="24"/>
        </w:rPr>
        <w:t xml:space="preserve"> </w:t>
      </w:r>
      <w:r w:rsidR="003D7F20">
        <w:rPr>
          <w:rFonts w:ascii="Times New Roman" w:hAnsi="Times New Roman" w:cs="Times New Roman"/>
          <w:sz w:val="24"/>
          <w:szCs w:val="24"/>
        </w:rPr>
        <w:t xml:space="preserve">Herman &amp; </w:t>
      </w:r>
      <w:proofErr w:type="spellStart"/>
      <w:r w:rsidR="003D7F20">
        <w:rPr>
          <w:rFonts w:ascii="Times New Roman" w:hAnsi="Times New Roman" w:cs="Times New Roman"/>
          <w:sz w:val="24"/>
          <w:szCs w:val="24"/>
        </w:rPr>
        <w:t>Rendina</w:t>
      </w:r>
      <w:proofErr w:type="spellEnd"/>
      <w:r w:rsidR="003D7F20">
        <w:rPr>
          <w:rFonts w:ascii="Times New Roman" w:hAnsi="Times New Roman" w:cs="Times New Roman"/>
          <w:sz w:val="24"/>
          <w:szCs w:val="24"/>
        </w:rPr>
        <w:t xml:space="preserve">, 2001; </w:t>
      </w:r>
      <w:r w:rsidR="003D7F20" w:rsidRPr="001201A2">
        <w:rPr>
          <w:rFonts w:ascii="Times New Roman" w:hAnsi="Times New Roman" w:cs="Times New Roman"/>
          <w:sz w:val="24"/>
          <w:szCs w:val="24"/>
        </w:rPr>
        <w:t>Smith</w:t>
      </w:r>
      <w:r w:rsidR="003D7F20">
        <w:rPr>
          <w:rFonts w:ascii="Times New Roman" w:hAnsi="Times New Roman" w:cs="Times New Roman"/>
          <w:sz w:val="24"/>
          <w:szCs w:val="24"/>
        </w:rPr>
        <w:t xml:space="preserve"> et al., 2012)</w:t>
      </w:r>
      <w:r w:rsidR="00286962">
        <w:rPr>
          <w:rFonts w:ascii="Times New Roman" w:hAnsi="Times New Roman" w:cs="Times New Roman"/>
          <w:sz w:val="24"/>
          <w:szCs w:val="24"/>
        </w:rPr>
        <w:t>.</w:t>
      </w:r>
      <w:r w:rsidR="006D4EA6">
        <w:rPr>
          <w:rFonts w:ascii="Times New Roman" w:hAnsi="Times New Roman" w:cs="Times New Roman"/>
          <w:sz w:val="24"/>
          <w:szCs w:val="24"/>
        </w:rPr>
        <w:t xml:space="preserve"> </w:t>
      </w:r>
      <w:r w:rsidR="00E62065">
        <w:rPr>
          <w:rFonts w:ascii="Times New Roman" w:hAnsi="Times New Roman" w:cs="Times New Roman"/>
          <w:sz w:val="24"/>
          <w:szCs w:val="24"/>
        </w:rPr>
        <w:t>Without understanding donors’ reactions to these</w:t>
      </w:r>
      <w:r w:rsidR="006E51B4">
        <w:rPr>
          <w:rFonts w:ascii="Times New Roman" w:hAnsi="Times New Roman" w:cs="Times New Roman"/>
          <w:sz w:val="24"/>
          <w:szCs w:val="24"/>
        </w:rPr>
        <w:t xml:space="preserve"> key</w:t>
      </w:r>
      <w:r w:rsidR="00E62065">
        <w:rPr>
          <w:rFonts w:ascii="Times New Roman" w:hAnsi="Times New Roman" w:cs="Times New Roman"/>
          <w:sz w:val="24"/>
          <w:szCs w:val="24"/>
        </w:rPr>
        <w:t xml:space="preserve"> </w:t>
      </w:r>
      <w:r w:rsidR="00E62065" w:rsidRPr="00E62065">
        <w:rPr>
          <w:rFonts w:ascii="Times New Roman" w:hAnsi="Times New Roman" w:cs="Times New Roman"/>
          <w:sz w:val="24"/>
          <w:szCs w:val="24"/>
        </w:rPr>
        <w:t>aspects of commercialization</w:t>
      </w:r>
      <w:r w:rsidR="00E62065">
        <w:rPr>
          <w:rFonts w:ascii="Times New Roman" w:hAnsi="Times New Roman" w:cs="Times New Roman"/>
          <w:sz w:val="24"/>
          <w:szCs w:val="24"/>
        </w:rPr>
        <w:t xml:space="preserve">, NPOs </w:t>
      </w:r>
      <w:r w:rsidR="006E51B4">
        <w:rPr>
          <w:rFonts w:ascii="Times New Roman" w:hAnsi="Times New Roman" w:cs="Times New Roman"/>
          <w:sz w:val="24"/>
          <w:szCs w:val="24"/>
        </w:rPr>
        <w:t>may</w:t>
      </w:r>
      <w:r w:rsidR="00E62065">
        <w:rPr>
          <w:rFonts w:ascii="Times New Roman" w:hAnsi="Times New Roman" w:cs="Times New Roman"/>
          <w:sz w:val="24"/>
          <w:szCs w:val="24"/>
        </w:rPr>
        <w:t xml:space="preserve"> put themselves in a </w:t>
      </w:r>
      <w:r w:rsidR="00E62065" w:rsidRPr="00E62065">
        <w:rPr>
          <w:rFonts w:ascii="Times New Roman" w:hAnsi="Times New Roman" w:cs="Times New Roman"/>
          <w:sz w:val="24"/>
          <w:szCs w:val="24"/>
        </w:rPr>
        <w:t>vulnerable</w:t>
      </w:r>
      <w:r w:rsidR="00E62065">
        <w:rPr>
          <w:rFonts w:ascii="Times New Roman" w:hAnsi="Times New Roman" w:cs="Times New Roman"/>
          <w:sz w:val="24"/>
          <w:szCs w:val="24"/>
        </w:rPr>
        <w:t xml:space="preserve"> situation when commercializ</w:t>
      </w:r>
      <w:r w:rsidR="006D3ACD">
        <w:rPr>
          <w:rFonts w:ascii="Times New Roman" w:hAnsi="Times New Roman" w:cs="Times New Roman"/>
          <w:sz w:val="24"/>
          <w:szCs w:val="24"/>
        </w:rPr>
        <w:t>ing</w:t>
      </w:r>
      <w:r w:rsidR="00E62065">
        <w:rPr>
          <w:rFonts w:ascii="Times New Roman" w:hAnsi="Times New Roman" w:cs="Times New Roman"/>
          <w:sz w:val="24"/>
          <w:szCs w:val="24"/>
        </w:rPr>
        <w:t>.</w:t>
      </w:r>
    </w:p>
    <w:p w14:paraId="1AA906D0" w14:textId="0F80B201" w:rsidR="0022118D" w:rsidRPr="00825104" w:rsidRDefault="0053003E"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To answer th</w:t>
      </w:r>
      <w:r w:rsidR="00800D26">
        <w:rPr>
          <w:rFonts w:ascii="Times New Roman" w:hAnsi="Times New Roman" w:cs="Times New Roman"/>
          <w:sz w:val="24"/>
          <w:szCs w:val="24"/>
          <w:lang w:eastAsia="zh-TW"/>
        </w:rPr>
        <w:t>e</w:t>
      </w:r>
      <w:r w:rsidRPr="00825104">
        <w:rPr>
          <w:rFonts w:ascii="Times New Roman" w:hAnsi="Times New Roman" w:cs="Times New Roman"/>
          <w:sz w:val="24"/>
          <w:szCs w:val="24"/>
        </w:rPr>
        <w:t xml:space="preserve"> question, we conducted a</w:t>
      </w:r>
      <w:r w:rsidR="006A5446" w:rsidRPr="00825104">
        <w:rPr>
          <w:rFonts w:ascii="Times New Roman" w:hAnsi="Times New Roman" w:cs="Times New Roman"/>
          <w:sz w:val="24"/>
          <w:szCs w:val="24"/>
        </w:rPr>
        <w:t xml:space="preserve"> pre</w:t>
      </w:r>
      <w:r w:rsidR="0022118D" w:rsidRPr="00825104">
        <w:rPr>
          <w:rFonts w:ascii="Times New Roman" w:hAnsi="Times New Roman" w:cs="Times New Roman"/>
          <w:sz w:val="24"/>
          <w:szCs w:val="24"/>
        </w:rPr>
        <w:t>-</w:t>
      </w:r>
      <w:r w:rsidR="006A5446" w:rsidRPr="00825104">
        <w:rPr>
          <w:rFonts w:ascii="Times New Roman" w:hAnsi="Times New Roman" w:cs="Times New Roman"/>
          <w:sz w:val="24"/>
          <w:szCs w:val="24"/>
        </w:rPr>
        <w:t>registered</w:t>
      </w:r>
      <w:r w:rsidR="00BB7D32" w:rsidRPr="00825104">
        <w:rPr>
          <w:rFonts w:ascii="Times New Roman" w:hAnsi="Times New Roman" w:cs="Times New Roman"/>
          <w:sz w:val="24"/>
          <w:szCs w:val="24"/>
        </w:rPr>
        <w:t xml:space="preserve"> </w:t>
      </w:r>
      <w:r w:rsidRPr="00825104">
        <w:rPr>
          <w:rFonts w:ascii="Times New Roman" w:hAnsi="Times New Roman" w:cs="Times New Roman"/>
          <w:sz w:val="24"/>
          <w:szCs w:val="24"/>
        </w:rPr>
        <w:t>survey experiment</w:t>
      </w:r>
      <w:r w:rsidR="007555CA" w:rsidRPr="00825104">
        <w:rPr>
          <w:rFonts w:ascii="Times New Roman" w:hAnsi="Times New Roman" w:cs="Times New Roman"/>
          <w:sz w:val="24"/>
          <w:szCs w:val="24"/>
        </w:rPr>
        <w:t xml:space="preserve"> with </w:t>
      </w:r>
      <w:r w:rsidR="003B242C">
        <w:rPr>
          <w:rFonts w:ascii="Times New Roman" w:hAnsi="Times New Roman" w:cs="Times New Roman"/>
          <w:sz w:val="24"/>
          <w:szCs w:val="24"/>
        </w:rPr>
        <w:t>1,0</w:t>
      </w:r>
      <w:r w:rsidR="00293C9B">
        <w:rPr>
          <w:rFonts w:ascii="Times New Roman" w:hAnsi="Times New Roman" w:cs="Times New Roman"/>
          <w:sz w:val="24"/>
          <w:szCs w:val="24"/>
        </w:rPr>
        <w:t>31</w:t>
      </w:r>
      <w:r w:rsidR="007555CA" w:rsidRPr="00825104">
        <w:rPr>
          <w:rFonts w:ascii="Times New Roman" w:hAnsi="Times New Roman" w:cs="Times New Roman"/>
          <w:sz w:val="24"/>
          <w:szCs w:val="24"/>
        </w:rPr>
        <w:t xml:space="preserve"> US-based </w:t>
      </w:r>
      <w:r w:rsidR="00985A8C" w:rsidRPr="00825104">
        <w:rPr>
          <w:rFonts w:ascii="Times New Roman" w:hAnsi="Times New Roman" w:cs="Times New Roman"/>
          <w:sz w:val="24"/>
          <w:szCs w:val="24"/>
        </w:rPr>
        <w:t>individuals</w:t>
      </w:r>
      <w:r w:rsidR="007555CA" w:rsidRPr="00825104">
        <w:rPr>
          <w:rFonts w:ascii="Times New Roman" w:hAnsi="Times New Roman" w:cs="Times New Roman"/>
          <w:sz w:val="24"/>
          <w:szCs w:val="24"/>
        </w:rPr>
        <w:t xml:space="preserve">. </w:t>
      </w:r>
      <w:r w:rsidR="00F065BB" w:rsidRPr="00825104">
        <w:rPr>
          <w:rFonts w:ascii="Times New Roman" w:hAnsi="Times New Roman" w:cs="Times New Roman"/>
          <w:sz w:val="24"/>
          <w:szCs w:val="24"/>
        </w:rPr>
        <w:t xml:space="preserve">The US constitutes a particular salient research context, as US-based NPOs </w:t>
      </w:r>
      <w:r w:rsidR="00BC2B02">
        <w:rPr>
          <w:rFonts w:ascii="Times New Roman" w:hAnsi="Times New Roman" w:cs="Times New Roman"/>
          <w:sz w:val="24"/>
          <w:szCs w:val="24"/>
        </w:rPr>
        <w:t>have</w:t>
      </w:r>
      <w:r w:rsidR="00F065BB" w:rsidRPr="00825104">
        <w:rPr>
          <w:rFonts w:ascii="Times New Roman" w:hAnsi="Times New Roman" w:cs="Times New Roman"/>
          <w:sz w:val="24"/>
          <w:szCs w:val="24"/>
        </w:rPr>
        <w:t xml:space="preserve"> </w:t>
      </w:r>
      <w:r w:rsidR="00BC2B02">
        <w:rPr>
          <w:rFonts w:ascii="Times New Roman" w:hAnsi="Times New Roman" w:cs="Times New Roman"/>
          <w:sz w:val="24"/>
          <w:szCs w:val="24"/>
        </w:rPr>
        <w:t xml:space="preserve">long relied </w:t>
      </w:r>
      <w:r w:rsidR="00F065BB" w:rsidRPr="00825104">
        <w:rPr>
          <w:rFonts w:ascii="Times New Roman" w:hAnsi="Times New Roman" w:cs="Times New Roman"/>
          <w:sz w:val="24"/>
          <w:szCs w:val="24"/>
        </w:rPr>
        <w:t xml:space="preserve">on commercial income </w:t>
      </w:r>
      <w:r w:rsidR="00F065BB" w:rsidRPr="00825104">
        <w:rPr>
          <w:rFonts w:ascii="Times New Roman" w:hAnsi="Times New Roman" w:cs="Times New Roman"/>
          <w:sz w:val="24"/>
          <w:szCs w:val="24"/>
        </w:rPr>
        <w:fldChar w:fldCharType="begin">
          <w:fldData xml:space="preserve">PEVuZE5vdGU+PENpdGU+PEF1dGhvcj5LZXJsaW48L0F1dGhvcj48WWVhcj4yMDExPC9ZZWFyPjxS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</w:fldData>
        </w:fldChar>
      </w:r>
      <w:r w:rsidR="00922E4E">
        <w:rPr>
          <w:rFonts w:ascii="Times New Roman" w:hAnsi="Times New Roman" w:cs="Times New Roman"/>
          <w:sz w:val="24"/>
          <w:szCs w:val="24"/>
        </w:rPr>
        <w:instrText xml:space="preserve"> ADDIN EN.CITE </w:instrText>
      </w:r>
      <w:r w:rsidR="00922E4E">
        <w:rPr>
          <w:rFonts w:ascii="Times New Roman" w:hAnsi="Times New Roman" w:cs="Times New Roman"/>
          <w:sz w:val="24"/>
          <w:szCs w:val="24"/>
        </w:rPr>
        <w:fldChar w:fldCharType="begin">
          <w:fldData xml:space="preserve">PEVuZE5vdGU+PENpdGU+PEF1dGhvcj5LZXJsaW48L0F1dGhvcj48WWVhcj4yMDExPC9ZZWFyPjxS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</w:fldData>
        </w:fldChar>
      </w:r>
      <w:r w:rsidR="00922E4E">
        <w:rPr>
          <w:rFonts w:ascii="Times New Roman" w:hAnsi="Times New Roman" w:cs="Times New Roman"/>
          <w:sz w:val="24"/>
          <w:szCs w:val="24"/>
        </w:rPr>
        <w:instrText xml:space="preserve"> ADDIN EN.CITE.DATA </w:instrText>
      </w:r>
      <w:r w:rsidR="00922E4E">
        <w:rPr>
          <w:rFonts w:ascii="Times New Roman" w:hAnsi="Times New Roman" w:cs="Times New Roman"/>
          <w:sz w:val="24"/>
          <w:szCs w:val="24"/>
        </w:rPr>
      </w:r>
      <w:r w:rsidR="00922E4E">
        <w:rPr>
          <w:rFonts w:ascii="Times New Roman" w:hAnsi="Times New Roman" w:cs="Times New Roman"/>
          <w:sz w:val="24"/>
          <w:szCs w:val="24"/>
        </w:rPr>
        <w:fldChar w:fldCharType="end"/>
      </w:r>
      <w:r w:rsidR="00F065BB" w:rsidRPr="00825104">
        <w:rPr>
          <w:rFonts w:ascii="Times New Roman" w:hAnsi="Times New Roman" w:cs="Times New Roman"/>
          <w:sz w:val="24"/>
          <w:szCs w:val="24"/>
        </w:rPr>
      </w:r>
      <w:r w:rsidR="00F065BB" w:rsidRPr="00825104">
        <w:rPr>
          <w:rFonts w:ascii="Times New Roman" w:hAnsi="Times New Roman" w:cs="Times New Roman"/>
          <w:sz w:val="24"/>
          <w:szCs w:val="24"/>
        </w:rPr>
        <w:fldChar w:fldCharType="separate"/>
      </w:r>
      <w:r w:rsidR="00922E4E">
        <w:rPr>
          <w:rFonts w:ascii="Times New Roman" w:hAnsi="Times New Roman" w:cs="Times New Roman"/>
          <w:noProof/>
          <w:sz w:val="24"/>
          <w:szCs w:val="24"/>
        </w:rPr>
        <w:t>(Brown, 2018; Kerlin &amp; Pollak, 2011; Salamon, 1993)</w:t>
      </w:r>
      <w:r w:rsidR="00F065BB" w:rsidRPr="00825104">
        <w:rPr>
          <w:rFonts w:ascii="Times New Roman" w:hAnsi="Times New Roman" w:cs="Times New Roman"/>
          <w:sz w:val="24"/>
          <w:szCs w:val="24"/>
        </w:rPr>
        <w:fldChar w:fldCharType="end"/>
      </w:r>
      <w:r w:rsidR="00F065BB" w:rsidRPr="00825104">
        <w:rPr>
          <w:rFonts w:ascii="Times New Roman" w:hAnsi="Times New Roman" w:cs="Times New Roman"/>
          <w:sz w:val="24"/>
          <w:szCs w:val="24"/>
        </w:rPr>
        <w:t xml:space="preserve">. In </w:t>
      </w:r>
      <w:r w:rsidR="00C86141" w:rsidRPr="00825104">
        <w:rPr>
          <w:rFonts w:ascii="Times New Roman" w:hAnsi="Times New Roman" w:cs="Times New Roman"/>
          <w:sz w:val="24"/>
          <w:szCs w:val="24"/>
        </w:rPr>
        <w:t>our</w:t>
      </w:r>
      <w:r w:rsidR="00F065BB" w:rsidRPr="00825104">
        <w:rPr>
          <w:rFonts w:ascii="Times New Roman" w:hAnsi="Times New Roman" w:cs="Times New Roman"/>
          <w:sz w:val="24"/>
          <w:szCs w:val="24"/>
        </w:rPr>
        <w:t xml:space="preserve"> experiment, participants were asked to read a fictitious call for support from the forest conversation NPO ‘GreenForest’. In this call, varying degrees of information were given on the </w:t>
      </w:r>
      <w:r w:rsidR="00EE5949" w:rsidRPr="00825104">
        <w:rPr>
          <w:rFonts w:ascii="Times New Roman" w:hAnsi="Times New Roman" w:cs="Times New Roman"/>
          <w:sz w:val="24"/>
          <w:szCs w:val="24"/>
        </w:rPr>
        <w:t xml:space="preserve">form and/or </w:t>
      </w:r>
      <w:r w:rsidR="00F065BB" w:rsidRPr="00825104">
        <w:rPr>
          <w:rFonts w:ascii="Times New Roman" w:hAnsi="Times New Roman" w:cs="Times New Roman"/>
          <w:sz w:val="24"/>
          <w:szCs w:val="24"/>
        </w:rPr>
        <w:t xml:space="preserve">intensity of </w:t>
      </w:r>
      <w:proofErr w:type="spellStart"/>
      <w:r w:rsidR="00F065BB" w:rsidRPr="00825104">
        <w:rPr>
          <w:rFonts w:ascii="Times New Roman" w:hAnsi="Times New Roman" w:cs="Times New Roman"/>
          <w:sz w:val="24"/>
          <w:szCs w:val="24"/>
        </w:rPr>
        <w:t>GreenForest’s</w:t>
      </w:r>
      <w:proofErr w:type="spellEnd"/>
      <w:r w:rsidR="00F065BB" w:rsidRPr="00825104">
        <w:rPr>
          <w:rFonts w:ascii="Times New Roman" w:hAnsi="Times New Roman" w:cs="Times New Roman"/>
          <w:sz w:val="24"/>
          <w:szCs w:val="24"/>
        </w:rPr>
        <w:t xml:space="preserve"> commercial income</w:t>
      </w:r>
      <w:r w:rsidR="00CD482C" w:rsidRPr="00825104">
        <w:rPr>
          <w:rFonts w:ascii="Times New Roman" w:hAnsi="Times New Roman" w:cs="Times New Roman"/>
          <w:sz w:val="24"/>
          <w:szCs w:val="24"/>
        </w:rPr>
        <w:t xml:space="preserve"> (see</w:t>
      </w:r>
      <w:r w:rsidR="00ED7F2B">
        <w:rPr>
          <w:rFonts w:ascii="Times New Roman" w:hAnsi="Times New Roman" w:cs="Times New Roman"/>
          <w:sz w:val="24"/>
          <w:szCs w:val="24"/>
        </w:rPr>
        <w:t xml:space="preserve"> Figure 1</w:t>
      </w:r>
      <w:r w:rsidR="00CD482C" w:rsidRPr="00825104">
        <w:rPr>
          <w:rFonts w:ascii="Times New Roman" w:hAnsi="Times New Roman" w:cs="Times New Roman"/>
          <w:sz w:val="24"/>
          <w:szCs w:val="24"/>
        </w:rPr>
        <w:t>)</w:t>
      </w:r>
      <w:r w:rsidR="00F065BB" w:rsidRPr="00825104">
        <w:rPr>
          <w:rFonts w:ascii="Times New Roman" w:hAnsi="Times New Roman" w:cs="Times New Roman"/>
          <w:sz w:val="24"/>
          <w:szCs w:val="24"/>
        </w:rPr>
        <w:t xml:space="preserve">. </w:t>
      </w:r>
      <w:r w:rsidR="0022118D" w:rsidRPr="00825104">
        <w:rPr>
          <w:rFonts w:ascii="Times New Roman" w:hAnsi="Times New Roman" w:cs="Times New Roman"/>
          <w:sz w:val="24"/>
          <w:szCs w:val="24"/>
        </w:rPr>
        <w:t xml:space="preserve">After reading this scenario, participants were </w:t>
      </w:r>
      <w:r w:rsidR="00BC2B02">
        <w:rPr>
          <w:rFonts w:ascii="Times New Roman" w:hAnsi="Times New Roman" w:cs="Times New Roman"/>
          <w:sz w:val="24"/>
          <w:szCs w:val="24"/>
        </w:rPr>
        <w:t>asked</w:t>
      </w:r>
      <w:r w:rsidR="00922E4E" w:rsidRPr="00825104">
        <w:rPr>
          <w:rFonts w:ascii="Times New Roman" w:hAnsi="Times New Roman" w:cs="Times New Roman"/>
          <w:sz w:val="24"/>
          <w:szCs w:val="24"/>
        </w:rPr>
        <w:t xml:space="preserve"> </w:t>
      </w:r>
      <w:r w:rsidR="0022118D" w:rsidRPr="00825104">
        <w:rPr>
          <w:rFonts w:ascii="Times New Roman" w:hAnsi="Times New Roman" w:cs="Times New Roman"/>
          <w:sz w:val="24"/>
          <w:szCs w:val="24"/>
        </w:rPr>
        <w:t xml:space="preserve">about their </w:t>
      </w:r>
      <w:r w:rsidR="00BC2B02">
        <w:rPr>
          <w:rFonts w:ascii="Times New Roman" w:hAnsi="Times New Roman" w:cs="Times New Roman"/>
          <w:sz w:val="24"/>
          <w:szCs w:val="24"/>
        </w:rPr>
        <w:t>giving</w:t>
      </w:r>
      <w:r w:rsidR="0022118D" w:rsidRPr="00825104">
        <w:rPr>
          <w:rFonts w:ascii="Times New Roman" w:hAnsi="Times New Roman" w:cs="Times New Roman"/>
          <w:sz w:val="24"/>
          <w:szCs w:val="24"/>
        </w:rPr>
        <w:t xml:space="preserve"> intentions towards GreenForest. </w:t>
      </w:r>
    </w:p>
    <w:p w14:paraId="069134EC" w14:textId="04DAC813" w:rsidR="00E0686A" w:rsidRDefault="00C86141"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Our study contributes to the nonprofit management literature twofold. </w:t>
      </w:r>
      <w:r w:rsidR="00111BC1" w:rsidRPr="00825104">
        <w:rPr>
          <w:rFonts w:ascii="Times New Roman" w:hAnsi="Times New Roman" w:cs="Times New Roman"/>
          <w:sz w:val="24"/>
          <w:szCs w:val="24"/>
        </w:rPr>
        <w:t xml:space="preserve">First, </w:t>
      </w:r>
      <w:r w:rsidR="001D37A5">
        <w:rPr>
          <w:rFonts w:ascii="Times New Roman" w:hAnsi="Times New Roman" w:cs="Times New Roman"/>
          <w:sz w:val="24"/>
          <w:szCs w:val="24"/>
        </w:rPr>
        <w:t>this study offers evidence that donors, to some extent, are sensitive to</w:t>
      </w:r>
      <w:r w:rsidR="00435FC8">
        <w:rPr>
          <w:rFonts w:ascii="Times New Roman" w:hAnsi="Times New Roman" w:cs="Times New Roman"/>
          <w:sz w:val="24"/>
          <w:szCs w:val="24"/>
        </w:rPr>
        <w:t xml:space="preserve"> ways that NPOs</w:t>
      </w:r>
      <w:r w:rsidR="001D37A5">
        <w:rPr>
          <w:rFonts w:ascii="Times New Roman" w:hAnsi="Times New Roman" w:cs="Times New Roman"/>
          <w:sz w:val="24"/>
          <w:szCs w:val="24"/>
        </w:rPr>
        <w:t xml:space="preserve"> commercializ</w:t>
      </w:r>
      <w:r w:rsidR="00435FC8">
        <w:rPr>
          <w:rFonts w:ascii="Times New Roman" w:hAnsi="Times New Roman" w:cs="Times New Roman"/>
          <w:sz w:val="24"/>
          <w:szCs w:val="24"/>
        </w:rPr>
        <w:t xml:space="preserve">e. </w:t>
      </w:r>
      <w:r w:rsidR="0015405C">
        <w:rPr>
          <w:rFonts w:ascii="Times New Roman" w:hAnsi="Times New Roman" w:cs="Times New Roman"/>
          <w:sz w:val="24"/>
          <w:szCs w:val="24"/>
        </w:rPr>
        <w:t>Our results show that d</w:t>
      </w:r>
      <w:r w:rsidR="00435FC8">
        <w:rPr>
          <w:rFonts w:ascii="Times New Roman" w:hAnsi="Times New Roman" w:cs="Times New Roman"/>
          <w:sz w:val="24"/>
          <w:szCs w:val="24"/>
        </w:rPr>
        <w:t xml:space="preserve">onors </w:t>
      </w:r>
      <w:r w:rsidR="0015405C">
        <w:rPr>
          <w:rFonts w:ascii="Times New Roman" w:hAnsi="Times New Roman" w:cs="Times New Roman"/>
          <w:sz w:val="24"/>
          <w:szCs w:val="24"/>
        </w:rPr>
        <w:t xml:space="preserve">prefer </w:t>
      </w:r>
      <w:r w:rsidR="006E51B4">
        <w:rPr>
          <w:rFonts w:ascii="Times New Roman" w:hAnsi="Times New Roman" w:cs="Times New Roman"/>
          <w:sz w:val="24"/>
          <w:szCs w:val="24"/>
        </w:rPr>
        <w:t>mission-</w:t>
      </w:r>
      <w:r w:rsidR="0015405C">
        <w:rPr>
          <w:rFonts w:ascii="Times New Roman" w:hAnsi="Times New Roman" w:cs="Times New Roman"/>
          <w:sz w:val="24"/>
          <w:szCs w:val="24"/>
        </w:rPr>
        <w:t xml:space="preserve">unrelated commercial revenue over </w:t>
      </w:r>
      <w:r w:rsidR="006E51B4">
        <w:rPr>
          <w:rFonts w:ascii="Times New Roman" w:hAnsi="Times New Roman" w:cs="Times New Roman"/>
          <w:sz w:val="24"/>
          <w:szCs w:val="24"/>
        </w:rPr>
        <w:t>mission-</w:t>
      </w:r>
      <w:r w:rsidR="0015405C">
        <w:rPr>
          <w:rFonts w:ascii="Times New Roman" w:hAnsi="Times New Roman" w:cs="Times New Roman"/>
          <w:sz w:val="24"/>
          <w:szCs w:val="24"/>
        </w:rPr>
        <w:t>related</w:t>
      </w:r>
      <w:r w:rsidR="00632B99">
        <w:rPr>
          <w:rFonts w:ascii="Times New Roman" w:hAnsi="Times New Roman" w:cs="Times New Roman"/>
          <w:sz w:val="24"/>
          <w:szCs w:val="24"/>
        </w:rPr>
        <w:t xml:space="preserve"> (i.e., the </w:t>
      </w:r>
      <w:r w:rsidR="00632B99">
        <w:rPr>
          <w:rFonts w:ascii="Times New Roman" w:hAnsi="Times New Roman" w:cs="Times New Roman"/>
          <w:sz w:val="24"/>
          <w:szCs w:val="24"/>
        </w:rPr>
        <w:lastRenderedPageBreak/>
        <w:t>form)</w:t>
      </w:r>
      <w:r w:rsidR="00922E4E">
        <w:rPr>
          <w:rFonts w:ascii="Times New Roman" w:hAnsi="Times New Roman" w:cs="Times New Roman"/>
          <w:sz w:val="24"/>
          <w:szCs w:val="24"/>
        </w:rPr>
        <w:t>, thereby suggesting that</w:t>
      </w:r>
      <w:r w:rsidR="0015405C">
        <w:rPr>
          <w:rFonts w:ascii="Times New Roman" w:hAnsi="Times New Roman" w:cs="Times New Roman"/>
          <w:sz w:val="24"/>
          <w:szCs w:val="24"/>
        </w:rPr>
        <w:t xml:space="preserve"> </w:t>
      </w:r>
      <w:r w:rsidR="00922E4E">
        <w:rPr>
          <w:rFonts w:ascii="Times New Roman" w:hAnsi="Times New Roman" w:cs="Times New Roman"/>
          <w:sz w:val="24"/>
          <w:szCs w:val="24"/>
        </w:rPr>
        <w:t>s</w:t>
      </w:r>
      <w:r w:rsidR="00816687" w:rsidRPr="00816687">
        <w:rPr>
          <w:rFonts w:ascii="Times New Roman" w:hAnsi="Times New Roman" w:cs="Times New Roman"/>
          <w:sz w:val="24"/>
          <w:szCs w:val="24"/>
        </w:rPr>
        <w:t>ocio-political legitimacy</w:t>
      </w:r>
      <w:r w:rsidR="00816687">
        <w:rPr>
          <w:rFonts w:ascii="Times New Roman" w:hAnsi="Times New Roman" w:cs="Times New Roman"/>
          <w:sz w:val="24"/>
          <w:szCs w:val="24"/>
        </w:rPr>
        <w:t xml:space="preserve"> has more explanatory power over </w:t>
      </w:r>
      <w:r w:rsidR="00816687" w:rsidRPr="00816687">
        <w:rPr>
          <w:rFonts w:ascii="Times New Roman" w:hAnsi="Times New Roman" w:cs="Times New Roman"/>
          <w:sz w:val="24"/>
          <w:szCs w:val="24"/>
        </w:rPr>
        <w:t xml:space="preserve">cognitive legitimacy </w:t>
      </w:r>
      <w:r w:rsidR="00816687">
        <w:rPr>
          <w:rFonts w:ascii="Times New Roman" w:hAnsi="Times New Roman" w:cs="Times New Roman"/>
          <w:sz w:val="24"/>
          <w:szCs w:val="24"/>
        </w:rPr>
        <w:t xml:space="preserve">when it comes to </w:t>
      </w:r>
      <w:r w:rsidR="006E51B4">
        <w:rPr>
          <w:rFonts w:ascii="Times New Roman" w:hAnsi="Times New Roman" w:cs="Times New Roman"/>
          <w:sz w:val="24"/>
          <w:szCs w:val="24"/>
        </w:rPr>
        <w:t>nonprofit</w:t>
      </w:r>
      <w:r w:rsidR="00816687">
        <w:rPr>
          <w:rFonts w:ascii="Times New Roman" w:hAnsi="Times New Roman" w:cs="Times New Roman"/>
          <w:sz w:val="24"/>
          <w:szCs w:val="24"/>
        </w:rPr>
        <w:t xml:space="preserve"> commercialization.</w:t>
      </w:r>
      <w:r w:rsidR="00B668EF">
        <w:rPr>
          <w:rFonts w:ascii="Times New Roman" w:hAnsi="Times New Roman" w:cs="Times New Roman"/>
          <w:sz w:val="24"/>
          <w:szCs w:val="24"/>
        </w:rPr>
        <w:t xml:space="preserve"> </w:t>
      </w:r>
      <w:r w:rsidR="0015405C">
        <w:rPr>
          <w:rFonts w:ascii="Times New Roman" w:hAnsi="Times New Roman" w:cs="Times New Roman"/>
          <w:sz w:val="24"/>
          <w:szCs w:val="24"/>
        </w:rPr>
        <w:t xml:space="preserve">This speaks </w:t>
      </w:r>
      <w:r w:rsidR="00816687">
        <w:rPr>
          <w:rFonts w:ascii="Times New Roman" w:hAnsi="Times New Roman" w:cs="Times New Roman"/>
          <w:sz w:val="24"/>
          <w:szCs w:val="24"/>
        </w:rPr>
        <w:t>and contributes to institutional theory</w:t>
      </w:r>
      <w:r w:rsidR="00B668EF">
        <w:rPr>
          <w:rFonts w:ascii="Times New Roman" w:hAnsi="Times New Roman" w:cs="Times New Roman"/>
          <w:sz w:val="24"/>
          <w:szCs w:val="24"/>
        </w:rPr>
        <w:t xml:space="preserve"> that emphasizes </w:t>
      </w:r>
      <w:r w:rsidR="001271A3">
        <w:rPr>
          <w:rFonts w:ascii="Times New Roman" w:hAnsi="Times New Roman" w:cs="Times New Roman"/>
          <w:sz w:val="24"/>
          <w:szCs w:val="24"/>
        </w:rPr>
        <w:t>stakeholders’</w:t>
      </w:r>
      <w:r w:rsidR="00B668EF">
        <w:rPr>
          <w:rFonts w:ascii="Times New Roman" w:hAnsi="Times New Roman" w:cs="Times New Roman"/>
          <w:sz w:val="24"/>
          <w:szCs w:val="24"/>
        </w:rPr>
        <w:t xml:space="preserve"> expectations of NPOs by </w:t>
      </w:r>
      <w:r w:rsidR="00801335">
        <w:rPr>
          <w:rFonts w:ascii="Times New Roman" w:hAnsi="Times New Roman" w:cs="Times New Roman"/>
          <w:sz w:val="24"/>
          <w:szCs w:val="24"/>
        </w:rPr>
        <w:t>investigating</w:t>
      </w:r>
      <w:r w:rsidR="00B668EF">
        <w:rPr>
          <w:rFonts w:ascii="Times New Roman" w:hAnsi="Times New Roman" w:cs="Times New Roman"/>
          <w:sz w:val="24"/>
          <w:szCs w:val="24"/>
        </w:rPr>
        <w:t xml:space="preserve"> </w:t>
      </w:r>
      <w:r w:rsidR="00874668">
        <w:rPr>
          <w:rFonts w:ascii="Times New Roman" w:hAnsi="Times New Roman" w:cs="Times New Roman"/>
          <w:sz w:val="24"/>
          <w:szCs w:val="24"/>
        </w:rPr>
        <w:t xml:space="preserve">donors’ giving decisions to nonprofit </w:t>
      </w:r>
      <w:r w:rsidR="0082538D">
        <w:rPr>
          <w:rFonts w:ascii="Times New Roman" w:hAnsi="Times New Roman" w:cs="Times New Roman"/>
          <w:sz w:val="24"/>
          <w:szCs w:val="24"/>
        </w:rPr>
        <w:t>commercialization</w:t>
      </w:r>
      <w:r w:rsidR="00816687">
        <w:rPr>
          <w:rFonts w:ascii="Times New Roman" w:hAnsi="Times New Roman" w:cs="Times New Roman"/>
          <w:sz w:val="24"/>
          <w:szCs w:val="24"/>
        </w:rPr>
        <w:t>.</w:t>
      </w:r>
      <w:r w:rsidR="001271A3">
        <w:rPr>
          <w:rFonts w:ascii="Times New Roman" w:hAnsi="Times New Roman" w:cs="Times New Roman"/>
          <w:sz w:val="24"/>
          <w:szCs w:val="24"/>
        </w:rPr>
        <w:t xml:space="preserve"> </w:t>
      </w:r>
      <w:r w:rsidR="00141C46">
        <w:rPr>
          <w:rFonts w:ascii="Times New Roman" w:hAnsi="Times New Roman" w:cs="Times New Roman"/>
          <w:sz w:val="24"/>
          <w:szCs w:val="24"/>
        </w:rPr>
        <w:t>S</w:t>
      </w:r>
      <w:r w:rsidR="004329F3" w:rsidRPr="00825104">
        <w:rPr>
          <w:rFonts w:ascii="Times New Roman" w:hAnsi="Times New Roman" w:cs="Times New Roman"/>
          <w:sz w:val="24"/>
          <w:szCs w:val="24"/>
        </w:rPr>
        <w:t xml:space="preserve">econd, this </w:t>
      </w:r>
      <w:r w:rsidR="00141C46">
        <w:rPr>
          <w:rFonts w:ascii="Times New Roman" w:hAnsi="Times New Roman" w:cs="Times New Roman"/>
          <w:sz w:val="24"/>
          <w:szCs w:val="24"/>
        </w:rPr>
        <w:t xml:space="preserve">study </w:t>
      </w:r>
      <w:r w:rsidR="00E72237" w:rsidRPr="00825104">
        <w:rPr>
          <w:rFonts w:ascii="Times New Roman" w:hAnsi="Times New Roman" w:cs="Times New Roman"/>
          <w:sz w:val="24"/>
          <w:szCs w:val="24"/>
        </w:rPr>
        <w:t>offers concrete guidelines</w:t>
      </w:r>
      <w:r w:rsidR="004329F3" w:rsidRPr="00825104">
        <w:rPr>
          <w:rFonts w:ascii="Times New Roman" w:hAnsi="Times New Roman" w:cs="Times New Roman"/>
          <w:sz w:val="24"/>
          <w:szCs w:val="24"/>
        </w:rPr>
        <w:t xml:space="preserve"> to nonprofit practitioners under </w:t>
      </w:r>
      <w:r w:rsidR="00FA4AE5" w:rsidRPr="00825104">
        <w:rPr>
          <w:rFonts w:ascii="Times New Roman" w:hAnsi="Times New Roman" w:cs="Times New Roman"/>
          <w:sz w:val="24"/>
          <w:szCs w:val="24"/>
        </w:rPr>
        <w:t>which configuration</w:t>
      </w:r>
      <w:r w:rsidR="004329F3" w:rsidRPr="00825104">
        <w:rPr>
          <w:rFonts w:ascii="Times New Roman" w:hAnsi="Times New Roman" w:cs="Times New Roman"/>
          <w:sz w:val="24"/>
          <w:szCs w:val="24"/>
        </w:rPr>
        <w:t xml:space="preserve"> commercial activity is </w:t>
      </w:r>
      <w:r w:rsidR="0093792E" w:rsidRPr="00825104">
        <w:rPr>
          <w:rFonts w:ascii="Times New Roman" w:hAnsi="Times New Roman" w:cs="Times New Roman"/>
          <w:sz w:val="24"/>
          <w:szCs w:val="24"/>
        </w:rPr>
        <w:t>(un)</w:t>
      </w:r>
      <w:r w:rsidR="004329F3" w:rsidRPr="00825104">
        <w:rPr>
          <w:rFonts w:ascii="Times New Roman" w:hAnsi="Times New Roman" w:cs="Times New Roman"/>
          <w:sz w:val="24"/>
          <w:szCs w:val="24"/>
        </w:rPr>
        <w:t xml:space="preserve">likely to bolster donative income. </w:t>
      </w:r>
    </w:p>
    <w:p w14:paraId="587FE4FF" w14:textId="0BB751CB" w:rsidR="006C694F" w:rsidRPr="00825104" w:rsidRDefault="00FD4F4C"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In the following, we draw on institutional theory to </w:t>
      </w:r>
      <w:r w:rsidR="00513F9F">
        <w:rPr>
          <w:rFonts w:ascii="Times New Roman" w:hAnsi="Times New Roman" w:cs="Times New Roman"/>
          <w:sz w:val="24"/>
          <w:szCs w:val="24"/>
        </w:rPr>
        <w:t>develop</w:t>
      </w:r>
      <w:r w:rsidRPr="00825104">
        <w:rPr>
          <w:rFonts w:ascii="Times New Roman" w:hAnsi="Times New Roman" w:cs="Times New Roman"/>
          <w:sz w:val="24"/>
          <w:szCs w:val="24"/>
        </w:rPr>
        <w:t xml:space="preserve"> our hypotheses and discuss our research design. We then present our research </w:t>
      </w:r>
      <w:r w:rsidR="00767208" w:rsidRPr="00825104">
        <w:rPr>
          <w:rFonts w:ascii="Times New Roman" w:hAnsi="Times New Roman" w:cs="Times New Roman"/>
          <w:sz w:val="24"/>
          <w:szCs w:val="24"/>
        </w:rPr>
        <w:t>findings and</w:t>
      </w:r>
      <w:r w:rsidRPr="00825104">
        <w:rPr>
          <w:rFonts w:ascii="Times New Roman" w:hAnsi="Times New Roman" w:cs="Times New Roman"/>
          <w:sz w:val="24"/>
          <w:szCs w:val="24"/>
        </w:rPr>
        <w:t xml:space="preserve"> conclude by discussing the implications for nonprofit management theory, research and practice. </w:t>
      </w:r>
    </w:p>
    <w:p w14:paraId="10E39840" w14:textId="77777777" w:rsidR="00EE5949" w:rsidRPr="00825104" w:rsidRDefault="00EE5949" w:rsidP="00200270">
      <w:pPr>
        <w:spacing w:line="360" w:lineRule="auto"/>
        <w:jc w:val="both"/>
        <w:rPr>
          <w:rFonts w:ascii="Times New Roman" w:hAnsi="Times New Roman" w:cs="Times New Roman"/>
          <w:sz w:val="24"/>
          <w:szCs w:val="24"/>
        </w:rPr>
      </w:pPr>
    </w:p>
    <w:p w14:paraId="538B190C" w14:textId="0C975B5C" w:rsidR="00DC7C9C" w:rsidRPr="00825104" w:rsidRDefault="00DC7C9C" w:rsidP="00991FE1">
      <w:pPr>
        <w:pStyle w:val="Kop2"/>
        <w:numPr>
          <w:ilvl w:val="0"/>
          <w:numId w:val="6"/>
        </w:numPr>
        <w:spacing w:line="360" w:lineRule="auto"/>
        <w:jc w:val="both"/>
        <w:rPr>
          <w:rFonts w:ascii="Times New Roman" w:hAnsi="Times New Roman" w:cs="Times New Roman"/>
          <w:b/>
          <w:color w:val="auto"/>
          <w:sz w:val="24"/>
          <w:szCs w:val="24"/>
        </w:rPr>
      </w:pPr>
      <w:r w:rsidRPr="00825104">
        <w:rPr>
          <w:rFonts w:ascii="Times New Roman" w:hAnsi="Times New Roman" w:cs="Times New Roman"/>
          <w:b/>
          <w:color w:val="auto"/>
          <w:sz w:val="24"/>
          <w:szCs w:val="24"/>
        </w:rPr>
        <w:t>Nonprofit Commercialization and Donors’ Reactions</w:t>
      </w:r>
      <w:r w:rsidR="009C2A28">
        <w:rPr>
          <w:rFonts w:ascii="Times New Roman" w:hAnsi="Times New Roman" w:cs="Times New Roman"/>
          <w:b/>
          <w:color w:val="auto"/>
          <w:sz w:val="24"/>
          <w:szCs w:val="24"/>
        </w:rPr>
        <w:t>:</w:t>
      </w:r>
      <w:r w:rsidR="00FD4F4C" w:rsidRPr="00825104">
        <w:rPr>
          <w:rFonts w:ascii="Times New Roman" w:hAnsi="Times New Roman" w:cs="Times New Roman"/>
          <w:b/>
          <w:color w:val="auto"/>
          <w:sz w:val="24"/>
          <w:szCs w:val="24"/>
        </w:rPr>
        <w:t xml:space="preserve"> An institutional perspective</w:t>
      </w:r>
    </w:p>
    <w:p w14:paraId="668863C6" w14:textId="7B9E9A6D" w:rsidR="007145F2" w:rsidRPr="00825104" w:rsidRDefault="002224E2"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Institutional theory </w:t>
      </w:r>
      <w:r w:rsidR="00F87F5B" w:rsidRPr="00825104">
        <w:rPr>
          <w:rFonts w:ascii="Times New Roman" w:hAnsi="Times New Roman" w:cs="Times New Roman"/>
          <w:sz w:val="24"/>
          <w:szCs w:val="24"/>
        </w:rPr>
        <w:t>constitutes a purposeful lens to study</w:t>
      </w:r>
      <w:r w:rsidR="008B0572" w:rsidRPr="00825104">
        <w:rPr>
          <w:rFonts w:ascii="Times New Roman" w:hAnsi="Times New Roman" w:cs="Times New Roman"/>
          <w:sz w:val="24"/>
          <w:szCs w:val="24"/>
        </w:rPr>
        <w:t xml:space="preserve"> </w:t>
      </w:r>
      <w:r w:rsidR="0023005E" w:rsidRPr="00825104">
        <w:rPr>
          <w:rFonts w:ascii="Times New Roman" w:hAnsi="Times New Roman" w:cs="Times New Roman"/>
          <w:sz w:val="24"/>
          <w:szCs w:val="24"/>
        </w:rPr>
        <w:t>donors’</w:t>
      </w:r>
      <w:r w:rsidR="005156F3" w:rsidRPr="00825104">
        <w:rPr>
          <w:rFonts w:ascii="Times New Roman" w:hAnsi="Times New Roman" w:cs="Times New Roman"/>
          <w:sz w:val="24"/>
          <w:szCs w:val="24"/>
        </w:rPr>
        <w:t xml:space="preserve"> giving</w:t>
      </w:r>
      <w:r w:rsidR="00973B7A" w:rsidRPr="00825104">
        <w:rPr>
          <w:rFonts w:ascii="Times New Roman" w:hAnsi="Times New Roman" w:cs="Times New Roman"/>
          <w:sz w:val="24"/>
          <w:szCs w:val="24"/>
        </w:rPr>
        <w:t xml:space="preserve"> decisions</w:t>
      </w:r>
      <w:r w:rsidR="005156F3" w:rsidRPr="00825104">
        <w:rPr>
          <w:rFonts w:ascii="Times New Roman" w:hAnsi="Times New Roman" w:cs="Times New Roman"/>
          <w:sz w:val="24"/>
          <w:szCs w:val="24"/>
        </w:rPr>
        <w:t xml:space="preserve"> toward nonprofit </w:t>
      </w:r>
      <w:r w:rsidR="00C156A1" w:rsidRPr="00825104">
        <w:rPr>
          <w:rFonts w:ascii="Times New Roman" w:hAnsi="Times New Roman" w:cs="Times New Roman"/>
          <w:sz w:val="24"/>
          <w:szCs w:val="24"/>
        </w:rPr>
        <w:t>commercialization</w:t>
      </w:r>
      <w:r w:rsidR="00D746EF">
        <w:rPr>
          <w:rFonts w:ascii="Times New Roman" w:hAnsi="Times New Roman" w:cs="Times New Roman"/>
          <w:sz w:val="24"/>
          <w:szCs w:val="24"/>
        </w:rPr>
        <w:t xml:space="preserve"> </w:t>
      </w:r>
      <w:r w:rsidR="00D746EF" w:rsidRPr="00825104">
        <w:rPr>
          <w:rFonts w:ascii="Times New Roman" w:hAnsi="Times New Roman" w:cs="Times New Roman"/>
          <w:sz w:val="24"/>
          <w:szCs w:val="24"/>
        </w:rPr>
        <w:t>(Zimmerman &amp; Dart, 1998)</w:t>
      </w:r>
      <w:r w:rsidR="00973B7A" w:rsidRPr="00825104">
        <w:rPr>
          <w:rFonts w:ascii="Times New Roman" w:hAnsi="Times New Roman" w:cs="Times New Roman"/>
          <w:sz w:val="24"/>
          <w:szCs w:val="24"/>
        </w:rPr>
        <w:t xml:space="preserve">. </w:t>
      </w:r>
      <w:r w:rsidR="00FD4F4C" w:rsidRPr="00825104">
        <w:rPr>
          <w:rFonts w:ascii="Times New Roman" w:hAnsi="Times New Roman" w:cs="Times New Roman"/>
          <w:sz w:val="24"/>
          <w:szCs w:val="24"/>
        </w:rPr>
        <w:t>This theoretical perspective argues that</w:t>
      </w:r>
      <w:r w:rsidR="000E5A56" w:rsidRPr="00825104">
        <w:rPr>
          <w:rFonts w:ascii="Times New Roman" w:hAnsi="Times New Roman" w:cs="Times New Roman"/>
          <w:sz w:val="24"/>
          <w:szCs w:val="24"/>
        </w:rPr>
        <w:t xml:space="preserve"> </w:t>
      </w:r>
      <w:r w:rsidR="0093792E" w:rsidRPr="00825104">
        <w:rPr>
          <w:rFonts w:ascii="Times New Roman" w:hAnsi="Times New Roman" w:cs="Times New Roman"/>
          <w:sz w:val="24"/>
          <w:szCs w:val="24"/>
        </w:rPr>
        <w:t xml:space="preserve">NPOs </w:t>
      </w:r>
      <w:r w:rsidR="000E5A56" w:rsidRPr="00825104">
        <w:rPr>
          <w:rFonts w:ascii="Times New Roman" w:hAnsi="Times New Roman" w:cs="Times New Roman"/>
          <w:sz w:val="24"/>
          <w:szCs w:val="24"/>
        </w:rPr>
        <w:t xml:space="preserve">have to meet institutional values, believes, and expectations by </w:t>
      </w:r>
      <w:r w:rsidR="000E5A56" w:rsidRPr="00825104">
        <w:rPr>
          <w:rFonts w:ascii="Times New Roman" w:hAnsi="Times New Roman" w:cs="Times New Roman"/>
          <w:sz w:val="24"/>
          <w:szCs w:val="24"/>
          <w:shd w:val="clear" w:color="auto" w:fill="FFFFFF"/>
        </w:rPr>
        <w:t xml:space="preserve">reproducing system-wide social factors to obtain legitimacy, </w:t>
      </w:r>
      <w:r w:rsidR="0093792E" w:rsidRPr="00825104">
        <w:rPr>
          <w:rFonts w:ascii="Times New Roman" w:hAnsi="Times New Roman" w:cs="Times New Roman"/>
          <w:sz w:val="24"/>
          <w:szCs w:val="24"/>
          <w:shd w:val="clear" w:color="auto" w:fill="FFFFFF"/>
        </w:rPr>
        <w:t>which in turn is likely to induce support among constituents for NPOs’ actions</w:t>
      </w:r>
      <w:r w:rsidR="000E5A56" w:rsidRPr="00825104">
        <w:rPr>
          <w:rFonts w:ascii="Times New Roman" w:hAnsi="Times New Roman" w:cs="Times New Roman"/>
          <w:sz w:val="24"/>
          <w:szCs w:val="24"/>
          <w:shd w:val="clear" w:color="auto" w:fill="FFFFFF"/>
        </w:rPr>
        <w:t xml:space="preserve"> (Baum &amp; Oliver, 1991; Meyer, 2008; Zucker, 1987). </w:t>
      </w:r>
      <w:r w:rsidR="00C33B2E" w:rsidRPr="00825104">
        <w:rPr>
          <w:rFonts w:ascii="Times New Roman" w:hAnsi="Times New Roman" w:cs="Times New Roman"/>
          <w:sz w:val="24"/>
          <w:szCs w:val="24"/>
          <w:shd w:val="clear" w:color="auto" w:fill="FFFFFF"/>
        </w:rPr>
        <w:t>Thus</w:t>
      </w:r>
      <w:r w:rsidR="00403D74" w:rsidRPr="00825104">
        <w:rPr>
          <w:rFonts w:ascii="Times New Roman" w:hAnsi="Times New Roman" w:cs="Times New Roman"/>
          <w:sz w:val="24"/>
          <w:szCs w:val="24"/>
          <w:shd w:val="clear" w:color="auto" w:fill="FFFFFF"/>
        </w:rPr>
        <w:t xml:space="preserve">, in order to be supported by donors, </w:t>
      </w:r>
      <w:r w:rsidR="007145F2" w:rsidRPr="00825104">
        <w:rPr>
          <w:rFonts w:ascii="Times New Roman" w:hAnsi="Times New Roman" w:cs="Times New Roman"/>
          <w:sz w:val="24"/>
          <w:szCs w:val="24"/>
          <w:shd w:val="clear" w:color="auto" w:fill="FFFFFF"/>
        </w:rPr>
        <w:t xml:space="preserve">NPOs </w:t>
      </w:r>
      <w:r w:rsidR="00403D74" w:rsidRPr="00825104">
        <w:rPr>
          <w:rFonts w:ascii="Times New Roman" w:hAnsi="Times New Roman" w:cs="Times New Roman"/>
          <w:sz w:val="24"/>
          <w:szCs w:val="24"/>
          <w:shd w:val="clear" w:color="auto" w:fill="FFFFFF"/>
        </w:rPr>
        <w:t xml:space="preserve">must </w:t>
      </w:r>
      <w:r w:rsidR="00F87F5B" w:rsidRPr="00825104">
        <w:rPr>
          <w:rFonts w:ascii="Times New Roman" w:hAnsi="Times New Roman" w:cs="Times New Roman"/>
          <w:sz w:val="24"/>
          <w:szCs w:val="24"/>
          <w:shd w:val="clear" w:color="auto" w:fill="FFFFFF"/>
        </w:rPr>
        <w:t>present themselves as ‘</w:t>
      </w:r>
      <w:r w:rsidR="00403D74" w:rsidRPr="00825104">
        <w:rPr>
          <w:rFonts w:ascii="Times New Roman" w:hAnsi="Times New Roman" w:cs="Times New Roman"/>
          <w:sz w:val="24"/>
          <w:szCs w:val="24"/>
          <w:shd w:val="clear" w:color="auto" w:fill="FFFFFF"/>
        </w:rPr>
        <w:t>legitimate</w:t>
      </w:r>
      <w:r w:rsidR="00F87F5B" w:rsidRPr="00825104">
        <w:rPr>
          <w:rFonts w:ascii="Times New Roman" w:hAnsi="Times New Roman" w:cs="Times New Roman"/>
          <w:sz w:val="24"/>
          <w:szCs w:val="24"/>
          <w:shd w:val="clear" w:color="auto" w:fill="FFFFFF"/>
        </w:rPr>
        <w:t>’</w:t>
      </w:r>
      <w:r w:rsidR="00403D74" w:rsidRPr="00825104">
        <w:rPr>
          <w:rFonts w:ascii="Times New Roman" w:hAnsi="Times New Roman" w:cs="Times New Roman"/>
          <w:sz w:val="24"/>
          <w:szCs w:val="24"/>
          <w:shd w:val="clear" w:color="auto" w:fill="FFFFFF"/>
        </w:rPr>
        <w:t xml:space="preserve"> by understanding and reproducing donors’ </w:t>
      </w:r>
      <w:r w:rsidR="00403D74" w:rsidRPr="00825104">
        <w:rPr>
          <w:rFonts w:ascii="Times New Roman" w:hAnsi="Times New Roman" w:cs="Times New Roman"/>
          <w:sz w:val="24"/>
          <w:szCs w:val="24"/>
        </w:rPr>
        <w:t xml:space="preserve">values, believes, and expectations. </w:t>
      </w:r>
      <w:r w:rsidR="00D746EF">
        <w:rPr>
          <w:rFonts w:ascii="Times New Roman" w:hAnsi="Times New Roman" w:cs="Times New Roman"/>
          <w:sz w:val="24"/>
          <w:szCs w:val="24"/>
        </w:rPr>
        <w:t>W</w:t>
      </w:r>
      <w:r w:rsidR="00C44E63" w:rsidRPr="00825104">
        <w:rPr>
          <w:rFonts w:ascii="Times New Roman" w:hAnsi="Times New Roman" w:cs="Times New Roman"/>
          <w:sz w:val="24"/>
          <w:szCs w:val="24"/>
        </w:rPr>
        <w:t xml:space="preserve">hen it comes to </w:t>
      </w:r>
      <w:r w:rsidR="0085672D">
        <w:rPr>
          <w:rFonts w:ascii="Times New Roman" w:hAnsi="Times New Roman" w:cs="Times New Roman"/>
          <w:sz w:val="24"/>
          <w:szCs w:val="24"/>
        </w:rPr>
        <w:t xml:space="preserve">nonprofit </w:t>
      </w:r>
      <w:r w:rsidR="00C44E63" w:rsidRPr="00825104">
        <w:rPr>
          <w:rFonts w:ascii="Times New Roman" w:hAnsi="Times New Roman" w:cs="Times New Roman"/>
          <w:sz w:val="24"/>
          <w:szCs w:val="24"/>
        </w:rPr>
        <w:t xml:space="preserve">commercialization, studies have documented two </w:t>
      </w:r>
      <w:r w:rsidR="00772E27">
        <w:rPr>
          <w:rFonts w:ascii="Times New Roman" w:hAnsi="Times New Roman" w:cs="Times New Roman"/>
          <w:sz w:val="24"/>
          <w:szCs w:val="24"/>
        </w:rPr>
        <w:t>sorts</w:t>
      </w:r>
      <w:r w:rsidR="00772E27" w:rsidRPr="00825104">
        <w:rPr>
          <w:rFonts w:ascii="Times New Roman" w:hAnsi="Times New Roman" w:cs="Times New Roman"/>
          <w:sz w:val="24"/>
          <w:szCs w:val="24"/>
        </w:rPr>
        <w:t xml:space="preserve"> </w:t>
      </w:r>
      <w:r w:rsidR="00C44E63" w:rsidRPr="00825104">
        <w:rPr>
          <w:rFonts w:ascii="Times New Roman" w:hAnsi="Times New Roman" w:cs="Times New Roman"/>
          <w:sz w:val="24"/>
          <w:szCs w:val="24"/>
        </w:rPr>
        <w:t>of legitimacy that are in conflict (Zimmerman &amp; Dart, 1998): cognitive and socio-political legitimacy.</w:t>
      </w:r>
      <w:r w:rsidR="009A0458" w:rsidRPr="00825104">
        <w:rPr>
          <w:rFonts w:ascii="Times New Roman" w:hAnsi="Times New Roman" w:cs="Times New Roman"/>
          <w:sz w:val="24"/>
          <w:szCs w:val="24"/>
        </w:rPr>
        <w:t xml:space="preserve"> </w:t>
      </w:r>
      <w:r w:rsidR="007145F2" w:rsidRPr="00825104">
        <w:rPr>
          <w:rFonts w:ascii="Times New Roman" w:hAnsi="Times New Roman" w:cs="Times New Roman"/>
          <w:sz w:val="24"/>
          <w:szCs w:val="24"/>
        </w:rPr>
        <w:t>Each</w:t>
      </w:r>
      <w:r w:rsidR="009A0458" w:rsidRPr="00825104">
        <w:rPr>
          <w:rFonts w:ascii="Times New Roman" w:hAnsi="Times New Roman" w:cs="Times New Roman"/>
          <w:sz w:val="24"/>
          <w:szCs w:val="24"/>
        </w:rPr>
        <w:t xml:space="preserve"> reflect </w:t>
      </w:r>
      <w:r w:rsidR="007145F2" w:rsidRPr="00825104">
        <w:rPr>
          <w:rFonts w:ascii="Times New Roman" w:hAnsi="Times New Roman" w:cs="Times New Roman"/>
          <w:sz w:val="24"/>
          <w:szCs w:val="24"/>
        </w:rPr>
        <w:t xml:space="preserve">a </w:t>
      </w:r>
      <w:r w:rsidR="009A0458" w:rsidRPr="00825104">
        <w:rPr>
          <w:rFonts w:ascii="Times New Roman" w:hAnsi="Times New Roman" w:cs="Times New Roman"/>
          <w:sz w:val="24"/>
          <w:szCs w:val="24"/>
        </w:rPr>
        <w:t xml:space="preserve">different set of donors’ values, believes, and expectations </w:t>
      </w:r>
      <w:r w:rsidR="007145F2" w:rsidRPr="00825104">
        <w:rPr>
          <w:rFonts w:ascii="Times New Roman" w:hAnsi="Times New Roman" w:cs="Times New Roman"/>
          <w:sz w:val="24"/>
          <w:szCs w:val="24"/>
        </w:rPr>
        <w:t xml:space="preserve">toward </w:t>
      </w:r>
      <w:r w:rsidR="009A0458" w:rsidRPr="00825104">
        <w:rPr>
          <w:rFonts w:ascii="Times New Roman" w:hAnsi="Times New Roman" w:cs="Times New Roman"/>
          <w:sz w:val="24"/>
          <w:szCs w:val="24"/>
        </w:rPr>
        <w:t xml:space="preserve">nonprofit commercialization. </w:t>
      </w:r>
    </w:p>
    <w:p w14:paraId="5392AA42" w14:textId="7E63B6B7" w:rsidR="00C55D64" w:rsidRPr="00825104" w:rsidRDefault="007145F2"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On the one hand, c</w:t>
      </w:r>
      <w:r w:rsidR="00B46521" w:rsidRPr="00825104">
        <w:rPr>
          <w:rFonts w:ascii="Times New Roman" w:hAnsi="Times New Roman" w:cs="Times New Roman"/>
          <w:sz w:val="24"/>
          <w:szCs w:val="24"/>
        </w:rPr>
        <w:t>ognitive legitimacy “</w:t>
      </w:r>
      <w:r w:rsidR="00B46521" w:rsidRPr="002C30F4">
        <w:rPr>
          <w:rFonts w:ascii="Times New Roman" w:hAnsi="Times New Roman" w:cs="Times New Roman"/>
          <w:i/>
          <w:sz w:val="24"/>
          <w:szCs w:val="24"/>
        </w:rPr>
        <w:t>refers to the way that certain ideas of organization and organizational practices are almost fully taken for granted and accepted as normal or correct</w:t>
      </w:r>
      <w:r w:rsidR="00B46521" w:rsidRPr="00825104">
        <w:rPr>
          <w:rFonts w:ascii="Times New Roman" w:hAnsi="Times New Roman" w:cs="Times New Roman"/>
          <w:sz w:val="24"/>
          <w:szCs w:val="24"/>
        </w:rPr>
        <w:t>” (Zimmerman &amp; Dart, 1998, p.53).</w:t>
      </w:r>
      <w:r w:rsidR="00A51620" w:rsidRPr="00825104">
        <w:rPr>
          <w:rFonts w:ascii="Times New Roman" w:hAnsi="Times New Roman" w:cs="Times New Roman"/>
          <w:sz w:val="24"/>
          <w:szCs w:val="24"/>
        </w:rPr>
        <w:t xml:space="preserve"> </w:t>
      </w:r>
      <w:r w:rsidR="00345D7F" w:rsidRPr="00825104">
        <w:rPr>
          <w:rFonts w:ascii="Times New Roman" w:hAnsi="Times New Roman" w:cs="Times New Roman"/>
          <w:sz w:val="24"/>
          <w:szCs w:val="24"/>
        </w:rPr>
        <w:t xml:space="preserve">With regard to nonprofit commercialization, </w:t>
      </w:r>
      <w:r w:rsidR="00A51620" w:rsidRPr="00825104">
        <w:rPr>
          <w:rFonts w:ascii="Times New Roman" w:hAnsi="Times New Roman" w:cs="Times New Roman"/>
          <w:sz w:val="24"/>
          <w:szCs w:val="24"/>
        </w:rPr>
        <w:t>cognitive</w:t>
      </w:r>
      <w:r w:rsidR="00CA19CE" w:rsidRPr="00825104">
        <w:rPr>
          <w:rFonts w:ascii="Times New Roman" w:hAnsi="Times New Roman" w:cs="Times New Roman"/>
          <w:sz w:val="24"/>
          <w:szCs w:val="24"/>
        </w:rPr>
        <w:t xml:space="preserve"> legitimacy emphasizes that it is government funding or private donations rather than commercial revenue that should fund </w:t>
      </w:r>
      <w:r w:rsidRPr="00825104">
        <w:rPr>
          <w:rFonts w:ascii="Times New Roman" w:hAnsi="Times New Roman" w:cs="Times New Roman"/>
          <w:sz w:val="24"/>
          <w:szCs w:val="24"/>
        </w:rPr>
        <w:t>NPOs (Weisbrod, 2000)</w:t>
      </w:r>
      <w:r w:rsidR="00CA19CE" w:rsidRPr="00825104">
        <w:rPr>
          <w:rFonts w:ascii="Times New Roman" w:hAnsi="Times New Roman" w:cs="Times New Roman"/>
          <w:sz w:val="24"/>
          <w:szCs w:val="24"/>
        </w:rPr>
        <w:t xml:space="preserve">. </w:t>
      </w:r>
      <w:r w:rsidRPr="00825104">
        <w:rPr>
          <w:rFonts w:ascii="Times New Roman" w:hAnsi="Times New Roman" w:cs="Times New Roman"/>
          <w:sz w:val="24"/>
          <w:szCs w:val="24"/>
        </w:rPr>
        <w:t xml:space="preserve">NPOs </w:t>
      </w:r>
      <w:r w:rsidR="00CA19CE" w:rsidRPr="00825104">
        <w:rPr>
          <w:rFonts w:ascii="Times New Roman" w:hAnsi="Times New Roman" w:cs="Times New Roman"/>
          <w:sz w:val="24"/>
          <w:szCs w:val="24"/>
        </w:rPr>
        <w:t>are not business</w:t>
      </w:r>
      <w:r w:rsidR="00A51620" w:rsidRPr="00825104">
        <w:rPr>
          <w:rFonts w:ascii="Times New Roman" w:hAnsi="Times New Roman" w:cs="Times New Roman"/>
          <w:sz w:val="24"/>
          <w:szCs w:val="24"/>
        </w:rPr>
        <w:t>es</w:t>
      </w:r>
      <w:r w:rsidR="00CA19CE" w:rsidRPr="00825104">
        <w:rPr>
          <w:rFonts w:ascii="Times New Roman" w:hAnsi="Times New Roman" w:cs="Times New Roman"/>
          <w:sz w:val="24"/>
          <w:szCs w:val="24"/>
        </w:rPr>
        <w:t xml:space="preserve"> and should not be</w:t>
      </w:r>
      <w:r w:rsidR="00772E27">
        <w:rPr>
          <w:rFonts w:ascii="Times New Roman" w:hAnsi="Times New Roman" w:cs="Times New Roman"/>
          <w:sz w:val="24"/>
          <w:szCs w:val="24"/>
        </w:rPr>
        <w:t>have</w:t>
      </w:r>
      <w:r w:rsidR="00CA19CE" w:rsidRPr="00825104">
        <w:rPr>
          <w:rFonts w:ascii="Times New Roman" w:hAnsi="Times New Roman" w:cs="Times New Roman"/>
          <w:sz w:val="24"/>
          <w:szCs w:val="24"/>
        </w:rPr>
        <w:t xml:space="preserve"> </w:t>
      </w:r>
      <w:r w:rsidR="008D701F" w:rsidRPr="00825104">
        <w:rPr>
          <w:rFonts w:ascii="Times New Roman" w:hAnsi="Times New Roman" w:cs="Times New Roman"/>
          <w:sz w:val="24"/>
          <w:szCs w:val="24"/>
        </w:rPr>
        <w:t>business</w:t>
      </w:r>
      <w:r w:rsidR="00CA19CE" w:rsidRPr="00825104">
        <w:rPr>
          <w:rFonts w:ascii="Times New Roman" w:hAnsi="Times New Roman" w:cs="Times New Roman"/>
          <w:sz w:val="24"/>
          <w:szCs w:val="24"/>
        </w:rPr>
        <w:t>-like.</w:t>
      </w:r>
      <w:r w:rsidR="00D83F6E">
        <w:rPr>
          <w:rFonts w:ascii="Times New Roman" w:hAnsi="Times New Roman" w:cs="Times New Roman"/>
          <w:sz w:val="24"/>
          <w:szCs w:val="24"/>
        </w:rPr>
        <w:t xml:space="preserve"> </w:t>
      </w:r>
      <w:r w:rsidR="00E3457B" w:rsidRPr="00825104">
        <w:rPr>
          <w:rFonts w:ascii="Times New Roman" w:hAnsi="Times New Roman" w:cs="Times New Roman"/>
          <w:sz w:val="24"/>
          <w:szCs w:val="24"/>
        </w:rPr>
        <w:t>Resonating with many critical management studies, the key argument is that c</w:t>
      </w:r>
      <w:r w:rsidR="008846BD" w:rsidRPr="00825104">
        <w:rPr>
          <w:rFonts w:ascii="Times New Roman" w:hAnsi="Times New Roman" w:cs="Times New Roman"/>
          <w:sz w:val="24"/>
          <w:szCs w:val="24"/>
        </w:rPr>
        <w:t xml:space="preserve">ommercial activity threatens the traditional institutional logic of </w:t>
      </w:r>
      <w:r w:rsidRPr="00825104">
        <w:rPr>
          <w:rFonts w:ascii="Times New Roman" w:hAnsi="Times New Roman" w:cs="Times New Roman"/>
          <w:sz w:val="24"/>
          <w:szCs w:val="24"/>
        </w:rPr>
        <w:t xml:space="preserve">NPOs </w:t>
      </w:r>
      <w:r w:rsidR="008846BD" w:rsidRPr="00825104">
        <w:rPr>
          <w:rFonts w:ascii="Times New Roman" w:hAnsi="Times New Roman" w:cs="Times New Roman"/>
          <w:sz w:val="24"/>
          <w:szCs w:val="24"/>
        </w:rPr>
        <w:t xml:space="preserve">that pursue charitable spirits </w:t>
      </w:r>
      <w:r w:rsidR="00BF14E2" w:rsidRPr="00825104">
        <w:rPr>
          <w:rFonts w:ascii="Times New Roman" w:hAnsi="Times New Roman" w:cs="Times New Roman"/>
          <w:sz w:val="24"/>
          <w:szCs w:val="24"/>
        </w:rPr>
        <w:fldChar w:fldCharType="begin">
          <w:fldData xml:space="preserve">PEVuZE5vdGU+PENpdGU+PEF1dGhvcj5FaWtlbmJlcnJ5PC9BdXRob3I+PFllYXI+MjAwOTwvWWVh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</w:fldData>
        </w:fldChar>
      </w:r>
      <w:r w:rsidR="00355CED" w:rsidRPr="00825104">
        <w:rPr>
          <w:rFonts w:ascii="Times New Roman" w:hAnsi="Times New Roman" w:cs="Times New Roman"/>
          <w:sz w:val="24"/>
          <w:szCs w:val="24"/>
        </w:rPr>
        <w:instrText xml:space="preserve"> ADDIN EN.CITE </w:instrText>
      </w:r>
      <w:r w:rsidR="00355CED" w:rsidRPr="00825104">
        <w:rPr>
          <w:rFonts w:ascii="Times New Roman" w:hAnsi="Times New Roman" w:cs="Times New Roman"/>
          <w:sz w:val="24"/>
          <w:szCs w:val="24"/>
        </w:rPr>
        <w:fldChar w:fldCharType="begin">
          <w:fldData xml:space="preserve">PEVuZE5vdGU+PENpdGU+PEF1dGhvcj5FaWtlbmJlcnJ5PC9BdXRob3I+PFllYXI+MjAwOTwvWWVh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</w:fldData>
        </w:fldChar>
      </w:r>
      <w:r w:rsidR="00355CED" w:rsidRPr="00825104">
        <w:rPr>
          <w:rFonts w:ascii="Times New Roman" w:hAnsi="Times New Roman" w:cs="Times New Roman"/>
          <w:sz w:val="24"/>
          <w:szCs w:val="24"/>
        </w:rPr>
        <w:instrText xml:space="preserve"> ADDIN EN.CITE.DATA </w:instrText>
      </w:r>
      <w:r w:rsidR="00355CED" w:rsidRPr="00825104">
        <w:rPr>
          <w:rFonts w:ascii="Times New Roman" w:hAnsi="Times New Roman" w:cs="Times New Roman"/>
          <w:sz w:val="24"/>
          <w:szCs w:val="24"/>
        </w:rPr>
      </w:r>
      <w:r w:rsidR="00355CED" w:rsidRPr="00825104">
        <w:rPr>
          <w:rFonts w:ascii="Times New Roman" w:hAnsi="Times New Roman" w:cs="Times New Roman"/>
          <w:sz w:val="24"/>
          <w:szCs w:val="24"/>
        </w:rPr>
        <w:fldChar w:fldCharType="end"/>
      </w:r>
      <w:r w:rsidR="00BF14E2" w:rsidRPr="00825104">
        <w:rPr>
          <w:rFonts w:ascii="Times New Roman" w:hAnsi="Times New Roman" w:cs="Times New Roman"/>
          <w:sz w:val="24"/>
          <w:szCs w:val="24"/>
        </w:rPr>
      </w:r>
      <w:r w:rsidR="00BF14E2" w:rsidRPr="00825104">
        <w:rPr>
          <w:rFonts w:ascii="Times New Roman" w:hAnsi="Times New Roman" w:cs="Times New Roman"/>
          <w:sz w:val="24"/>
          <w:szCs w:val="24"/>
        </w:rPr>
        <w:fldChar w:fldCharType="separate"/>
      </w:r>
      <w:r w:rsidR="00355CED" w:rsidRPr="00825104">
        <w:rPr>
          <w:rFonts w:ascii="Times New Roman" w:hAnsi="Times New Roman" w:cs="Times New Roman"/>
          <w:noProof/>
          <w:sz w:val="24"/>
          <w:szCs w:val="24"/>
        </w:rPr>
        <w:t xml:space="preserve">(Eikenberry, 2009; Eikenberry &amp; Kluver, 2004; Froelich, 2012; Frumkin &amp; Andre-Clark, </w:t>
      </w:r>
      <w:r w:rsidR="00355CED" w:rsidRPr="00825104">
        <w:rPr>
          <w:rFonts w:ascii="Times New Roman" w:hAnsi="Times New Roman" w:cs="Times New Roman"/>
          <w:noProof/>
          <w:sz w:val="24"/>
          <w:szCs w:val="24"/>
        </w:rPr>
        <w:lastRenderedPageBreak/>
        <w:t>2000; Zimmerman &amp; Dart, 1998)</w:t>
      </w:r>
      <w:r w:rsidR="00BF14E2" w:rsidRPr="00825104">
        <w:rPr>
          <w:rFonts w:ascii="Times New Roman" w:hAnsi="Times New Roman" w:cs="Times New Roman"/>
          <w:sz w:val="24"/>
          <w:szCs w:val="24"/>
        </w:rPr>
        <w:fldChar w:fldCharType="end"/>
      </w:r>
      <w:r w:rsidR="00BF14E2" w:rsidRPr="00825104">
        <w:rPr>
          <w:rFonts w:ascii="Times New Roman" w:hAnsi="Times New Roman" w:cs="Times New Roman"/>
          <w:sz w:val="24"/>
          <w:szCs w:val="24"/>
        </w:rPr>
        <w:t xml:space="preserve">. </w:t>
      </w:r>
      <w:r w:rsidR="00E3457B" w:rsidRPr="00825104">
        <w:rPr>
          <w:rFonts w:ascii="Times New Roman" w:hAnsi="Times New Roman" w:cs="Times New Roman"/>
          <w:sz w:val="24"/>
          <w:szCs w:val="24"/>
        </w:rPr>
        <w:t xml:space="preserve">This in turn might induce reservations among individual donors to donate to commercialized NPOs </w:t>
      </w:r>
      <w:r w:rsidR="00E3457B" w:rsidRPr="00825104">
        <w:rPr>
          <w:rFonts w:ascii="Times New Roman" w:hAnsi="Times New Roman" w:cs="Times New Roman"/>
          <w:sz w:val="24"/>
          <w:szCs w:val="24"/>
        </w:rPr>
        <w:fldChar w:fldCharType="begin"/>
      </w:r>
      <w:r w:rsidR="00E3457B" w:rsidRPr="00825104">
        <w:rPr>
          <w:rFonts w:ascii="Times New Roman" w:hAnsi="Times New Roman" w:cs="Times New Roman"/>
          <w:sz w:val="24"/>
          <w:szCs w:val="24"/>
        </w:rPr>
        <w:instrText xml:space="preserve"> ADDIN EN.CITE &lt;EndNote&gt;&lt;Cite&gt;&lt;Author&gt;Hung&lt;/Author&gt;&lt;Year&gt;2020&lt;/Year&gt;&lt;RecNum&gt;923&lt;/RecNum&gt;&lt;DisplayText&gt;(Hung, 2020a)&lt;/DisplayText&gt;&lt;record&gt;&lt;rec-number&gt;923&lt;/rec-number&gt;&lt;foreign-keys&gt;&lt;key app="EN" db-id="fezesfzp9aszf8eave8vspf7a0s9r92zrwr0" timestamp="1604932633"&gt;923&lt;/key&gt;&lt;/foreign-keys&gt;&lt;ref-type name="Journal Article"&gt;17&lt;/ref-type&gt;&lt;contributors&gt;&lt;authors&gt;&lt;author&gt;Hung, ChiaKo&lt;/author&gt;&lt;/authors&gt;&lt;/contributors&gt;&lt;titles&gt;&lt;title&gt;Commercialization and nonprofit donations: A meta‐analytic assessment and extension&lt;/title&gt;&lt;secondary-title&gt;Nonprofit Management and Leadership&lt;/secondary-title&gt;&lt;/titles&gt;&lt;periodical&gt;&lt;full-title&gt;Nonprofit Management and Leadership&lt;/full-title&gt;&lt;/periodical&gt;&lt;dates&gt;&lt;year&gt;2020&lt;/year&gt;&lt;/dates&gt;&lt;isbn&gt;1048-6682&lt;/isbn&gt;&lt;urls&gt;&lt;/urls&gt;&lt;/record&gt;&lt;/Cite&gt;&lt;/EndNote&gt;</w:instrText>
      </w:r>
      <w:r w:rsidR="00E3457B" w:rsidRPr="00825104">
        <w:rPr>
          <w:rFonts w:ascii="Times New Roman" w:hAnsi="Times New Roman" w:cs="Times New Roman"/>
          <w:sz w:val="24"/>
          <w:szCs w:val="24"/>
        </w:rPr>
        <w:fldChar w:fldCharType="separate"/>
      </w:r>
      <w:r w:rsidR="00E3457B" w:rsidRPr="00825104">
        <w:rPr>
          <w:rFonts w:ascii="Times New Roman" w:hAnsi="Times New Roman" w:cs="Times New Roman"/>
          <w:noProof/>
          <w:sz w:val="24"/>
          <w:szCs w:val="24"/>
        </w:rPr>
        <w:t>(Hung, 2020)</w:t>
      </w:r>
      <w:r w:rsidR="00E3457B" w:rsidRPr="00825104">
        <w:rPr>
          <w:rFonts w:ascii="Times New Roman" w:hAnsi="Times New Roman" w:cs="Times New Roman"/>
          <w:sz w:val="24"/>
          <w:szCs w:val="24"/>
        </w:rPr>
        <w:fldChar w:fldCharType="end"/>
      </w:r>
      <w:r w:rsidR="00E3457B" w:rsidRPr="00825104">
        <w:rPr>
          <w:rFonts w:ascii="Times New Roman" w:hAnsi="Times New Roman" w:cs="Times New Roman"/>
          <w:sz w:val="24"/>
          <w:szCs w:val="24"/>
        </w:rPr>
        <w:t xml:space="preserve">. </w:t>
      </w:r>
    </w:p>
    <w:p w14:paraId="7CF75F0B" w14:textId="3A3CA1EB" w:rsidR="00A023DF" w:rsidRPr="00825104" w:rsidRDefault="007145F2"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S</w:t>
      </w:r>
      <w:r w:rsidR="00C55D64" w:rsidRPr="00825104">
        <w:rPr>
          <w:rFonts w:ascii="Times New Roman" w:hAnsi="Times New Roman" w:cs="Times New Roman"/>
          <w:sz w:val="24"/>
          <w:szCs w:val="24"/>
        </w:rPr>
        <w:t>ocio-political legitimacy</w:t>
      </w:r>
      <w:r w:rsidRPr="00825104">
        <w:rPr>
          <w:rFonts w:ascii="Times New Roman" w:hAnsi="Times New Roman" w:cs="Times New Roman"/>
          <w:sz w:val="24"/>
          <w:szCs w:val="24"/>
        </w:rPr>
        <w:t>, on the other hand,</w:t>
      </w:r>
      <w:r w:rsidR="00FE5B7B" w:rsidRPr="00825104">
        <w:rPr>
          <w:rFonts w:ascii="Times New Roman" w:hAnsi="Times New Roman" w:cs="Times New Roman"/>
          <w:sz w:val="24"/>
          <w:szCs w:val="24"/>
        </w:rPr>
        <w:t xml:space="preserve"> “</w:t>
      </w:r>
      <w:r w:rsidR="00FE5B7B" w:rsidRPr="002C30F4">
        <w:rPr>
          <w:rFonts w:ascii="Times New Roman" w:hAnsi="Times New Roman" w:cs="Times New Roman"/>
          <w:i/>
          <w:sz w:val="24"/>
          <w:szCs w:val="24"/>
        </w:rPr>
        <w:t xml:space="preserve">refers to the way that organizations conform to some prevailing social </w:t>
      </w:r>
      <w:r w:rsidR="00635D3A" w:rsidRPr="002C30F4">
        <w:rPr>
          <w:rFonts w:ascii="Times New Roman" w:hAnsi="Times New Roman" w:cs="Times New Roman"/>
          <w:i/>
          <w:sz w:val="24"/>
          <w:szCs w:val="24"/>
        </w:rPr>
        <w:t>or political norms</w:t>
      </w:r>
      <w:r w:rsidR="00FE5B7B" w:rsidRPr="00825104">
        <w:rPr>
          <w:rFonts w:ascii="Times New Roman" w:hAnsi="Times New Roman" w:cs="Times New Roman"/>
          <w:sz w:val="24"/>
          <w:szCs w:val="24"/>
        </w:rPr>
        <w:t>”</w:t>
      </w:r>
      <w:r w:rsidR="0087656A" w:rsidRPr="00825104">
        <w:rPr>
          <w:rFonts w:ascii="Times New Roman" w:hAnsi="Times New Roman" w:cs="Times New Roman"/>
          <w:sz w:val="24"/>
          <w:szCs w:val="24"/>
        </w:rPr>
        <w:t xml:space="preserve"> (Zimmerman &amp; Dart, 1998, p.53)</w:t>
      </w:r>
      <w:r w:rsidR="00635D3A" w:rsidRPr="00825104">
        <w:rPr>
          <w:rFonts w:ascii="Times New Roman" w:hAnsi="Times New Roman" w:cs="Times New Roman"/>
          <w:sz w:val="24"/>
          <w:szCs w:val="24"/>
        </w:rPr>
        <w:t>.</w:t>
      </w:r>
      <w:r w:rsidR="006D4AAB" w:rsidRPr="00825104">
        <w:rPr>
          <w:rFonts w:ascii="Times New Roman" w:hAnsi="Times New Roman" w:cs="Times New Roman"/>
          <w:sz w:val="24"/>
          <w:szCs w:val="24"/>
        </w:rPr>
        <w:t xml:space="preserve"> </w:t>
      </w:r>
      <w:r w:rsidR="00BF14E2" w:rsidRPr="00825104">
        <w:rPr>
          <w:rFonts w:ascii="Times New Roman" w:hAnsi="Times New Roman" w:cs="Times New Roman"/>
          <w:sz w:val="24"/>
          <w:szCs w:val="24"/>
        </w:rPr>
        <w:t xml:space="preserve">From this perspective, nonprofit commercialization may reflect the rise of social entrepreneurship in the nonprofit sector </w:t>
      </w:r>
      <w:r w:rsidR="00BF14E2" w:rsidRPr="00825104">
        <w:rPr>
          <w:rFonts w:ascii="Times New Roman" w:hAnsi="Times New Roman" w:cs="Times New Roman"/>
          <w:sz w:val="24"/>
          <w:szCs w:val="24"/>
        </w:rPr>
        <w:fldChar w:fldCharType="begin"/>
      </w:r>
      <w:r w:rsidR="00225CEB">
        <w:rPr>
          <w:rFonts w:ascii="Times New Roman" w:hAnsi="Times New Roman" w:cs="Times New Roman"/>
          <w:sz w:val="24"/>
          <w:szCs w:val="24"/>
        </w:rPr>
        <w:instrText xml:space="preserve"> ADDIN EN.CITE &lt;EndNote&gt;&lt;Cite&gt;&lt;Author&gt;Suykens&lt;/Author&gt;&lt;Year&gt;2020&lt;/Year&gt;&lt;RecNum&gt;809&lt;/RecNum&gt;&lt;DisplayText&gt;(Suykens, George, et al., 2020)&lt;/DisplayText&gt;&lt;record&gt;&lt;rec-number&gt;809&lt;/rec-number&gt;&lt;foreign-keys&gt;&lt;key app="EN" db-id="fezesfzp9aszf8eave8vspf7a0s9r92zrwr0" timestamp="1591256186"&gt;809&lt;/key&gt;&lt;/foreign-keys&gt;&lt;ref-type name="Journal Article"&gt;17&lt;/ref-type&gt;&lt;contributors&gt;&lt;authors&gt;&lt;author&gt;Suykens, Ben&lt;/author&gt;&lt;author&gt;George, Bert&lt;/author&gt;&lt;author&gt;De Rynck, Filip&lt;/author&gt;&lt;author&gt;Verschuere, Bram&lt;/author&gt;&lt;/authors&gt;&lt;/contributors&gt;&lt;titles&gt;&lt;title&gt;Determinants of non-profit commercialism. Resource deficits, institutional pressures or organizational contingencies?&lt;/title&gt;&lt;secondary-title&gt;Public Management Review&lt;/secondary-title&gt;&lt;/titles&gt;&lt;periodical&gt;&lt;full-title&gt;Public management review&lt;/full-title&gt;&lt;/periodical&gt;&lt;pages&gt;1-23&lt;/pages&gt;&lt;dates&gt;&lt;year&gt;2020&lt;/year&gt;&lt;/dates&gt;&lt;publisher&gt;Routledge&lt;/publisher&gt;&lt;isbn&gt;1471-9037&lt;/isbn&gt;&lt;urls&gt;&lt;related-urls&gt;&lt;url&gt;https://doi.org/10.1080/14719037.2020.1764083&lt;/url&gt;&lt;/related-urls&gt;&lt;/urls&gt;&lt;electronic-resource-num&gt;10.1080/14719037.2020.1764083&lt;/electronic-resource-num&gt;&lt;/record&gt;&lt;/Cite&gt;&lt;/EndNote&gt;</w:instrText>
      </w:r>
      <w:r w:rsidR="00BF14E2" w:rsidRPr="00825104">
        <w:rPr>
          <w:rFonts w:ascii="Times New Roman" w:hAnsi="Times New Roman" w:cs="Times New Roman"/>
          <w:sz w:val="24"/>
          <w:szCs w:val="24"/>
        </w:rPr>
        <w:fldChar w:fldCharType="separate"/>
      </w:r>
      <w:r w:rsidR="00225CEB">
        <w:rPr>
          <w:rFonts w:ascii="Times New Roman" w:hAnsi="Times New Roman" w:cs="Times New Roman"/>
          <w:noProof/>
          <w:sz w:val="24"/>
          <w:szCs w:val="24"/>
        </w:rPr>
        <w:t>(Suykens, George, et al., 2020)</w:t>
      </w:r>
      <w:r w:rsidR="00BF14E2" w:rsidRPr="00825104">
        <w:rPr>
          <w:rFonts w:ascii="Times New Roman" w:hAnsi="Times New Roman" w:cs="Times New Roman"/>
          <w:sz w:val="24"/>
          <w:szCs w:val="24"/>
        </w:rPr>
        <w:fldChar w:fldCharType="end"/>
      </w:r>
      <w:r w:rsidR="00BF14E2" w:rsidRPr="00825104">
        <w:rPr>
          <w:rFonts w:ascii="Times New Roman" w:hAnsi="Times New Roman" w:cs="Times New Roman"/>
          <w:sz w:val="24"/>
          <w:szCs w:val="24"/>
        </w:rPr>
        <w:t xml:space="preserve">. </w:t>
      </w:r>
      <w:r w:rsidR="00E3457B" w:rsidRPr="00825104">
        <w:rPr>
          <w:rFonts w:ascii="Times New Roman" w:hAnsi="Times New Roman" w:cs="Times New Roman"/>
          <w:sz w:val="24"/>
          <w:szCs w:val="24"/>
        </w:rPr>
        <w:t xml:space="preserve">For instance, </w:t>
      </w:r>
      <w:r w:rsidR="00EF5C18" w:rsidRPr="00825104">
        <w:rPr>
          <w:rFonts w:ascii="Times New Roman" w:hAnsi="Times New Roman" w:cs="Times New Roman"/>
          <w:sz w:val="24"/>
          <w:szCs w:val="24"/>
        </w:rPr>
        <w:t xml:space="preserve">Dart (2004) </w:t>
      </w:r>
      <w:r w:rsidR="00E3457B" w:rsidRPr="00825104">
        <w:rPr>
          <w:rFonts w:ascii="Times New Roman" w:hAnsi="Times New Roman" w:cs="Times New Roman"/>
          <w:sz w:val="24"/>
          <w:szCs w:val="24"/>
        </w:rPr>
        <w:t>contends</w:t>
      </w:r>
      <w:r w:rsidR="00EF5C18" w:rsidRPr="00825104">
        <w:rPr>
          <w:rFonts w:ascii="Times New Roman" w:hAnsi="Times New Roman" w:cs="Times New Roman"/>
          <w:sz w:val="24"/>
          <w:szCs w:val="24"/>
        </w:rPr>
        <w:t xml:space="preserve"> th</w:t>
      </w:r>
      <w:r w:rsidR="002D4734" w:rsidRPr="00825104">
        <w:rPr>
          <w:rFonts w:ascii="Times New Roman" w:hAnsi="Times New Roman" w:cs="Times New Roman"/>
          <w:sz w:val="24"/>
          <w:szCs w:val="24"/>
        </w:rPr>
        <w:t>a</w:t>
      </w:r>
      <w:r w:rsidR="00EF5C18" w:rsidRPr="00825104">
        <w:rPr>
          <w:rFonts w:ascii="Times New Roman" w:hAnsi="Times New Roman" w:cs="Times New Roman"/>
          <w:sz w:val="24"/>
          <w:szCs w:val="24"/>
        </w:rPr>
        <w:t>t “</w:t>
      </w:r>
      <w:r w:rsidR="00EF5C18" w:rsidRPr="002C30F4">
        <w:rPr>
          <w:rFonts w:ascii="Times New Roman" w:hAnsi="Times New Roman" w:cs="Times New Roman"/>
          <w:i/>
          <w:sz w:val="24"/>
          <w:szCs w:val="24"/>
        </w:rPr>
        <w:t>If business values, business models, and business language have become dominant and are the sociocultural environment’s preferred modes of problem solving and preferred structures of organizing, then it follows that even social-sector organizations can be accorded legitimacy by adopting the language, goals, and structures of this ideologically ascendant form</w:t>
      </w:r>
      <w:r w:rsidR="00EF5C18" w:rsidRPr="00825104">
        <w:rPr>
          <w:rFonts w:ascii="Times New Roman" w:hAnsi="Times New Roman" w:cs="Times New Roman"/>
          <w:sz w:val="24"/>
          <w:szCs w:val="24"/>
        </w:rPr>
        <w:t xml:space="preserve">” (p. 419). </w:t>
      </w:r>
      <w:r w:rsidR="00D512B1" w:rsidRPr="00825104">
        <w:rPr>
          <w:rFonts w:ascii="Times New Roman" w:hAnsi="Times New Roman" w:cs="Times New Roman"/>
          <w:sz w:val="24"/>
          <w:szCs w:val="24"/>
        </w:rPr>
        <w:t xml:space="preserve">From this point of view, it is clear that nonprofit commercialization is not only about pursuing earned income, but also about meeting </w:t>
      </w:r>
      <w:r w:rsidR="00BF14E2" w:rsidRPr="00825104">
        <w:rPr>
          <w:rFonts w:ascii="Times New Roman" w:hAnsi="Times New Roman" w:cs="Times New Roman"/>
          <w:sz w:val="24"/>
          <w:szCs w:val="24"/>
        </w:rPr>
        <w:t xml:space="preserve">constituents’ </w:t>
      </w:r>
      <w:r w:rsidR="00D512B1" w:rsidRPr="00825104">
        <w:rPr>
          <w:rFonts w:ascii="Times New Roman" w:hAnsi="Times New Roman" w:cs="Times New Roman"/>
          <w:sz w:val="24"/>
          <w:szCs w:val="24"/>
        </w:rPr>
        <w:t>expectations</w:t>
      </w:r>
      <w:r w:rsidR="00BF14E2" w:rsidRPr="00825104">
        <w:rPr>
          <w:rFonts w:ascii="Times New Roman" w:hAnsi="Times New Roman" w:cs="Times New Roman"/>
          <w:sz w:val="24"/>
          <w:szCs w:val="24"/>
        </w:rPr>
        <w:t xml:space="preserve"> on how to pursue social goals</w:t>
      </w:r>
      <w:r w:rsidR="0087656A" w:rsidRPr="00825104">
        <w:rPr>
          <w:rFonts w:ascii="Times New Roman" w:hAnsi="Times New Roman" w:cs="Times New Roman"/>
          <w:sz w:val="24"/>
          <w:szCs w:val="24"/>
          <w:shd w:val="clear" w:color="auto" w:fill="FFFFFF"/>
        </w:rPr>
        <w:t xml:space="preserve">, which in turn would make constituents more likely to support </w:t>
      </w:r>
      <w:r w:rsidR="00BF14E2" w:rsidRPr="00825104">
        <w:rPr>
          <w:rFonts w:ascii="Times New Roman" w:hAnsi="Times New Roman" w:cs="Times New Roman"/>
          <w:sz w:val="24"/>
          <w:szCs w:val="24"/>
          <w:shd w:val="clear" w:color="auto" w:fill="FFFFFF"/>
        </w:rPr>
        <w:t xml:space="preserve">said </w:t>
      </w:r>
      <w:r w:rsidRPr="00825104">
        <w:rPr>
          <w:rFonts w:ascii="Times New Roman" w:hAnsi="Times New Roman" w:cs="Times New Roman"/>
          <w:sz w:val="24"/>
          <w:szCs w:val="24"/>
          <w:shd w:val="clear" w:color="auto" w:fill="FFFFFF"/>
        </w:rPr>
        <w:t>NPOs</w:t>
      </w:r>
      <w:r w:rsidR="0087656A" w:rsidRPr="00825104">
        <w:rPr>
          <w:rFonts w:ascii="Times New Roman" w:hAnsi="Times New Roman" w:cs="Times New Roman"/>
          <w:sz w:val="24"/>
          <w:szCs w:val="24"/>
          <w:shd w:val="clear" w:color="auto" w:fill="FFFFFF"/>
        </w:rPr>
        <w:t xml:space="preserve">. As </w:t>
      </w:r>
      <w:r w:rsidR="0087656A" w:rsidRPr="00825104">
        <w:rPr>
          <w:rFonts w:ascii="Times New Roman" w:hAnsi="Times New Roman" w:cs="Times New Roman"/>
          <w:sz w:val="24"/>
          <w:szCs w:val="24"/>
        </w:rPr>
        <w:t xml:space="preserve">Zimmerman and Dart (1998) </w:t>
      </w:r>
      <w:r w:rsidR="00341F43" w:rsidRPr="00825104">
        <w:rPr>
          <w:rFonts w:ascii="Times New Roman" w:hAnsi="Times New Roman" w:cs="Times New Roman"/>
          <w:sz w:val="24"/>
          <w:szCs w:val="24"/>
        </w:rPr>
        <w:t>hold</w:t>
      </w:r>
      <w:r w:rsidR="0087656A" w:rsidRPr="00825104">
        <w:rPr>
          <w:rFonts w:ascii="Times New Roman" w:hAnsi="Times New Roman" w:cs="Times New Roman"/>
          <w:sz w:val="24"/>
          <w:szCs w:val="24"/>
        </w:rPr>
        <w:t xml:space="preserve">, increased socio-political legitimacy by commercializing would actually increase </w:t>
      </w:r>
      <w:r w:rsidRPr="00825104">
        <w:rPr>
          <w:rFonts w:ascii="Times New Roman" w:hAnsi="Times New Roman" w:cs="Times New Roman"/>
          <w:sz w:val="24"/>
          <w:szCs w:val="24"/>
        </w:rPr>
        <w:t>NPOs</w:t>
      </w:r>
      <w:r w:rsidR="0087656A" w:rsidRPr="00825104">
        <w:rPr>
          <w:rFonts w:ascii="Times New Roman" w:hAnsi="Times New Roman" w:cs="Times New Roman"/>
          <w:sz w:val="24"/>
          <w:szCs w:val="24"/>
        </w:rPr>
        <w:t xml:space="preserve">’ grant-raising potential from some funders. They quote Skloot (1987) and </w:t>
      </w:r>
      <w:r w:rsidR="00DE2FEC" w:rsidRPr="00825104">
        <w:rPr>
          <w:rFonts w:ascii="Times New Roman" w:hAnsi="Times New Roman" w:cs="Times New Roman"/>
          <w:sz w:val="24"/>
          <w:szCs w:val="24"/>
        </w:rPr>
        <w:t>argue</w:t>
      </w:r>
      <w:r w:rsidR="0087656A" w:rsidRPr="00825104">
        <w:rPr>
          <w:rFonts w:ascii="Times New Roman" w:hAnsi="Times New Roman" w:cs="Times New Roman"/>
          <w:sz w:val="24"/>
          <w:szCs w:val="24"/>
        </w:rPr>
        <w:t xml:space="preserve"> </w:t>
      </w:r>
      <w:r w:rsidR="00DE2FEC" w:rsidRPr="00825104">
        <w:rPr>
          <w:rFonts w:ascii="Times New Roman" w:hAnsi="Times New Roman" w:cs="Times New Roman"/>
          <w:sz w:val="24"/>
          <w:szCs w:val="24"/>
        </w:rPr>
        <w:t xml:space="preserve">that </w:t>
      </w:r>
      <w:r w:rsidR="00635584" w:rsidRPr="00825104">
        <w:rPr>
          <w:rFonts w:ascii="Times New Roman" w:hAnsi="Times New Roman" w:cs="Times New Roman"/>
          <w:sz w:val="24"/>
          <w:szCs w:val="24"/>
        </w:rPr>
        <w:t xml:space="preserve">successful </w:t>
      </w:r>
      <w:r w:rsidR="00DE2FEC" w:rsidRPr="00825104">
        <w:rPr>
          <w:rFonts w:ascii="Times New Roman" w:hAnsi="Times New Roman" w:cs="Times New Roman"/>
          <w:sz w:val="24"/>
          <w:szCs w:val="24"/>
        </w:rPr>
        <w:t>commercial ventures make</w:t>
      </w:r>
      <w:r w:rsidR="009C58F7" w:rsidRPr="00825104">
        <w:rPr>
          <w:rFonts w:ascii="Times New Roman" w:hAnsi="Times New Roman" w:cs="Times New Roman"/>
          <w:sz w:val="24"/>
          <w:szCs w:val="24"/>
        </w:rPr>
        <w:t xml:space="preserve"> </w:t>
      </w:r>
      <w:r w:rsidRPr="00825104">
        <w:rPr>
          <w:rFonts w:ascii="Times New Roman" w:hAnsi="Times New Roman" w:cs="Times New Roman"/>
          <w:sz w:val="24"/>
          <w:szCs w:val="24"/>
        </w:rPr>
        <w:t xml:space="preserve">NPOs </w:t>
      </w:r>
      <w:r w:rsidR="009C58F7" w:rsidRPr="00825104">
        <w:rPr>
          <w:rFonts w:ascii="Times New Roman" w:hAnsi="Times New Roman" w:cs="Times New Roman"/>
          <w:sz w:val="24"/>
          <w:szCs w:val="24"/>
        </w:rPr>
        <w:t xml:space="preserve">look like winners and thereby </w:t>
      </w:r>
      <w:r w:rsidR="00DE2FEC" w:rsidRPr="00825104">
        <w:rPr>
          <w:rFonts w:ascii="Times New Roman" w:hAnsi="Times New Roman" w:cs="Times New Roman"/>
          <w:sz w:val="24"/>
          <w:szCs w:val="24"/>
        </w:rPr>
        <w:t xml:space="preserve">increase the likelihood </w:t>
      </w:r>
      <w:r w:rsidR="009C58F7" w:rsidRPr="00825104">
        <w:rPr>
          <w:rFonts w:ascii="Times New Roman" w:hAnsi="Times New Roman" w:cs="Times New Roman"/>
          <w:sz w:val="24"/>
          <w:szCs w:val="24"/>
        </w:rPr>
        <w:t>of donor or grantor support.</w:t>
      </w:r>
      <w:r w:rsidR="00E37DED" w:rsidRPr="00825104">
        <w:rPr>
          <w:rFonts w:ascii="Times New Roman" w:hAnsi="Times New Roman" w:cs="Times New Roman"/>
          <w:sz w:val="24"/>
          <w:szCs w:val="24"/>
        </w:rPr>
        <w:t xml:space="preserve"> </w:t>
      </w:r>
      <w:r w:rsidR="00DD2F8F" w:rsidRPr="00825104">
        <w:rPr>
          <w:rFonts w:ascii="Times New Roman" w:hAnsi="Times New Roman" w:cs="Times New Roman"/>
          <w:sz w:val="24"/>
          <w:szCs w:val="24"/>
        </w:rPr>
        <w:t xml:space="preserve">Coined by </w:t>
      </w:r>
      <w:r w:rsidR="00DD2F8F" w:rsidRPr="00825104">
        <w:rPr>
          <w:rFonts w:ascii="Times New Roman" w:hAnsi="Times New Roman" w:cs="Times New Roman"/>
          <w:sz w:val="24"/>
          <w:szCs w:val="24"/>
        </w:rPr>
        <w:fldChar w:fldCharType="begin"/>
      </w:r>
      <w:r w:rsidR="00DD2F8F" w:rsidRPr="00825104">
        <w:rPr>
          <w:rFonts w:ascii="Times New Roman" w:hAnsi="Times New Roman" w:cs="Times New Roman"/>
          <w:sz w:val="24"/>
          <w:szCs w:val="24"/>
        </w:rPr>
        <w:instrText xml:space="preserve"> ADDIN EN.CITE &lt;EndNote&gt;&lt;Cite AuthorYear="1"&gt;&lt;Author&gt;Andersson&lt;/Author&gt;&lt;Year&gt;2015&lt;/Year&gt;&lt;RecNum&gt;819&lt;/RecNum&gt;&lt;DisplayText&gt;Andersson and Self (2015)&lt;/DisplayText&gt;&lt;record&gt;&lt;rec-number&gt;819&lt;/rec-number&gt;&lt;foreign-keys&gt;&lt;key app="EN" db-id="fezesfzp9aszf8eave8vspf7a0s9r92zrwr0" timestamp="1591766687"&gt;819&lt;/key&gt;&lt;/foreign-keys&gt;&lt;ref-type name="Journal Article"&gt;17&lt;/ref-type&gt;&lt;contributors&gt;&lt;authors&gt;&lt;author&gt;Andersson, Fredrik O&lt;/author&gt;&lt;author&gt;Self, William&lt;/author&gt;&lt;/authors&gt;&lt;/contributors&gt;&lt;titles&gt;&lt;title&gt;The social-entrepreneurship advantage: An experimental study of social entrepreneurship and perceptions of nonprofit effectiveness&lt;/title&gt;&lt;secondary-title&gt;Voluntas: International Journal of Voluntary and Nonprofit Organizations&lt;/secondary-title&gt;&lt;/titles&gt;&lt;periodical&gt;&lt;full-title&gt;Voluntas: International Journal of Voluntary and Nonprofit Organizations&lt;/full-title&gt;&lt;/periodical&gt;&lt;pages&gt;2718-2732&lt;/pages&gt;&lt;volume&gt;26&lt;/volume&gt;&lt;number&gt;6&lt;/number&gt;&lt;dates&gt;&lt;year&gt;2015&lt;/year&gt;&lt;/dates&gt;&lt;isbn&gt;0957-8765&lt;/isbn&gt;&lt;urls&gt;&lt;/urls&gt;&lt;/record&gt;&lt;/Cite&gt;&lt;/EndNote&gt;</w:instrText>
      </w:r>
      <w:r w:rsidR="00DD2F8F" w:rsidRPr="00825104">
        <w:rPr>
          <w:rFonts w:ascii="Times New Roman" w:hAnsi="Times New Roman" w:cs="Times New Roman"/>
          <w:sz w:val="24"/>
          <w:szCs w:val="24"/>
        </w:rPr>
        <w:fldChar w:fldCharType="separate"/>
      </w:r>
      <w:r w:rsidR="00DD2F8F" w:rsidRPr="00825104">
        <w:rPr>
          <w:rFonts w:ascii="Times New Roman" w:hAnsi="Times New Roman" w:cs="Times New Roman"/>
          <w:noProof/>
          <w:sz w:val="24"/>
          <w:szCs w:val="24"/>
        </w:rPr>
        <w:t>Andersson and Self (2015)</w:t>
      </w:r>
      <w:r w:rsidR="00DD2F8F" w:rsidRPr="00825104">
        <w:rPr>
          <w:rFonts w:ascii="Times New Roman" w:hAnsi="Times New Roman" w:cs="Times New Roman"/>
          <w:sz w:val="24"/>
          <w:szCs w:val="24"/>
        </w:rPr>
        <w:fldChar w:fldCharType="end"/>
      </w:r>
      <w:r w:rsidR="00DD2F8F" w:rsidRPr="00825104">
        <w:rPr>
          <w:rFonts w:ascii="Times New Roman" w:hAnsi="Times New Roman" w:cs="Times New Roman"/>
          <w:sz w:val="24"/>
          <w:szCs w:val="24"/>
        </w:rPr>
        <w:t xml:space="preserve"> as the ‘social-entrepreneurship advantage’, recent studies </w:t>
      </w:r>
      <w:r w:rsidR="00A023DF" w:rsidRPr="00825104">
        <w:rPr>
          <w:rFonts w:ascii="Times New Roman" w:hAnsi="Times New Roman" w:cs="Times New Roman"/>
          <w:sz w:val="24"/>
          <w:szCs w:val="24"/>
        </w:rPr>
        <w:t>add empirical depth to this argument by observing</w:t>
      </w:r>
      <w:r w:rsidR="00DD2F8F" w:rsidRPr="00825104">
        <w:rPr>
          <w:rFonts w:ascii="Times New Roman" w:hAnsi="Times New Roman" w:cs="Times New Roman"/>
          <w:sz w:val="24"/>
          <w:szCs w:val="24"/>
        </w:rPr>
        <w:t xml:space="preserve"> that self-acclaimed social enterprises hold a legitimacy </w:t>
      </w:r>
      <w:r w:rsidR="00800F98">
        <w:rPr>
          <w:rFonts w:ascii="Times New Roman" w:hAnsi="Times New Roman" w:cs="Times New Roman"/>
          <w:sz w:val="24"/>
          <w:szCs w:val="24"/>
        </w:rPr>
        <w:t>advantage</w:t>
      </w:r>
      <w:r w:rsidR="00800F98" w:rsidRPr="00825104">
        <w:rPr>
          <w:rFonts w:ascii="Times New Roman" w:hAnsi="Times New Roman" w:cs="Times New Roman"/>
          <w:sz w:val="24"/>
          <w:szCs w:val="24"/>
        </w:rPr>
        <w:t xml:space="preserve"> </w:t>
      </w:r>
      <w:r w:rsidR="00DD2F8F" w:rsidRPr="00825104">
        <w:rPr>
          <w:rFonts w:ascii="Times New Roman" w:hAnsi="Times New Roman" w:cs="Times New Roman"/>
          <w:sz w:val="24"/>
          <w:szCs w:val="24"/>
        </w:rPr>
        <w:t>over NPOs as these are more likely to receive financial support from public</w:t>
      </w:r>
      <w:r w:rsidR="00A023DF" w:rsidRPr="00825104">
        <w:rPr>
          <w:rFonts w:ascii="Times New Roman" w:hAnsi="Times New Roman" w:cs="Times New Roman"/>
          <w:sz w:val="24"/>
          <w:szCs w:val="24"/>
        </w:rPr>
        <w:t xml:space="preserve"> </w:t>
      </w:r>
      <w:r w:rsidR="00A023DF" w:rsidRPr="00825104">
        <w:rPr>
          <w:rFonts w:ascii="Times New Roman" w:hAnsi="Times New Roman" w:cs="Times New Roman"/>
          <w:sz w:val="24"/>
          <w:szCs w:val="24"/>
        </w:rPr>
        <w:fldChar w:fldCharType="begin"/>
      </w:r>
      <w:r w:rsidR="00A023DF" w:rsidRPr="00825104">
        <w:rPr>
          <w:rFonts w:ascii="Times New Roman" w:hAnsi="Times New Roman" w:cs="Times New Roman"/>
          <w:sz w:val="24"/>
          <w:szCs w:val="24"/>
        </w:rPr>
        <w:instrText xml:space="preserve"> ADDIN EN.CITE &lt;EndNote&gt;&lt;Cite&gt;&lt;Author&gt;Dey&lt;/Author&gt;&lt;Year&gt;2016&lt;/Year&gt;&lt;RecNum&gt;817&lt;/RecNum&gt;&lt;DisplayText&gt;(Dey &amp;amp; Teasdale, 2016)&lt;/DisplayText&gt;&lt;record&gt;&lt;rec-number&gt;817&lt;/rec-number&gt;&lt;foreign-keys&gt;&lt;key app="EN" db-id="fezesfzp9aszf8eave8vspf7a0s9r92zrwr0" timestamp="1591714842"&gt;817&lt;/key&gt;&lt;/foreign-keys&gt;&lt;ref-type name="Journal Article"&gt;17&lt;/ref-type&gt;&lt;contributors&gt;&lt;authors&gt;&lt;author&gt;Dey, Pascal&lt;/author&gt;&lt;author&gt;Teasdale, Simon&lt;/author&gt;&lt;/authors&gt;&lt;/contributors&gt;&lt;titles&gt;&lt;title&gt;The tactical mimicry of social enterprise strategies: Acting ‘as if’in the everyday life of third sector organizations&lt;/title&gt;&lt;secondary-title&gt;Organization&lt;/secondary-title&gt;&lt;/titles&gt;&lt;periodical&gt;&lt;full-title&gt;Organization&lt;/full-title&gt;&lt;/periodical&gt;&lt;pages&gt;485-504&lt;/pages&gt;&lt;volume&gt;23&lt;/volume&gt;&lt;number&gt;4&lt;/number&gt;&lt;dates&gt;&lt;year&gt;2016&lt;/year&gt;&lt;/dates&gt;&lt;isbn&gt;1350-5084&lt;/isbn&gt;&lt;urls&gt;&lt;/urls&gt;&lt;/record&gt;&lt;/Cite&gt;&lt;/EndNote&gt;</w:instrText>
      </w:r>
      <w:r w:rsidR="00A023DF" w:rsidRPr="00825104">
        <w:rPr>
          <w:rFonts w:ascii="Times New Roman" w:hAnsi="Times New Roman" w:cs="Times New Roman"/>
          <w:sz w:val="24"/>
          <w:szCs w:val="24"/>
        </w:rPr>
        <w:fldChar w:fldCharType="separate"/>
      </w:r>
      <w:r w:rsidR="00A023DF" w:rsidRPr="00825104">
        <w:rPr>
          <w:rFonts w:ascii="Times New Roman" w:hAnsi="Times New Roman" w:cs="Times New Roman"/>
          <w:noProof/>
          <w:sz w:val="24"/>
          <w:szCs w:val="24"/>
        </w:rPr>
        <w:t>(Dey &amp; Teasdale, 2016)</w:t>
      </w:r>
      <w:r w:rsidR="00A023DF" w:rsidRPr="00825104">
        <w:rPr>
          <w:rFonts w:ascii="Times New Roman" w:hAnsi="Times New Roman" w:cs="Times New Roman"/>
          <w:sz w:val="24"/>
          <w:szCs w:val="24"/>
        </w:rPr>
        <w:fldChar w:fldCharType="end"/>
      </w:r>
      <w:r w:rsidR="00DD2F8F" w:rsidRPr="00825104">
        <w:rPr>
          <w:rFonts w:ascii="Times New Roman" w:hAnsi="Times New Roman" w:cs="Times New Roman"/>
          <w:sz w:val="24"/>
          <w:szCs w:val="24"/>
        </w:rPr>
        <w:t xml:space="preserve"> and private resource holders </w:t>
      </w:r>
      <w:r w:rsidR="00DD2F8F" w:rsidRPr="00825104">
        <w:rPr>
          <w:rFonts w:ascii="Times New Roman" w:hAnsi="Times New Roman" w:cs="Times New Roman"/>
          <w:sz w:val="24"/>
          <w:szCs w:val="24"/>
        </w:rPr>
        <w:fldChar w:fldCharType="begin"/>
      </w:r>
      <w:r w:rsidR="00DD2F8F" w:rsidRPr="00825104">
        <w:rPr>
          <w:rFonts w:ascii="Times New Roman" w:hAnsi="Times New Roman" w:cs="Times New Roman"/>
          <w:sz w:val="24"/>
          <w:szCs w:val="24"/>
        </w:rPr>
        <w:instrText xml:space="preserve"> ADDIN EN.CITE &lt;EndNote&gt;&lt;Cite&gt;&lt;Author&gt;Willems&lt;/Author&gt;&lt;Year&gt;2017&lt;/Year&gt;&lt;RecNum&gt;861&lt;/RecNum&gt;&lt;DisplayText&gt;(Willems, Waldner, Dere, Matsuo, &amp;amp; Högy, 2017)&lt;/DisplayText&gt;&lt;record&gt;&lt;rec-number&gt;861&lt;/rec-number&gt;&lt;foreign-keys&gt;&lt;key app="EN" db-id="fezesfzp9aszf8eave8vspf7a0s9r92zrwr0" timestamp="1597735477"&gt;861&lt;/key&gt;&lt;/foreign-keys&gt;&lt;ref-type name="Journal Article"&gt;17&lt;/ref-type&gt;&lt;contributors&gt;&lt;authors&gt;&lt;author&gt;Willems, Jurgen&lt;/author&gt;&lt;author&gt;Waldner, Carolin J&lt;/author&gt;&lt;author&gt;Dere, Yasemin I&lt;/author&gt;&lt;author&gt;Matsuo, Yuka&lt;/author&gt;&lt;author&gt;Högy, Kevin&lt;/author&gt;&lt;/authors&gt;&lt;/contributors&gt;&lt;titles&gt;&lt;title&gt;The role of formal third-party endorsements and informal self-proclaiming signals in nonprofit reputation building&lt;/title&gt;&lt;secondary-title&gt;Nonprofit and Voluntary Sector Quarterly&lt;/secondary-title&gt;&lt;/titles&gt;&lt;periodical&gt;&lt;full-title&gt;Nonprofit and Voluntary Sector Quarterly&lt;/full-title&gt;&lt;/periodical&gt;&lt;pages&gt;1092-1105&lt;/pages&gt;&lt;volume&gt;46&lt;/volume&gt;&lt;number&gt;5&lt;/number&gt;&lt;dates&gt;&lt;year&gt;2017&lt;/year&gt;&lt;/dates&gt;&lt;isbn&gt;0899-7640&lt;/isbn&gt;&lt;urls&gt;&lt;/urls&gt;&lt;/record&gt;&lt;/Cite&gt;&lt;/EndNote&gt;</w:instrText>
      </w:r>
      <w:r w:rsidR="00DD2F8F" w:rsidRPr="00825104">
        <w:rPr>
          <w:rFonts w:ascii="Times New Roman" w:hAnsi="Times New Roman" w:cs="Times New Roman"/>
          <w:sz w:val="24"/>
          <w:szCs w:val="24"/>
        </w:rPr>
        <w:fldChar w:fldCharType="separate"/>
      </w:r>
      <w:r w:rsidR="00DD2F8F" w:rsidRPr="00825104">
        <w:rPr>
          <w:rFonts w:ascii="Times New Roman" w:hAnsi="Times New Roman" w:cs="Times New Roman"/>
          <w:noProof/>
          <w:sz w:val="24"/>
          <w:szCs w:val="24"/>
        </w:rPr>
        <w:t>(Willems, Waldner, Dere, Matsuo, &amp; Högy, 2017)</w:t>
      </w:r>
      <w:r w:rsidR="00DD2F8F" w:rsidRPr="00825104">
        <w:rPr>
          <w:rFonts w:ascii="Times New Roman" w:hAnsi="Times New Roman" w:cs="Times New Roman"/>
          <w:sz w:val="24"/>
          <w:szCs w:val="24"/>
        </w:rPr>
        <w:fldChar w:fldCharType="end"/>
      </w:r>
      <w:r w:rsidR="00A023DF" w:rsidRPr="00825104">
        <w:rPr>
          <w:rFonts w:ascii="Times New Roman" w:hAnsi="Times New Roman" w:cs="Times New Roman"/>
          <w:sz w:val="24"/>
          <w:szCs w:val="24"/>
        </w:rPr>
        <w:t xml:space="preserve">. </w:t>
      </w:r>
      <w:r w:rsidR="00991FE1">
        <w:rPr>
          <w:rFonts w:ascii="Times New Roman" w:hAnsi="Times New Roman" w:cs="Times New Roman"/>
          <w:sz w:val="24"/>
          <w:szCs w:val="24"/>
        </w:rPr>
        <w:t xml:space="preserve">Hence, given that commercial income constitutes a key characteristic of social entrepreneurship in the US  </w:t>
      </w:r>
      <w:r w:rsidR="00991FE1">
        <w:rPr>
          <w:rFonts w:ascii="Times New Roman" w:hAnsi="Times New Roman" w:cs="Times New Roman"/>
          <w:sz w:val="24"/>
          <w:szCs w:val="24"/>
        </w:rPr>
        <w:fldChar w:fldCharType="begin"/>
      </w:r>
      <w:r w:rsidR="00991FE1">
        <w:rPr>
          <w:rFonts w:ascii="Times New Roman" w:hAnsi="Times New Roman" w:cs="Times New Roman"/>
          <w:sz w:val="24"/>
          <w:szCs w:val="24"/>
        </w:rPr>
        <w:instrText xml:space="preserve"> ADDIN EN.CITE &lt;EndNote&gt;&lt;Cite&gt;&lt;Author&gt;Defourny&lt;/Author&gt;&lt;Year&gt;2010&lt;/Year&gt;&lt;RecNum&gt;47&lt;/RecNum&gt;&lt;DisplayText&gt;(Defourny &amp;amp; Nyssens, 2010)&lt;/DisplayText&gt;&lt;record&gt;&lt;rec-number&gt;47&lt;/rec-number&gt;&lt;foreign-keys&gt;&lt;key app="EN" db-id="fezesfzp9aszf8eave8vspf7a0s9r92zrwr0" timestamp="0"&gt;47&lt;/key&gt;&lt;/foreign-keys&gt;&lt;ref-type name="Journal Article"&gt;17&lt;/ref-type&gt;&lt;contributors&gt;&lt;authors&gt;&lt;author&gt;Defourny, Jacques&lt;/author&gt;&lt;author&gt;Nyssens, Marthe&lt;/author&gt;&lt;/authors&gt;&lt;/contributors&gt;&lt;titles&gt;&lt;title&gt;Conceptions of social enterprise and social entrepreneurship in Europe and the United States: Convergences and divergences&lt;/title&gt;&lt;secondary-title&gt;Journal of social entrepreneurship&lt;/secondary-title&gt;&lt;/titles&gt;&lt;periodical&gt;&lt;full-title&gt;Journal of Social Entrepreneurship&lt;/full-title&gt;&lt;/periodical&gt;&lt;pages&gt;32-53&lt;/pages&gt;&lt;volume&gt;1&lt;/volume&gt;&lt;number&gt;1&lt;/number&gt;&lt;dates&gt;&lt;year&gt;2010&lt;/year&gt;&lt;/dates&gt;&lt;isbn&gt;1942-0676&lt;/isbn&gt;&lt;urls&gt;&lt;/urls&gt;&lt;/record&gt;&lt;/Cite&gt;&lt;/EndNote&gt;</w:instrText>
      </w:r>
      <w:r w:rsidR="00991FE1">
        <w:rPr>
          <w:rFonts w:ascii="Times New Roman" w:hAnsi="Times New Roman" w:cs="Times New Roman"/>
          <w:sz w:val="24"/>
          <w:szCs w:val="24"/>
        </w:rPr>
        <w:fldChar w:fldCharType="separate"/>
      </w:r>
      <w:r w:rsidR="00991FE1">
        <w:rPr>
          <w:rFonts w:ascii="Times New Roman" w:hAnsi="Times New Roman" w:cs="Times New Roman"/>
          <w:noProof/>
          <w:sz w:val="24"/>
          <w:szCs w:val="24"/>
        </w:rPr>
        <w:t>(Defourny &amp; Nyssens, 2010)</w:t>
      </w:r>
      <w:r w:rsidR="00991FE1">
        <w:rPr>
          <w:rFonts w:ascii="Times New Roman" w:hAnsi="Times New Roman" w:cs="Times New Roman"/>
          <w:sz w:val="24"/>
          <w:szCs w:val="24"/>
        </w:rPr>
        <w:fldChar w:fldCharType="end"/>
      </w:r>
      <w:r w:rsidR="00991FE1">
        <w:rPr>
          <w:rFonts w:ascii="Times New Roman" w:hAnsi="Times New Roman" w:cs="Times New Roman"/>
          <w:sz w:val="24"/>
          <w:szCs w:val="24"/>
        </w:rPr>
        <w:t>, donors are likely to reward commercial NPOs by donating</w:t>
      </w:r>
      <w:r w:rsidR="00EA5948">
        <w:rPr>
          <w:rFonts w:ascii="Times New Roman" w:hAnsi="Times New Roman" w:cs="Times New Roman"/>
          <w:sz w:val="24"/>
          <w:szCs w:val="24"/>
        </w:rPr>
        <w:t xml:space="preserve"> (more)</w:t>
      </w:r>
      <w:r w:rsidR="00991FE1">
        <w:rPr>
          <w:rFonts w:ascii="Times New Roman" w:hAnsi="Times New Roman" w:cs="Times New Roman"/>
          <w:sz w:val="24"/>
          <w:szCs w:val="24"/>
        </w:rPr>
        <w:t xml:space="preserve">. </w:t>
      </w:r>
    </w:p>
    <w:p w14:paraId="2263DD1E" w14:textId="237A0D22" w:rsidR="00D66820" w:rsidRPr="00825104" w:rsidRDefault="00A023DF"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Importantly, cognitive and socio-political</w:t>
      </w:r>
      <w:r w:rsidR="00B7719B" w:rsidRPr="00825104">
        <w:rPr>
          <w:rFonts w:ascii="Times New Roman" w:hAnsi="Times New Roman" w:cs="Times New Roman"/>
          <w:sz w:val="24"/>
          <w:szCs w:val="24"/>
        </w:rPr>
        <w:t xml:space="preserve"> legitimacy </w:t>
      </w:r>
      <w:r w:rsidR="002D4734" w:rsidRPr="00825104">
        <w:rPr>
          <w:rFonts w:ascii="Times New Roman" w:hAnsi="Times New Roman" w:cs="Times New Roman"/>
          <w:sz w:val="24"/>
          <w:szCs w:val="24"/>
        </w:rPr>
        <w:t xml:space="preserve">are not mutually exclusive. It is not </w:t>
      </w:r>
      <w:r w:rsidR="006806C8" w:rsidRPr="00825104">
        <w:rPr>
          <w:rFonts w:ascii="Times New Roman" w:hAnsi="Times New Roman" w:cs="Times New Roman"/>
          <w:sz w:val="24"/>
          <w:szCs w:val="24"/>
        </w:rPr>
        <w:t>that cognitive legitimacy</w:t>
      </w:r>
      <w:r w:rsidRPr="00825104">
        <w:rPr>
          <w:rFonts w:ascii="Times New Roman" w:hAnsi="Times New Roman" w:cs="Times New Roman"/>
          <w:sz w:val="24"/>
          <w:szCs w:val="24"/>
        </w:rPr>
        <w:t xml:space="preserve"> used to</w:t>
      </w:r>
      <w:r w:rsidR="006806C8" w:rsidRPr="00825104">
        <w:rPr>
          <w:rFonts w:ascii="Times New Roman" w:hAnsi="Times New Roman" w:cs="Times New Roman"/>
          <w:sz w:val="24"/>
          <w:szCs w:val="24"/>
        </w:rPr>
        <w:t xml:space="preserve"> dominate </w:t>
      </w:r>
      <w:r w:rsidR="005C6E45" w:rsidRPr="00825104">
        <w:rPr>
          <w:rFonts w:ascii="Times New Roman" w:hAnsi="Times New Roman" w:cs="Times New Roman"/>
          <w:sz w:val="24"/>
          <w:szCs w:val="24"/>
        </w:rPr>
        <w:t>people</w:t>
      </w:r>
      <w:r w:rsidRPr="00825104">
        <w:rPr>
          <w:rFonts w:ascii="Times New Roman" w:hAnsi="Times New Roman" w:cs="Times New Roman"/>
          <w:sz w:val="24"/>
          <w:szCs w:val="24"/>
        </w:rPr>
        <w:t>s</w:t>
      </w:r>
      <w:r w:rsidR="005C6E45" w:rsidRPr="00825104">
        <w:rPr>
          <w:rFonts w:ascii="Times New Roman" w:hAnsi="Times New Roman" w:cs="Times New Roman"/>
          <w:sz w:val="24"/>
          <w:szCs w:val="24"/>
        </w:rPr>
        <w:t xml:space="preserve">’ ideology </w:t>
      </w:r>
      <w:r w:rsidR="00D66820" w:rsidRPr="00825104">
        <w:rPr>
          <w:rFonts w:ascii="Times New Roman" w:hAnsi="Times New Roman" w:cs="Times New Roman"/>
          <w:sz w:val="24"/>
          <w:szCs w:val="24"/>
        </w:rPr>
        <w:t>and that</w:t>
      </w:r>
      <w:r w:rsidR="00304599" w:rsidRPr="00825104">
        <w:rPr>
          <w:rFonts w:ascii="Times New Roman" w:hAnsi="Times New Roman" w:cs="Times New Roman"/>
          <w:sz w:val="24"/>
          <w:szCs w:val="24"/>
        </w:rPr>
        <w:t xml:space="preserve"> socio-political legitimacy </w:t>
      </w:r>
      <w:r w:rsidR="00B63A8D" w:rsidRPr="00825104">
        <w:rPr>
          <w:rFonts w:ascii="Times New Roman" w:hAnsi="Times New Roman" w:cs="Times New Roman"/>
          <w:sz w:val="24"/>
          <w:szCs w:val="24"/>
        </w:rPr>
        <w:t>recently took over</w:t>
      </w:r>
      <w:r w:rsidR="00304599" w:rsidRPr="00825104">
        <w:rPr>
          <w:rFonts w:ascii="Times New Roman" w:hAnsi="Times New Roman" w:cs="Times New Roman"/>
          <w:sz w:val="24"/>
          <w:szCs w:val="24"/>
        </w:rPr>
        <w:t xml:space="preserve">. </w:t>
      </w:r>
      <w:r w:rsidR="00D66820" w:rsidRPr="00825104">
        <w:rPr>
          <w:rFonts w:ascii="Times New Roman" w:hAnsi="Times New Roman" w:cs="Times New Roman"/>
          <w:sz w:val="24"/>
          <w:szCs w:val="24"/>
        </w:rPr>
        <w:t xml:space="preserve">Rather, both exists simultaneously to different extents in different donors’ minds. </w:t>
      </w:r>
      <w:r w:rsidR="00B63A8D" w:rsidRPr="00825104">
        <w:rPr>
          <w:rFonts w:ascii="Times New Roman" w:hAnsi="Times New Roman" w:cs="Times New Roman"/>
          <w:sz w:val="24"/>
          <w:szCs w:val="24"/>
        </w:rPr>
        <w:t xml:space="preserve">Although previous studies have greatly contributed to our understanding of the effect of nonprofit commercialization on donations (e.g., </w:t>
      </w:r>
      <w:proofErr w:type="spellStart"/>
      <w:r w:rsidR="00B63A8D" w:rsidRPr="00825104">
        <w:rPr>
          <w:rFonts w:ascii="Times New Roman" w:hAnsi="Times New Roman" w:cs="Times New Roman"/>
          <w:sz w:val="24"/>
          <w:szCs w:val="24"/>
        </w:rPr>
        <w:t>Kingma</w:t>
      </w:r>
      <w:proofErr w:type="spellEnd"/>
      <w:r w:rsidR="00B63A8D" w:rsidRPr="00825104">
        <w:rPr>
          <w:rFonts w:ascii="Times New Roman" w:hAnsi="Times New Roman" w:cs="Times New Roman"/>
          <w:sz w:val="24"/>
          <w:szCs w:val="24"/>
        </w:rPr>
        <w:t xml:space="preserve">, 1995; Wicker, Breuer, &amp; </w:t>
      </w:r>
      <w:proofErr w:type="spellStart"/>
      <w:r w:rsidR="00B63A8D" w:rsidRPr="00825104">
        <w:rPr>
          <w:rFonts w:ascii="Times New Roman" w:hAnsi="Times New Roman" w:cs="Times New Roman"/>
          <w:sz w:val="24"/>
          <w:szCs w:val="24"/>
        </w:rPr>
        <w:t>Hennigs</w:t>
      </w:r>
      <w:proofErr w:type="spellEnd"/>
      <w:r w:rsidR="00B63A8D" w:rsidRPr="00825104">
        <w:rPr>
          <w:rFonts w:ascii="Times New Roman" w:hAnsi="Times New Roman" w:cs="Times New Roman"/>
          <w:sz w:val="24"/>
          <w:szCs w:val="24"/>
        </w:rPr>
        <w:t xml:space="preserve">, 2012), little insight is offered under which conditions these can go hand in hand. Put simply: individual donors are likely to react differently to different </w:t>
      </w:r>
      <w:r w:rsidR="007A64E0" w:rsidRPr="00825104">
        <w:rPr>
          <w:rFonts w:ascii="Times New Roman" w:hAnsi="Times New Roman" w:cs="Times New Roman"/>
          <w:sz w:val="24"/>
          <w:szCs w:val="24"/>
        </w:rPr>
        <w:t xml:space="preserve">commercial configurations. </w:t>
      </w:r>
    </w:p>
    <w:p w14:paraId="676AEDBD" w14:textId="4BC98251" w:rsidR="0048141B" w:rsidRPr="00825104" w:rsidRDefault="007A64E0"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lastRenderedPageBreak/>
        <w:t xml:space="preserve">In this study, we focus on two configurational aspects: nonprofit commercialization form and intensity. First, individual donors might react differently to different forms of nonprofit commercialization. </w:t>
      </w:r>
      <w:r w:rsidRPr="00825104">
        <w:rPr>
          <w:rFonts w:ascii="Times New Roman" w:hAnsi="Times New Roman" w:cs="Times New Roman"/>
          <w:sz w:val="24"/>
          <w:szCs w:val="24"/>
        </w:rPr>
        <w:fldChar w:fldCharType="begin"/>
      </w:r>
      <w:r w:rsidRPr="00825104">
        <w:rPr>
          <w:rFonts w:ascii="Times New Roman" w:hAnsi="Times New Roman" w:cs="Times New Roman"/>
          <w:sz w:val="24"/>
          <w:szCs w:val="24"/>
        </w:rPr>
        <w:instrText xml:space="preserve"> ADDIN EN.CITE &lt;EndNote&gt;&lt;Cite AuthorYear="1"&gt;&lt;Author&gt;Herman&lt;/Author&gt;&lt;Year&gt;2001&lt;/Year&gt;&lt;RecNum&gt;343&lt;/RecNum&gt;&lt;DisplayText&gt;Herman and Rendina (2001)&lt;/DisplayText&gt;&lt;record&gt;&lt;rec-number&gt;343&lt;/rec-number&gt;&lt;foreign-keys&gt;&lt;key app="EN" db-id="fezesfzp9aszf8eave8vspf7a0s9r92zrwr0" timestamp="1459849483"&gt;343&lt;/key&gt;&lt;/foreign-keys&gt;&lt;ref-type name="Journal Article"&gt;17&lt;/ref-type&gt;&lt;contributors&gt;&lt;authors&gt;&lt;author&gt;Herman, Robert D.&lt;/author&gt;&lt;author&gt;Rendina, Denise&lt;/author&gt;&lt;/authors&gt;&lt;/contributors&gt;&lt;titles&gt;&lt;title&gt;Donor reactions to commercial activities of nonprofit organizations: an American case study&lt;/title&gt;&lt;secondary-title&gt;Voluntas&lt;/secondary-title&gt;&lt;/titles&gt;&lt;periodical&gt;&lt;full-title&gt;Voluntas&lt;/full-title&gt;&lt;abbr-1&gt;Voluntas&lt;/abbr-1&gt;&lt;/periodical&gt;&lt;pages&gt;157-157-169&lt;/pages&gt;&lt;volume&gt;12&lt;/volume&gt;&lt;number&gt;2&lt;/number&gt;&lt;dates&gt;&lt;year&gt;2001&lt;/year&gt;&lt;/dates&gt;&lt;isbn&gt;0957-8765, 0957-8765&lt;/isbn&gt;&lt;urls&gt;&lt;related-urls&gt;&lt;url&gt;http://search.proquest.com/docview/38443235?accountid=29104&lt;/url&gt;&lt;/related-urls&gt;&lt;/urls&gt;&lt;remote-database-name&gt;International Bibliography of the Social Sciences (IBSS)&lt;/remote-database-name&gt;&lt;/record&gt;&lt;/Cite&gt;&lt;/EndNote&gt;</w:instrText>
      </w:r>
      <w:r w:rsidRPr="00825104">
        <w:rPr>
          <w:rFonts w:ascii="Times New Roman" w:hAnsi="Times New Roman" w:cs="Times New Roman"/>
          <w:sz w:val="24"/>
          <w:szCs w:val="24"/>
        </w:rPr>
        <w:fldChar w:fldCharType="separate"/>
      </w:r>
      <w:r w:rsidRPr="00825104">
        <w:rPr>
          <w:rFonts w:ascii="Times New Roman" w:hAnsi="Times New Roman" w:cs="Times New Roman"/>
          <w:noProof/>
          <w:sz w:val="24"/>
          <w:szCs w:val="24"/>
        </w:rPr>
        <w:t>Herman and Rendina (2001)</w:t>
      </w:r>
      <w:r w:rsidRPr="00825104">
        <w:rPr>
          <w:rFonts w:ascii="Times New Roman" w:hAnsi="Times New Roman" w:cs="Times New Roman"/>
          <w:sz w:val="24"/>
          <w:szCs w:val="24"/>
        </w:rPr>
        <w:fldChar w:fldCharType="end"/>
      </w:r>
      <w:r w:rsidRPr="00825104">
        <w:rPr>
          <w:rFonts w:ascii="Times New Roman" w:hAnsi="Times New Roman" w:cs="Times New Roman"/>
          <w:sz w:val="24"/>
          <w:szCs w:val="24"/>
        </w:rPr>
        <w:t xml:space="preserve">, for instance, observe that donors who pay attention to NPOs’ commercial activities are likely to (a) approve mission-related commercial activity, and (b) disapprove mission-unrelated commercial activity. This resonates with the study of </w:t>
      </w:r>
      <w:r w:rsidRPr="00825104">
        <w:rPr>
          <w:rFonts w:ascii="Times New Roman" w:hAnsi="Times New Roman" w:cs="Times New Roman"/>
          <w:sz w:val="24"/>
          <w:szCs w:val="24"/>
        </w:rPr>
        <w:fldChar w:fldCharType="begin"/>
      </w:r>
      <w:r w:rsidRPr="00825104">
        <w:rPr>
          <w:rFonts w:ascii="Times New Roman" w:hAnsi="Times New Roman" w:cs="Times New Roman"/>
          <w:sz w:val="24"/>
          <w:szCs w:val="24"/>
        </w:rPr>
        <w:instrText xml:space="preserve"> ADDIN EN.CITE &lt;EndNote&gt;&lt;Cite AuthorYear="1"&gt;&lt;Author&gt;Levine Daniel&lt;/Author&gt;&lt;Year&gt;2018&lt;/Year&gt;&lt;RecNum&gt;1008&lt;/RecNum&gt;&lt;DisplayText&gt;Levine Daniel and Kim (2018)&lt;/DisplayText&gt;&lt;record&gt;&lt;rec-number&gt;1008&lt;/rec-number&gt;&lt;foreign-keys&gt;&lt;key app="EN" db-id="fezesfzp9aszf8eave8vspf7a0s9r92zrwr0" timestamp="1625651945"&gt;1008&lt;/key&gt;&lt;/foreign-keys&gt;&lt;ref-type name="Journal Article"&gt;17&lt;/ref-type&gt;&lt;contributors&gt;&lt;authors&gt;&lt;author&gt;Levine Daniel, Jamie&lt;/author&gt;&lt;author&gt;Kim, Mirae&lt;/author&gt;&lt;/authors&gt;&lt;/contributors&gt;&lt;titles&gt;&lt;title&gt;The scale of mission-embeddedness as a nonprofit revenue classification tool: Different earned revenue types, different performance effects&lt;/title&gt;&lt;secondary-title&gt;Administration &amp;amp; Society&lt;/secondary-title&gt;&lt;/titles&gt;&lt;periodical&gt;&lt;full-title&gt;Administration &amp;amp; Society&lt;/full-title&gt;&lt;/periodical&gt;&lt;pages&gt;947-972&lt;/pages&gt;&lt;volume&gt;50&lt;/volume&gt;&lt;number&gt;7&lt;/number&gt;&lt;dates&gt;&lt;year&gt;2018&lt;/year&gt;&lt;/dates&gt;&lt;isbn&gt;0095-3997&lt;/isbn&gt;&lt;urls&gt;&lt;/urls&gt;&lt;/record&gt;&lt;/Cite&gt;&lt;/EndNote&gt;</w:instrText>
      </w:r>
      <w:r w:rsidRPr="00825104">
        <w:rPr>
          <w:rFonts w:ascii="Times New Roman" w:hAnsi="Times New Roman" w:cs="Times New Roman"/>
          <w:sz w:val="24"/>
          <w:szCs w:val="24"/>
        </w:rPr>
        <w:fldChar w:fldCharType="separate"/>
      </w:r>
      <w:r w:rsidRPr="00825104">
        <w:rPr>
          <w:rFonts w:ascii="Times New Roman" w:hAnsi="Times New Roman" w:cs="Times New Roman"/>
          <w:noProof/>
          <w:sz w:val="24"/>
          <w:szCs w:val="24"/>
        </w:rPr>
        <w:t>Levine Daniel and Kim (2018)</w:t>
      </w:r>
      <w:r w:rsidRPr="00825104">
        <w:rPr>
          <w:rFonts w:ascii="Times New Roman" w:hAnsi="Times New Roman" w:cs="Times New Roman"/>
          <w:sz w:val="24"/>
          <w:szCs w:val="24"/>
        </w:rPr>
        <w:fldChar w:fldCharType="end"/>
      </w:r>
      <w:r w:rsidRPr="00825104">
        <w:rPr>
          <w:rFonts w:ascii="Times New Roman" w:hAnsi="Times New Roman" w:cs="Times New Roman"/>
          <w:sz w:val="24"/>
          <w:szCs w:val="24"/>
        </w:rPr>
        <w:t xml:space="preserve">, who find that mission-unrelated commercial income is associated with poorer program outcomes among US-based arts and culture NPOs. </w:t>
      </w:r>
      <w:r w:rsidR="005713C6" w:rsidRPr="00825104">
        <w:rPr>
          <w:rFonts w:ascii="Times New Roman" w:hAnsi="Times New Roman" w:cs="Times New Roman"/>
          <w:sz w:val="24"/>
          <w:szCs w:val="24"/>
        </w:rPr>
        <w:t>Moreover, experimental research by</w:t>
      </w:r>
      <w:r w:rsidR="002C30F4">
        <w:rPr>
          <w:rFonts w:ascii="Times New Roman" w:hAnsi="Times New Roman" w:cs="Times New Roman"/>
          <w:sz w:val="24"/>
          <w:szCs w:val="24"/>
        </w:rPr>
        <w:t xml:space="preserve"> </w:t>
      </w:r>
      <w:r w:rsidR="002C30F4">
        <w:rPr>
          <w:rFonts w:ascii="Times New Roman" w:hAnsi="Times New Roman" w:cs="Times New Roman"/>
          <w:sz w:val="24"/>
          <w:szCs w:val="24"/>
        </w:rPr>
        <w:fldChar w:fldCharType="begin"/>
      </w:r>
      <w:r w:rsidR="002C30F4">
        <w:rPr>
          <w:rFonts w:ascii="Times New Roman" w:hAnsi="Times New Roman" w:cs="Times New Roman"/>
          <w:sz w:val="24"/>
          <w:szCs w:val="24"/>
        </w:rPr>
        <w:instrText xml:space="preserve"> ADDIN EN.CITE &lt;EndNote&gt;&lt;Cite AuthorYear="1"&gt;&lt;Author&gt;Smith&lt;/Author&gt;&lt;Year&gt;2012&lt;/Year&gt;&lt;RecNum&gt;604&lt;/RecNum&gt;&lt;DisplayText&gt;Smith, Cronley, and Barr (2012)&lt;/DisplayText&gt;&lt;record&gt;&lt;rec-number&gt;604&lt;/rec-number&gt;&lt;foreign-keys&gt;&lt;key app="EN" db-id="fezesfzp9aszf8eave8vspf7a0s9r92zrwr0" timestamp="1459849484"&gt;604&lt;/key&gt;&lt;/foreign-keys&gt;&lt;ref-type name="Journal Article"&gt;17&lt;/ref-type&gt;&lt;contributors&gt;&lt;authors&gt;&lt;author&gt;Smith, Brett R.&lt;/author&gt;&lt;author&gt;Cronley, Maria L.&lt;/author&gt;&lt;author&gt;Barr, Terri F.&lt;/author&gt;&lt;/authors&gt;&lt;/contributors&gt;&lt;titles&gt;&lt;title&gt;Funding Implications of Social Enterprise: The Role of Mission Consistency, Entrepreneurial Competence, and Attitude Toward Social Enterprise on Donor Behavior&lt;/title&gt;&lt;secondary-title&gt;Journal of Public Policy &amp;amp; Marketing&lt;/secondary-title&gt;&lt;/titles&gt;&lt;periodical&gt;&lt;full-title&gt;Journal of Public Policy &amp;amp; Marketing&lt;/full-title&gt;&lt;/periodical&gt;&lt;pages&gt;142&lt;/pages&gt;&lt;volume&gt;31&lt;/volume&gt;&lt;number&gt;1&lt;/number&gt;&lt;dates&gt;&lt;year&gt;2012&lt;/year&gt;&lt;pub-dates&gt;&lt;date&gt;May 2012&lt;/date&gt;&lt;/pub-dates&gt;&lt;/dates&gt;&lt;pub-location&gt;Chicago&lt;/pub-location&gt;&lt;publisher&gt;American Marketing Association&lt;/publisher&gt;&lt;isbn&gt;07439156&lt;/isbn&gt;&lt;accession-num&gt;1015345699&lt;/accession-num&gt;&lt;urls&gt;&lt;related-urls&gt;&lt;url&gt;http://search.proquest.com/docview/1015345699?accountid=29104&lt;/url&gt;&lt;url&gt;http://sfx.obvsg.at:3210/sfxwuw?url_ver=Z39.88-2004&amp;amp;rft_val_fmt=info:ofi/fmt:kev:mtx:journal&amp;amp;genre=article&amp;amp;sid=ProQ:ProQ%3Aabiglobal&amp;amp;atitle=Funding+Implications+of+Social+Enterprise%3A+The+Role+of+Mission+Consistency%2C+Entrepreneurial+Competence%2C+and+Attitude+Toward+Social+Enterprise+on+Donor+Behavior%3A+JPP%26M+JPP%26M+JM+%26+PP&amp;amp;title=Journal+of+Public+Policy+%26+Marketing&amp;amp;issn=07439156&amp;amp;date=2012-05-01&amp;amp;volume=31&amp;amp;issue=1&amp;amp;spage=142&amp;amp;au=Smith%2C+Brett+R%3BCronley%2C+Maria+L%3BBarr%2C+Terri+F&amp;amp;isbn=&amp;amp;jtitle=Journal+of+Public+Policy+%26+Marketing&amp;amp;btitle=&amp;amp;rft_id=info:eric/&lt;/url&gt;&lt;/related-urls&gt;&lt;/urls&gt;&lt;remote-database-name&gt;ABI/INFORM Global&lt;/remote-database-name&gt;&lt;language&gt;English&lt;/language&gt;&lt;/record&gt;&lt;/Cite&gt;&lt;/EndNote&gt;</w:instrText>
      </w:r>
      <w:r w:rsidR="002C30F4">
        <w:rPr>
          <w:rFonts w:ascii="Times New Roman" w:hAnsi="Times New Roman" w:cs="Times New Roman"/>
          <w:sz w:val="24"/>
          <w:szCs w:val="24"/>
        </w:rPr>
        <w:fldChar w:fldCharType="separate"/>
      </w:r>
      <w:r w:rsidR="002C30F4">
        <w:rPr>
          <w:rFonts w:ascii="Times New Roman" w:hAnsi="Times New Roman" w:cs="Times New Roman"/>
          <w:noProof/>
          <w:sz w:val="24"/>
          <w:szCs w:val="24"/>
        </w:rPr>
        <w:t>Smith</w:t>
      </w:r>
      <w:r w:rsidR="00426DBA">
        <w:rPr>
          <w:rFonts w:ascii="Times New Roman" w:hAnsi="Times New Roman" w:cs="Times New Roman"/>
          <w:noProof/>
          <w:sz w:val="24"/>
          <w:szCs w:val="24"/>
        </w:rPr>
        <w:t xml:space="preserve"> et al.,</w:t>
      </w:r>
      <w:r w:rsidR="002C30F4">
        <w:rPr>
          <w:rFonts w:ascii="Times New Roman" w:hAnsi="Times New Roman" w:cs="Times New Roman"/>
          <w:noProof/>
          <w:sz w:val="24"/>
          <w:szCs w:val="24"/>
        </w:rPr>
        <w:t xml:space="preserve"> (2012)</w:t>
      </w:r>
      <w:r w:rsidR="002C30F4">
        <w:rPr>
          <w:rFonts w:ascii="Times New Roman" w:hAnsi="Times New Roman" w:cs="Times New Roman"/>
          <w:sz w:val="24"/>
          <w:szCs w:val="24"/>
        </w:rPr>
        <w:fldChar w:fldCharType="end"/>
      </w:r>
      <w:r w:rsidR="005713C6" w:rsidRPr="00825104">
        <w:rPr>
          <w:rFonts w:ascii="Times New Roman" w:hAnsi="Times New Roman" w:cs="Times New Roman"/>
          <w:sz w:val="24"/>
          <w:szCs w:val="24"/>
        </w:rPr>
        <w:t xml:space="preserve"> finds that the negative effect of commercial income on donation likelihood is mitigated when donors perceive commercial activity to be mission consistent. </w:t>
      </w:r>
      <w:r w:rsidRPr="00825104">
        <w:rPr>
          <w:rFonts w:ascii="Times New Roman" w:hAnsi="Times New Roman" w:cs="Times New Roman"/>
          <w:sz w:val="24"/>
          <w:szCs w:val="24"/>
        </w:rPr>
        <w:t>From this logic, m</w:t>
      </w:r>
      <w:r w:rsidR="005713C6" w:rsidRPr="00825104">
        <w:rPr>
          <w:rFonts w:ascii="Times New Roman" w:hAnsi="Times New Roman" w:cs="Times New Roman"/>
          <w:sz w:val="24"/>
          <w:szCs w:val="24"/>
        </w:rPr>
        <w:t xml:space="preserve">ission-related commercial income is likely to signal service quality </w:t>
      </w:r>
      <w:r w:rsidR="005713C6" w:rsidRPr="00825104">
        <w:rPr>
          <w:rFonts w:ascii="Times New Roman" w:hAnsi="Times New Roman" w:cs="Times New Roman"/>
          <w:sz w:val="24"/>
          <w:szCs w:val="24"/>
        </w:rPr>
        <w:fldChar w:fldCharType="begin"/>
      </w:r>
      <w:r w:rsidR="005713C6" w:rsidRPr="00825104">
        <w:rPr>
          <w:rFonts w:ascii="Times New Roman" w:hAnsi="Times New Roman" w:cs="Times New Roman"/>
          <w:sz w:val="24"/>
          <w:szCs w:val="24"/>
        </w:rPr>
        <w:instrText xml:space="preserve"> ADDIN EN.CITE &lt;EndNote&gt;&lt;Cite&gt;&lt;Author&gt;Brown&lt;/Author&gt;&lt;Year&gt;2018&lt;/Year&gt;&lt;RecNum&gt;841&lt;/RecNum&gt;&lt;DisplayText&gt;(Brown, 2018)&lt;/DisplayText&gt;&lt;record&gt;&lt;rec-number&gt;841&lt;/rec-number&gt;&lt;foreign-keys&gt;&lt;key app="EN" db-id="fezesfzp9aszf8eave8vspf7a0s9r92zrwr0" timestamp="1592403153"&gt;841&lt;/key&gt;&lt;/foreign-keys&gt;&lt;ref-type name="Journal Article"&gt;17&lt;/ref-type&gt;&lt;contributors&gt;&lt;authors&gt;&lt;author&gt;Brown, Maoz&lt;/author&gt;&lt;/authors&gt;&lt;/contributors&gt;&lt;titles&gt;&lt;title&gt;The Moralization of Commercialization: Uncovering the History of Fee-Charging in the US Nonprofit Human Services Sector&lt;/title&gt;&lt;secondary-title&gt;Nonprofit and voluntary sector quarterly&lt;/secondary-title&gt;&lt;/titles&gt;&lt;periodical&gt;&lt;full-title&gt;Nonprofit and Voluntary Sector Quarterly&lt;/full-title&gt;&lt;/periodical&gt;&lt;pages&gt;960-983&lt;/pages&gt;&lt;volume&gt;47&lt;/volume&gt;&lt;number&gt;5&lt;/number&gt;&lt;dates&gt;&lt;year&gt;2018&lt;/year&gt;&lt;/dates&gt;&lt;isbn&gt;0899-7640&lt;/isbn&gt;&lt;urls&gt;&lt;/urls&gt;&lt;/record&gt;&lt;/Cite&gt;&lt;/EndNote&gt;</w:instrText>
      </w:r>
      <w:r w:rsidR="005713C6" w:rsidRPr="00825104">
        <w:rPr>
          <w:rFonts w:ascii="Times New Roman" w:hAnsi="Times New Roman" w:cs="Times New Roman"/>
          <w:sz w:val="24"/>
          <w:szCs w:val="24"/>
        </w:rPr>
        <w:fldChar w:fldCharType="separate"/>
      </w:r>
      <w:r w:rsidR="005713C6" w:rsidRPr="00825104">
        <w:rPr>
          <w:rFonts w:ascii="Times New Roman" w:hAnsi="Times New Roman" w:cs="Times New Roman"/>
          <w:noProof/>
          <w:sz w:val="24"/>
          <w:szCs w:val="24"/>
        </w:rPr>
        <w:t>(Brown, 2018)</w:t>
      </w:r>
      <w:r w:rsidR="005713C6" w:rsidRPr="00825104">
        <w:rPr>
          <w:rFonts w:ascii="Times New Roman" w:hAnsi="Times New Roman" w:cs="Times New Roman"/>
          <w:sz w:val="24"/>
          <w:szCs w:val="24"/>
        </w:rPr>
        <w:fldChar w:fldCharType="end"/>
      </w:r>
      <w:r w:rsidR="005713C6" w:rsidRPr="00825104">
        <w:rPr>
          <w:rFonts w:ascii="Times New Roman" w:hAnsi="Times New Roman" w:cs="Times New Roman"/>
          <w:sz w:val="24"/>
          <w:szCs w:val="24"/>
        </w:rPr>
        <w:t xml:space="preserve">, i.e. ‘people are willing to pay so it must be good’. Engaging in mission-unrelated income schemes on the other hand – one may think of NPOs selling t-shirts, raffle tickets, wine, and so forth – might come across as ‘doing the wrong things’ </w:t>
      </w:r>
      <w:r w:rsidR="005713C6" w:rsidRPr="00825104">
        <w:rPr>
          <w:rFonts w:ascii="Times New Roman" w:hAnsi="Times New Roman" w:cs="Times New Roman"/>
          <w:sz w:val="24"/>
          <w:szCs w:val="24"/>
        </w:rPr>
        <w:fldChar w:fldCharType="begin"/>
      </w:r>
      <w:r w:rsidR="00225CEB">
        <w:rPr>
          <w:rFonts w:ascii="Times New Roman" w:hAnsi="Times New Roman" w:cs="Times New Roman"/>
          <w:sz w:val="24"/>
          <w:szCs w:val="24"/>
        </w:rPr>
        <w:instrText xml:space="preserve"> ADDIN EN.CITE &lt;EndNote&gt;&lt;Cite&gt;&lt;Author&gt;Suykens&lt;/Author&gt;&lt;Year&gt;2020&lt;/Year&gt;&lt;RecNum&gt;809&lt;/RecNum&gt;&lt;Prefix&gt;e.g.`, &lt;/Prefix&gt;&lt;DisplayText&gt;(e.g., Suykens, George, et al., 2020)&lt;/DisplayText&gt;&lt;record&gt;&lt;rec-number&gt;809&lt;/rec-number&gt;&lt;foreign-keys&gt;&lt;key app="EN" db-id="fezesfzp9aszf8eave8vspf7a0s9r92zrwr0" timestamp="1591256186"&gt;809&lt;/key&gt;&lt;/foreign-keys&gt;&lt;ref-type name="Journal Article"&gt;17&lt;/ref-type&gt;&lt;contributors&gt;&lt;authors&gt;&lt;author&gt;Suykens, Ben&lt;/author&gt;&lt;author&gt;George, Bert&lt;/author&gt;&lt;author&gt;De Rynck, Filip&lt;/author&gt;&lt;author&gt;Verschuere, Bram&lt;/author&gt;&lt;/authors&gt;&lt;/contributors&gt;&lt;titles&gt;&lt;title&gt;Determinants of non-profit commercialism. Resource deficits, institutional pressures or organizational contingencies?&lt;/title&gt;&lt;secondary-title&gt;Public Management Review&lt;/secondary-title&gt;&lt;/titles&gt;&lt;periodical&gt;&lt;full-title&gt;Public management review&lt;/full-title&gt;&lt;/periodical&gt;&lt;pages&gt;1-23&lt;/pages&gt;&lt;dates&gt;&lt;year&gt;2020&lt;/year&gt;&lt;/dates&gt;&lt;publisher&gt;Routledge&lt;/publisher&gt;&lt;isbn&gt;1471-9037&lt;/isbn&gt;&lt;urls&gt;&lt;related-urls&gt;&lt;url&gt;https://doi.org/10.1080/14719037.2020.1764083&lt;/url&gt;&lt;/related-urls&gt;&lt;/urls&gt;&lt;electronic-resource-num&gt;10.1080/14719037.2020.1764083&lt;/electronic-resource-num&gt;&lt;/record&gt;&lt;/Cite&gt;&lt;/EndNote&gt;</w:instrText>
      </w:r>
      <w:r w:rsidR="005713C6" w:rsidRPr="00825104">
        <w:rPr>
          <w:rFonts w:ascii="Times New Roman" w:hAnsi="Times New Roman" w:cs="Times New Roman"/>
          <w:sz w:val="24"/>
          <w:szCs w:val="24"/>
        </w:rPr>
        <w:fldChar w:fldCharType="separate"/>
      </w:r>
      <w:r w:rsidR="00225CEB">
        <w:rPr>
          <w:rFonts w:ascii="Times New Roman" w:hAnsi="Times New Roman" w:cs="Times New Roman"/>
          <w:noProof/>
          <w:sz w:val="24"/>
          <w:szCs w:val="24"/>
        </w:rPr>
        <w:t>(e.g., Suykens, George, et al., 2020)</w:t>
      </w:r>
      <w:r w:rsidR="005713C6" w:rsidRPr="00825104">
        <w:rPr>
          <w:rFonts w:ascii="Times New Roman" w:hAnsi="Times New Roman" w:cs="Times New Roman"/>
          <w:sz w:val="24"/>
          <w:szCs w:val="24"/>
        </w:rPr>
        <w:fldChar w:fldCharType="end"/>
      </w:r>
      <w:r w:rsidR="005713C6" w:rsidRPr="00825104">
        <w:rPr>
          <w:rFonts w:ascii="Times New Roman" w:hAnsi="Times New Roman" w:cs="Times New Roman"/>
          <w:sz w:val="24"/>
          <w:szCs w:val="24"/>
        </w:rPr>
        <w:t>.</w:t>
      </w:r>
      <w:r w:rsidR="00407DAB" w:rsidRPr="00825104">
        <w:rPr>
          <w:rFonts w:ascii="Times New Roman" w:hAnsi="Times New Roman" w:cs="Times New Roman"/>
          <w:sz w:val="24"/>
          <w:szCs w:val="24"/>
        </w:rPr>
        <w:t xml:space="preserve"> </w:t>
      </w:r>
      <w:r w:rsidR="005713C6" w:rsidRPr="00825104">
        <w:rPr>
          <w:rFonts w:ascii="Times New Roman" w:hAnsi="Times New Roman" w:cs="Times New Roman"/>
          <w:sz w:val="24"/>
          <w:szCs w:val="24"/>
        </w:rPr>
        <w:t>Therefore</w:t>
      </w:r>
      <w:r w:rsidR="00D13691" w:rsidRPr="00825104">
        <w:rPr>
          <w:rFonts w:ascii="Times New Roman" w:hAnsi="Times New Roman" w:cs="Times New Roman"/>
          <w:sz w:val="24"/>
          <w:szCs w:val="24"/>
        </w:rPr>
        <w:t>, for those donors who hold that nonprofits should not be business-like</w:t>
      </w:r>
      <w:r w:rsidR="005713C6" w:rsidRPr="00825104">
        <w:rPr>
          <w:rFonts w:ascii="Times New Roman" w:hAnsi="Times New Roman" w:cs="Times New Roman"/>
          <w:sz w:val="24"/>
          <w:szCs w:val="24"/>
        </w:rPr>
        <w:t xml:space="preserve"> (i.e., cognitive legitimacy)</w:t>
      </w:r>
      <w:r w:rsidR="00D13691" w:rsidRPr="00825104">
        <w:rPr>
          <w:rFonts w:ascii="Times New Roman" w:hAnsi="Times New Roman" w:cs="Times New Roman"/>
          <w:sz w:val="24"/>
          <w:szCs w:val="24"/>
        </w:rPr>
        <w:t xml:space="preserve">, they </w:t>
      </w:r>
      <w:r w:rsidR="003F7C5C" w:rsidRPr="00825104">
        <w:rPr>
          <w:rFonts w:ascii="Times New Roman" w:hAnsi="Times New Roman" w:cs="Times New Roman"/>
          <w:sz w:val="24"/>
          <w:szCs w:val="24"/>
        </w:rPr>
        <w:t xml:space="preserve">are </w:t>
      </w:r>
      <w:r w:rsidR="00747C70">
        <w:rPr>
          <w:rFonts w:ascii="Times New Roman" w:hAnsi="Times New Roman" w:cs="Times New Roman"/>
          <w:sz w:val="24"/>
          <w:szCs w:val="24"/>
        </w:rPr>
        <w:t>un</w:t>
      </w:r>
      <w:r w:rsidR="003F7C5C" w:rsidRPr="00825104">
        <w:rPr>
          <w:rFonts w:ascii="Times New Roman" w:hAnsi="Times New Roman" w:cs="Times New Roman"/>
          <w:sz w:val="24"/>
          <w:szCs w:val="24"/>
        </w:rPr>
        <w:t>likely to</w:t>
      </w:r>
      <w:r w:rsidR="00D13691" w:rsidRPr="00825104">
        <w:rPr>
          <w:rFonts w:ascii="Times New Roman" w:hAnsi="Times New Roman" w:cs="Times New Roman"/>
          <w:sz w:val="24"/>
          <w:szCs w:val="24"/>
        </w:rPr>
        <w:t xml:space="preserve"> support </w:t>
      </w:r>
      <w:r w:rsidRPr="00825104">
        <w:rPr>
          <w:rFonts w:ascii="Times New Roman" w:hAnsi="Times New Roman" w:cs="Times New Roman"/>
          <w:sz w:val="24"/>
          <w:szCs w:val="24"/>
        </w:rPr>
        <w:t xml:space="preserve">commercial </w:t>
      </w:r>
      <w:r w:rsidR="00AD3A7F" w:rsidRPr="00825104">
        <w:rPr>
          <w:rFonts w:ascii="Times New Roman" w:hAnsi="Times New Roman" w:cs="Times New Roman"/>
          <w:sz w:val="24"/>
          <w:szCs w:val="24"/>
        </w:rPr>
        <w:t>NPOs</w:t>
      </w:r>
      <w:r w:rsidR="00747C70">
        <w:rPr>
          <w:rFonts w:ascii="Times New Roman" w:hAnsi="Times New Roman" w:cs="Times New Roman"/>
          <w:sz w:val="24"/>
          <w:szCs w:val="24"/>
        </w:rPr>
        <w:t xml:space="preserve">. In terms of commercialization form, only mission-related commercial might be tolerated to a limited extent given that this can be perceived as a quality mark </w:t>
      </w:r>
      <w:r w:rsidR="00747C70">
        <w:rPr>
          <w:rFonts w:ascii="Times New Roman" w:hAnsi="Times New Roman" w:cs="Times New Roman"/>
          <w:sz w:val="24"/>
          <w:szCs w:val="24"/>
        </w:rPr>
        <w:fldChar w:fldCharType="begin"/>
      </w:r>
      <w:r w:rsidR="00747C70">
        <w:rPr>
          <w:rFonts w:ascii="Times New Roman" w:hAnsi="Times New Roman" w:cs="Times New Roman"/>
          <w:sz w:val="24"/>
          <w:szCs w:val="24"/>
        </w:rPr>
        <w:instrText xml:space="preserve"> ADDIN EN.CITE &lt;EndNote&gt;&lt;Cite&gt;&lt;Author&gt;Brown&lt;/Author&gt;&lt;Year&gt;2018&lt;/Year&gt;&lt;RecNum&gt;841&lt;/RecNum&gt;&lt;Prefix&gt;cf. &lt;/Prefix&gt;&lt;DisplayText&gt;(cf. Brown, 2018)&lt;/DisplayText&gt;&lt;record&gt;&lt;rec-number&gt;841&lt;/rec-number&gt;&lt;foreign-keys&gt;&lt;key app="EN" db-id="fezesfzp9aszf8eave8vspf7a0s9r92zrwr0" timestamp="1592403153"&gt;841&lt;/key&gt;&lt;/foreign-keys&gt;&lt;ref-type name="Journal Article"&gt;17&lt;/ref-type&gt;&lt;contributors&gt;&lt;authors&gt;&lt;author&gt;Brown, Maoz&lt;/author&gt;&lt;/authors&gt;&lt;/contributors&gt;&lt;titles&gt;&lt;title&gt;The Moralization of Commercialization: Uncovering the History of Fee-Charging in the US Nonprofit Human Services Sector&lt;/title&gt;&lt;secondary-title&gt;Nonprofit and voluntary sector quarterly&lt;/secondary-title&gt;&lt;/titles&gt;&lt;periodical&gt;&lt;full-title&gt;Nonprofit and Voluntary Sector Quarterly&lt;/full-title&gt;&lt;/periodical&gt;&lt;pages&gt;960-983&lt;/pages&gt;&lt;volume&gt;47&lt;/volume&gt;&lt;number&gt;5&lt;/number&gt;&lt;dates&gt;&lt;year&gt;2018&lt;/year&gt;&lt;/dates&gt;&lt;isbn&gt;0899-7640&lt;/isbn&gt;&lt;urls&gt;&lt;/urls&gt;&lt;/record&gt;&lt;/Cite&gt;&lt;/EndNote&gt;</w:instrText>
      </w:r>
      <w:r w:rsidR="00747C70">
        <w:rPr>
          <w:rFonts w:ascii="Times New Roman" w:hAnsi="Times New Roman" w:cs="Times New Roman"/>
          <w:sz w:val="24"/>
          <w:szCs w:val="24"/>
        </w:rPr>
        <w:fldChar w:fldCharType="separate"/>
      </w:r>
      <w:r w:rsidR="00747C70">
        <w:rPr>
          <w:rFonts w:ascii="Times New Roman" w:hAnsi="Times New Roman" w:cs="Times New Roman"/>
          <w:noProof/>
          <w:sz w:val="24"/>
          <w:szCs w:val="24"/>
        </w:rPr>
        <w:t>(cf. Brown, 2018)</w:t>
      </w:r>
      <w:r w:rsidR="00747C70">
        <w:rPr>
          <w:rFonts w:ascii="Times New Roman" w:hAnsi="Times New Roman" w:cs="Times New Roman"/>
          <w:sz w:val="24"/>
          <w:szCs w:val="24"/>
        </w:rPr>
        <w:fldChar w:fldCharType="end"/>
      </w:r>
      <w:r w:rsidR="00747C70">
        <w:rPr>
          <w:rFonts w:ascii="Times New Roman" w:hAnsi="Times New Roman" w:cs="Times New Roman"/>
          <w:sz w:val="24"/>
          <w:szCs w:val="24"/>
        </w:rPr>
        <w:t>. However, for those donors who consider that NPOs should behave business-like (i.e., socio-political legitimacy), they are likely to support commercial NPOs.</w:t>
      </w:r>
      <w:r w:rsidR="00986407">
        <w:rPr>
          <w:rFonts w:ascii="Times New Roman" w:hAnsi="Times New Roman" w:cs="Times New Roman"/>
          <w:sz w:val="24"/>
          <w:szCs w:val="24"/>
        </w:rPr>
        <w:t xml:space="preserve"> </w:t>
      </w:r>
      <w:r w:rsidR="002C30F4">
        <w:rPr>
          <w:rFonts w:ascii="Times New Roman" w:hAnsi="Times New Roman" w:cs="Times New Roman"/>
          <w:sz w:val="24"/>
          <w:szCs w:val="24"/>
        </w:rPr>
        <w:t xml:space="preserve">Here, existing research suggests that donors mostly reward mission-related commercial activity </w:t>
      </w:r>
      <w:r w:rsidR="002C30F4">
        <w:rPr>
          <w:rFonts w:ascii="Times New Roman" w:hAnsi="Times New Roman" w:cs="Times New Roman"/>
          <w:sz w:val="24"/>
          <w:szCs w:val="24"/>
        </w:rPr>
        <w:fldChar w:fldCharType="begin">
          <w:fldData xml:space="preserve">PEVuZE5vdGU+PENpdGU+PEF1dGhvcj5TbWl0aDwvQXV0aG9yPjxZZWFyPjIwMTI8L1llYXI+PFJl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</w:fldData>
        </w:fldChar>
      </w:r>
      <w:r w:rsidR="002C30F4">
        <w:rPr>
          <w:rFonts w:ascii="Times New Roman" w:hAnsi="Times New Roman" w:cs="Times New Roman"/>
          <w:sz w:val="24"/>
          <w:szCs w:val="24"/>
        </w:rPr>
        <w:instrText xml:space="preserve"> ADDIN EN.CITE </w:instrText>
      </w:r>
      <w:r w:rsidR="002C30F4">
        <w:rPr>
          <w:rFonts w:ascii="Times New Roman" w:hAnsi="Times New Roman" w:cs="Times New Roman"/>
          <w:sz w:val="24"/>
          <w:szCs w:val="24"/>
        </w:rPr>
        <w:fldChar w:fldCharType="begin">
          <w:fldData xml:space="preserve">PEVuZE5vdGU+PENpdGU+PEF1dGhvcj5TbWl0aDwvQXV0aG9yPjxZZWFyPjIwMTI8L1llYXI+PFJl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</w:fldData>
        </w:fldChar>
      </w:r>
      <w:r w:rsidR="002C30F4">
        <w:rPr>
          <w:rFonts w:ascii="Times New Roman" w:hAnsi="Times New Roman" w:cs="Times New Roman"/>
          <w:sz w:val="24"/>
          <w:szCs w:val="24"/>
        </w:rPr>
        <w:instrText xml:space="preserve"> ADDIN EN.CITE.DATA </w:instrText>
      </w:r>
      <w:r w:rsidR="002C30F4">
        <w:rPr>
          <w:rFonts w:ascii="Times New Roman" w:hAnsi="Times New Roman" w:cs="Times New Roman"/>
          <w:sz w:val="24"/>
          <w:szCs w:val="24"/>
        </w:rPr>
      </w:r>
      <w:r w:rsidR="002C30F4">
        <w:rPr>
          <w:rFonts w:ascii="Times New Roman" w:hAnsi="Times New Roman" w:cs="Times New Roman"/>
          <w:sz w:val="24"/>
          <w:szCs w:val="24"/>
        </w:rPr>
        <w:fldChar w:fldCharType="end"/>
      </w:r>
      <w:r w:rsidR="002C30F4">
        <w:rPr>
          <w:rFonts w:ascii="Times New Roman" w:hAnsi="Times New Roman" w:cs="Times New Roman"/>
          <w:sz w:val="24"/>
          <w:szCs w:val="24"/>
        </w:rPr>
      </w:r>
      <w:r w:rsidR="002C30F4">
        <w:rPr>
          <w:rFonts w:ascii="Times New Roman" w:hAnsi="Times New Roman" w:cs="Times New Roman"/>
          <w:sz w:val="24"/>
          <w:szCs w:val="24"/>
        </w:rPr>
        <w:fldChar w:fldCharType="separate"/>
      </w:r>
      <w:r w:rsidR="002C30F4">
        <w:rPr>
          <w:rFonts w:ascii="Times New Roman" w:hAnsi="Times New Roman" w:cs="Times New Roman"/>
          <w:noProof/>
          <w:sz w:val="24"/>
          <w:szCs w:val="24"/>
        </w:rPr>
        <w:t>(cf. Herman &amp; Rendina, 2001; Smith et al., 2012)</w:t>
      </w:r>
      <w:r w:rsidR="002C30F4">
        <w:rPr>
          <w:rFonts w:ascii="Times New Roman" w:hAnsi="Times New Roman" w:cs="Times New Roman"/>
          <w:sz w:val="24"/>
          <w:szCs w:val="24"/>
        </w:rPr>
        <w:fldChar w:fldCharType="end"/>
      </w:r>
      <w:r w:rsidR="002C30F4">
        <w:rPr>
          <w:rFonts w:ascii="Times New Roman" w:hAnsi="Times New Roman" w:cs="Times New Roman"/>
          <w:sz w:val="24"/>
          <w:szCs w:val="24"/>
        </w:rPr>
        <w:t xml:space="preserve">. </w:t>
      </w:r>
      <w:r w:rsidR="003A0189">
        <w:rPr>
          <w:rFonts w:ascii="Times New Roman" w:hAnsi="Times New Roman" w:cs="Times New Roman"/>
          <w:sz w:val="24"/>
          <w:szCs w:val="24"/>
        </w:rPr>
        <w:t xml:space="preserve">Yet, similar to mission-related commercial income, </w:t>
      </w:r>
      <w:r w:rsidR="003A0189" w:rsidRPr="008F474B">
        <w:rPr>
          <w:rFonts w:ascii="Times New Roman" w:hAnsi="Times New Roman" w:cs="Times New Roman"/>
          <w:sz w:val="24"/>
          <w:szCs w:val="24"/>
        </w:rPr>
        <w:t xml:space="preserve">mission-unrelated commercial activity is also suited to strengthen NPOs’ financial stability by </w:t>
      </w:r>
      <w:r w:rsidR="003A0189" w:rsidRPr="008F474B">
        <w:rPr>
          <w:rFonts w:ascii="Times New Roman" w:hAnsi="Times New Roman" w:cs="Times New Roman"/>
          <w:sz w:val="24"/>
          <w:szCs w:val="24"/>
        </w:rPr>
        <w:t xml:space="preserve">means of revenue diversification </w:t>
      </w:r>
      <w:r w:rsidR="003A0189" w:rsidRPr="008F474B">
        <w:rPr>
          <w:rFonts w:ascii="Times New Roman" w:hAnsi="Times New Roman" w:cs="Times New Roman"/>
          <w:sz w:val="24"/>
          <w:szCs w:val="24"/>
        </w:rPr>
        <w:fldChar w:fldCharType="begin"/>
      </w:r>
      <w:r w:rsidR="003A0189" w:rsidRPr="008F474B">
        <w:rPr>
          <w:rFonts w:ascii="Times New Roman" w:hAnsi="Times New Roman" w:cs="Times New Roman"/>
          <w:sz w:val="24"/>
          <w:szCs w:val="24"/>
        </w:rPr>
        <w:instrText xml:space="preserve"> ADDIN EN.CITE &lt;EndNote&gt;&lt;Cite&gt;&lt;Author&gt;Froelich&lt;/Author&gt;&lt;Year&gt;1999&lt;/Year&gt;&lt;RecNum&gt;300&lt;/RecNum&gt;&lt;DisplayText&gt;(Froelich, 1999)&lt;/DisplayText&gt;&lt;record&gt;&lt;rec-number&gt;300&lt;/rec-number&gt;&lt;foreign-keys&gt;&lt;key app="EN" db-id="fezesfzp9aszf8eave8vspf7a0s9r92zrwr0" timestamp="1459849483"&gt;300&lt;/key&gt;&lt;/foreign-keys&gt;&lt;ref-type name="Journal Article"&gt;17&lt;/ref-type&gt;&lt;contributors&gt;&lt;authors&gt;&lt;author&gt;Froelich, Karen A.&lt;/author&gt;&lt;/authors&gt;&lt;/contributors&gt;&lt;titles&gt;&lt;title&gt;Diversification of Revenue Strategies: Evolving Resource Dependence in Nonprofit Organizations&lt;/title&gt;&lt;secondary-title&gt;Nonprofit and Voluntary Sector Quarterly&lt;/secondary-title&gt;&lt;/titles&gt;&lt;periodical&gt;&lt;full-title&gt;Nonprofit and Voluntary Sector Quarterly&lt;/full-title&gt;&lt;/periodical&gt;&lt;pages&gt;246-268&lt;/pages&gt;&lt;volume&gt;28&lt;/volume&gt;&lt;number&gt;3&lt;/number&gt;&lt;dates&gt;&lt;year&gt;1999&lt;/year&gt;&lt;pub-dates&gt;&lt;date&gt;September 1, 1999&lt;/date&gt;&lt;/pub-dates&gt;&lt;/dates&gt;&lt;urls&gt;&lt;related-urls&gt;&lt;url&gt;http://nvs.sagepub.com/cgi/content/abstract/28/3/246&lt;/url&gt;&lt;/related-urls&gt;&lt;/urls&gt;&lt;electronic-resource-num&gt;10.1177/0899764099283002&lt;/electronic-resource-num&gt;&lt;/record&gt;&lt;/Cite&gt;&lt;/EndNote&gt;</w:instrText>
      </w:r>
      <w:r w:rsidR="003A0189" w:rsidRPr="008F474B">
        <w:rPr>
          <w:rFonts w:ascii="Times New Roman" w:hAnsi="Times New Roman" w:cs="Times New Roman"/>
          <w:sz w:val="24"/>
          <w:szCs w:val="24"/>
        </w:rPr>
        <w:fldChar w:fldCharType="separate"/>
      </w:r>
      <w:r w:rsidR="003A0189" w:rsidRPr="008F474B">
        <w:rPr>
          <w:rFonts w:ascii="Times New Roman" w:hAnsi="Times New Roman" w:cs="Times New Roman"/>
          <w:noProof/>
          <w:sz w:val="24"/>
          <w:szCs w:val="24"/>
        </w:rPr>
        <w:t>(Froelich, 1999)</w:t>
      </w:r>
      <w:r w:rsidR="003A0189" w:rsidRPr="008F474B">
        <w:rPr>
          <w:rFonts w:ascii="Times New Roman" w:hAnsi="Times New Roman" w:cs="Times New Roman"/>
          <w:sz w:val="24"/>
          <w:szCs w:val="24"/>
        </w:rPr>
        <w:fldChar w:fldCharType="end"/>
      </w:r>
      <w:r w:rsidR="003A0189" w:rsidRPr="008F474B">
        <w:rPr>
          <w:rFonts w:ascii="Times New Roman" w:hAnsi="Times New Roman" w:cs="Times New Roman"/>
          <w:sz w:val="24"/>
          <w:szCs w:val="24"/>
        </w:rPr>
        <w:t xml:space="preserve"> and cross-subsidization </w:t>
      </w:r>
      <w:r w:rsidR="003A0189" w:rsidRPr="008F474B">
        <w:rPr>
          <w:rFonts w:ascii="Times New Roman" w:hAnsi="Times New Roman" w:cs="Times New Roman"/>
          <w:sz w:val="24"/>
          <w:szCs w:val="24"/>
        </w:rPr>
        <w:fldChar w:fldCharType="begin"/>
      </w:r>
      <w:r w:rsidR="003A0189" w:rsidRPr="008F474B">
        <w:rPr>
          <w:rFonts w:ascii="Times New Roman" w:hAnsi="Times New Roman" w:cs="Times New Roman"/>
          <w:sz w:val="24"/>
          <w:szCs w:val="24"/>
        </w:rPr>
        <w:instrText xml:space="preserve"> ADDIN EN.CITE &lt;EndNote&gt;&lt;Cite&gt;&lt;Author&gt;Guo&lt;/Author&gt;&lt;Year&gt;2006&lt;/Year&gt;&lt;RecNum&gt;326&lt;/RecNum&gt;&lt;DisplayText&gt;(Guo, 2006)&lt;/DisplayText&gt;&lt;record&gt;&lt;rec-number&gt;326&lt;/rec-number&gt;&lt;foreign-keys&gt;&lt;key app="EN" db-id="fezesfzp9aszf8eave8vspf7a0s9r92zrwr0" timestamp="1459849483"&gt;326&lt;/key&gt;&lt;/foreign-keys&gt;&lt;ref-type name="Journal Article"&gt;17&lt;/ref-type&gt;&lt;contributors&gt;&lt;authors&gt;&lt;author&gt;Guo, Baorong&lt;/author&gt;&lt;/authors&gt;&lt;/contributors&gt;&lt;titles&gt;&lt;title&gt;Charity for Profit? Exploring Factors Associated with the Commercialization of Human Service Nonprofits&lt;/title&gt;&lt;secondary-title&gt;Nonprofit and Voluntary Sector Quarterly&lt;/secondary-title&gt;&lt;/titles&gt;&lt;periodical&gt;&lt;full-title&gt;Nonprofit and Voluntary Sector Quarterly&lt;/full-title&gt;&lt;/periodical&gt;&lt;pages&gt;123-138&lt;/pages&gt;&lt;volume&gt;35&lt;/volume&gt;&lt;number&gt;1&lt;/number&gt;&lt;dates&gt;&lt;year&gt;2006&lt;/year&gt;&lt;pub-dates&gt;&lt;date&gt;March 1, 2006&lt;/date&gt;&lt;/pub-dates&gt;&lt;/dates&gt;&lt;urls&gt;&lt;related-urls&gt;&lt;url&gt;http://nvs.sagepub.com/cgi/content/abstract/35/1/123&lt;/url&gt;&lt;/related-urls&gt;&lt;/urls&gt;&lt;electronic-resource-num&gt;10.1177/0899764005282482&lt;/electronic-resource-num&gt;&lt;research-notes&gt;ProQ&lt;/research-notes&gt;&lt;/record&gt;&lt;/Cite&gt;&lt;/EndNote&gt;</w:instrText>
      </w:r>
      <w:r w:rsidR="003A0189" w:rsidRPr="008F474B">
        <w:rPr>
          <w:rFonts w:ascii="Times New Roman" w:hAnsi="Times New Roman" w:cs="Times New Roman"/>
          <w:sz w:val="24"/>
          <w:szCs w:val="24"/>
        </w:rPr>
        <w:fldChar w:fldCharType="separate"/>
      </w:r>
      <w:r w:rsidR="003A0189" w:rsidRPr="008F474B">
        <w:rPr>
          <w:rFonts w:ascii="Times New Roman" w:hAnsi="Times New Roman" w:cs="Times New Roman"/>
          <w:noProof/>
          <w:sz w:val="24"/>
          <w:szCs w:val="24"/>
        </w:rPr>
        <w:t>(Guo, 2006)</w:t>
      </w:r>
      <w:r w:rsidR="003A0189" w:rsidRPr="008F474B">
        <w:rPr>
          <w:rFonts w:ascii="Times New Roman" w:hAnsi="Times New Roman" w:cs="Times New Roman"/>
          <w:sz w:val="24"/>
          <w:szCs w:val="24"/>
        </w:rPr>
        <w:fldChar w:fldCharType="end"/>
      </w:r>
      <w:r w:rsidR="003A0189" w:rsidRPr="008F474B">
        <w:rPr>
          <w:rFonts w:ascii="Times New Roman" w:hAnsi="Times New Roman" w:cs="Times New Roman"/>
          <w:sz w:val="24"/>
          <w:szCs w:val="24"/>
        </w:rPr>
        <w:t>, and thus also likely approved by adherents of a socio-political legitimacy logic</w:t>
      </w:r>
      <w:r w:rsidR="008B370B" w:rsidRPr="008F474B">
        <w:rPr>
          <w:rFonts w:ascii="Times New Roman" w:hAnsi="Times New Roman" w:cs="Times New Roman"/>
          <w:sz w:val="24"/>
          <w:szCs w:val="24"/>
        </w:rPr>
        <w:t xml:space="preserve"> to some extent</w:t>
      </w:r>
      <w:r w:rsidR="00BC70CE" w:rsidRPr="008F474B">
        <w:rPr>
          <w:rFonts w:ascii="Times New Roman" w:hAnsi="Times New Roman" w:cs="Times New Roman"/>
          <w:sz w:val="24"/>
          <w:szCs w:val="24"/>
        </w:rPr>
        <w:t xml:space="preserve"> (cf. Herman &amp; </w:t>
      </w:r>
      <w:proofErr w:type="spellStart"/>
      <w:r w:rsidR="00BC70CE" w:rsidRPr="008F474B">
        <w:rPr>
          <w:rFonts w:ascii="Times New Roman" w:hAnsi="Times New Roman" w:cs="Times New Roman"/>
          <w:sz w:val="24"/>
          <w:szCs w:val="24"/>
        </w:rPr>
        <w:t>Redina</w:t>
      </w:r>
      <w:proofErr w:type="spellEnd"/>
      <w:r w:rsidR="00BC70CE" w:rsidRPr="008F474B">
        <w:rPr>
          <w:rFonts w:ascii="Times New Roman" w:hAnsi="Times New Roman" w:cs="Times New Roman"/>
          <w:sz w:val="24"/>
          <w:szCs w:val="24"/>
        </w:rPr>
        <w:t>, 2001; Smith et al, 2012)</w:t>
      </w:r>
      <w:r w:rsidR="003A0189" w:rsidRPr="008F474B">
        <w:rPr>
          <w:rFonts w:ascii="Times New Roman" w:hAnsi="Times New Roman" w:cs="Times New Roman"/>
          <w:sz w:val="24"/>
          <w:szCs w:val="24"/>
        </w:rPr>
        <w:t xml:space="preserve">. </w:t>
      </w:r>
      <w:bookmarkStart w:id="3" w:name="_Hlk87435508"/>
      <w:r w:rsidR="008B370B" w:rsidRPr="008F474B">
        <w:rPr>
          <w:rFonts w:ascii="Times New Roman" w:hAnsi="Times New Roman" w:cs="Times New Roman"/>
          <w:sz w:val="24"/>
          <w:szCs w:val="24"/>
        </w:rPr>
        <w:t xml:space="preserve">In sum, both cognitive </w:t>
      </w:r>
      <w:r w:rsidR="008B370B" w:rsidRPr="008F474B">
        <w:rPr>
          <w:rFonts w:ascii="Times New Roman" w:hAnsi="Times New Roman" w:cs="Times New Roman"/>
          <w:sz w:val="24"/>
          <w:szCs w:val="24"/>
        </w:rPr>
        <w:t xml:space="preserve">and socio-political </w:t>
      </w:r>
      <w:r w:rsidR="008B370B" w:rsidRPr="008F474B">
        <w:rPr>
          <w:rFonts w:ascii="Times New Roman" w:hAnsi="Times New Roman" w:cs="Times New Roman"/>
          <w:sz w:val="24"/>
          <w:szCs w:val="24"/>
        </w:rPr>
        <w:t>legitimacy</w:t>
      </w:r>
      <w:r w:rsidR="008B370B" w:rsidRPr="008F474B">
        <w:rPr>
          <w:rFonts w:ascii="Times New Roman" w:hAnsi="Times New Roman" w:cs="Times New Roman"/>
          <w:sz w:val="24"/>
          <w:szCs w:val="24"/>
        </w:rPr>
        <w:t xml:space="preserve"> adherents are likely to approve mission-related commercial activity</w:t>
      </w:r>
      <w:r w:rsidR="008B370B" w:rsidRPr="008F474B">
        <w:rPr>
          <w:rFonts w:ascii="Times New Roman" w:hAnsi="Times New Roman" w:cs="Times New Roman"/>
          <w:sz w:val="24"/>
          <w:szCs w:val="24"/>
        </w:rPr>
        <w:t>. However, cognitive legitimacy adherents are less likely to approve</w:t>
      </w:r>
      <w:r w:rsidR="008B370B" w:rsidRPr="008F474B">
        <w:rPr>
          <w:rFonts w:ascii="Times New Roman" w:hAnsi="Times New Roman" w:cs="Times New Roman"/>
          <w:sz w:val="24"/>
          <w:szCs w:val="24"/>
        </w:rPr>
        <w:t xml:space="preserve"> mission-unrelated commercial activity and socio-political legitimacy adherents only approve it to some extent.</w:t>
      </w:r>
      <w:r w:rsidR="008B370B" w:rsidRPr="008F474B">
        <w:rPr>
          <w:rFonts w:ascii="Times New Roman" w:hAnsi="Times New Roman" w:cs="Times New Roman"/>
          <w:sz w:val="24"/>
          <w:szCs w:val="24"/>
        </w:rPr>
        <w:t xml:space="preserve"> </w:t>
      </w:r>
      <w:r w:rsidR="008B370B" w:rsidRPr="008F474B">
        <w:rPr>
          <w:rFonts w:ascii="Times New Roman" w:hAnsi="Times New Roman" w:cs="Times New Roman"/>
          <w:sz w:val="24"/>
          <w:szCs w:val="24"/>
        </w:rPr>
        <w:t xml:space="preserve">Accordingly, </w:t>
      </w:r>
      <w:r w:rsidR="0055567F" w:rsidRPr="008F474B">
        <w:rPr>
          <w:rFonts w:ascii="Times New Roman" w:hAnsi="Times New Roman" w:cs="Times New Roman"/>
          <w:sz w:val="24"/>
          <w:szCs w:val="24"/>
        </w:rPr>
        <w:t>we hypothesize that</w:t>
      </w:r>
      <w:r w:rsidR="00811D28" w:rsidRPr="008F474B">
        <w:rPr>
          <w:rFonts w:ascii="Times New Roman" w:hAnsi="Times New Roman" w:cs="Times New Roman"/>
          <w:sz w:val="24"/>
          <w:szCs w:val="24"/>
        </w:rPr>
        <w:t>:</w:t>
      </w:r>
    </w:p>
    <w:p w14:paraId="118377E2" w14:textId="5989AD33" w:rsidR="0048141B" w:rsidRPr="00825104" w:rsidRDefault="0048141B" w:rsidP="00200270">
      <w:pPr>
        <w:spacing w:line="360" w:lineRule="auto"/>
        <w:jc w:val="both"/>
        <w:rPr>
          <w:rFonts w:ascii="Times New Roman" w:hAnsi="Times New Roman" w:cs="Times New Roman"/>
          <w:i/>
          <w:sz w:val="24"/>
          <w:szCs w:val="24"/>
        </w:rPr>
      </w:pPr>
      <w:r w:rsidRPr="00825104">
        <w:rPr>
          <w:rFonts w:ascii="Times New Roman" w:hAnsi="Times New Roman" w:cs="Times New Roman"/>
          <w:i/>
          <w:sz w:val="24"/>
          <w:szCs w:val="24"/>
        </w:rPr>
        <w:t xml:space="preserve">H1. </w:t>
      </w:r>
      <w:r w:rsidR="0055567F" w:rsidRPr="00825104">
        <w:rPr>
          <w:rFonts w:ascii="Times New Roman" w:hAnsi="Times New Roman" w:cs="Times New Roman"/>
          <w:i/>
          <w:sz w:val="24"/>
          <w:szCs w:val="24"/>
        </w:rPr>
        <w:t xml:space="preserve">Individual </w:t>
      </w:r>
      <w:r w:rsidRPr="00825104">
        <w:rPr>
          <w:rFonts w:ascii="Times New Roman" w:hAnsi="Times New Roman" w:cs="Times New Roman"/>
          <w:i/>
          <w:sz w:val="24"/>
          <w:szCs w:val="24"/>
        </w:rPr>
        <w:t>donations are likely to (a) increase when nonprofits generate mission</w:t>
      </w:r>
      <w:r w:rsidRPr="00825104">
        <w:rPr>
          <w:rFonts w:ascii="Times New Roman" w:hAnsi="Times New Roman" w:cs="Times New Roman"/>
          <w:i/>
          <w:sz w:val="24"/>
          <w:szCs w:val="24"/>
        </w:rPr>
        <w:t xml:space="preserve">-related income, and (b) decrease when </w:t>
      </w:r>
      <w:r w:rsidR="00067D92" w:rsidRPr="00825104">
        <w:rPr>
          <w:rFonts w:ascii="Times New Roman" w:hAnsi="Times New Roman" w:cs="Times New Roman"/>
          <w:i/>
          <w:sz w:val="24"/>
          <w:szCs w:val="24"/>
        </w:rPr>
        <w:t xml:space="preserve">nonprofits </w:t>
      </w:r>
      <w:r w:rsidRPr="00825104">
        <w:rPr>
          <w:rFonts w:ascii="Times New Roman" w:hAnsi="Times New Roman" w:cs="Times New Roman"/>
          <w:i/>
          <w:sz w:val="24"/>
          <w:szCs w:val="24"/>
        </w:rPr>
        <w:t xml:space="preserve">generate mission-unrelated income. </w:t>
      </w:r>
    </w:p>
    <w:bookmarkEnd w:id="3"/>
    <w:p w14:paraId="2EF4AAEC" w14:textId="5FD65AAC" w:rsidR="001F08C4" w:rsidRPr="00825104" w:rsidRDefault="00DA0FE1" w:rsidP="00986407">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lastRenderedPageBreak/>
        <w:t xml:space="preserve">In addition to nonprofit commercialization form, and second, donors are likely cued by the intensity to which NPOs commercialize. </w:t>
      </w:r>
      <w:r w:rsidR="007F2451" w:rsidRPr="00825104">
        <w:rPr>
          <w:rFonts w:ascii="Times New Roman" w:hAnsi="Times New Roman" w:cs="Times New Roman"/>
          <w:sz w:val="24"/>
          <w:szCs w:val="24"/>
        </w:rPr>
        <w:t xml:space="preserve">Essentially, even though </w:t>
      </w:r>
      <w:r w:rsidR="00AE4F20" w:rsidRPr="00825104">
        <w:rPr>
          <w:rFonts w:ascii="Times New Roman" w:hAnsi="Times New Roman" w:cs="Times New Roman"/>
          <w:sz w:val="24"/>
          <w:szCs w:val="24"/>
        </w:rPr>
        <w:t xml:space="preserve">donors </w:t>
      </w:r>
      <w:r w:rsidR="00C43732" w:rsidRPr="00825104">
        <w:rPr>
          <w:rFonts w:ascii="Times New Roman" w:hAnsi="Times New Roman" w:cs="Times New Roman"/>
          <w:sz w:val="24"/>
          <w:szCs w:val="24"/>
        </w:rPr>
        <w:t xml:space="preserve">may </w:t>
      </w:r>
      <w:r w:rsidR="0051180D" w:rsidRPr="00825104">
        <w:rPr>
          <w:rFonts w:ascii="Times New Roman" w:hAnsi="Times New Roman" w:cs="Times New Roman"/>
          <w:sz w:val="24"/>
          <w:szCs w:val="24"/>
        </w:rPr>
        <w:t>prefer</w:t>
      </w:r>
      <w:r w:rsidR="00AE4F20" w:rsidRPr="00825104">
        <w:rPr>
          <w:rFonts w:ascii="Times New Roman" w:hAnsi="Times New Roman" w:cs="Times New Roman"/>
          <w:sz w:val="24"/>
          <w:szCs w:val="24"/>
        </w:rPr>
        <w:t xml:space="preserve"> mission-related business</w:t>
      </w:r>
      <w:r w:rsidR="0051180D" w:rsidRPr="00825104">
        <w:rPr>
          <w:rFonts w:ascii="Times New Roman" w:hAnsi="Times New Roman" w:cs="Times New Roman"/>
          <w:sz w:val="24"/>
          <w:szCs w:val="24"/>
        </w:rPr>
        <w:t>, it</w:t>
      </w:r>
      <w:r w:rsidR="00AE4F20" w:rsidRPr="00825104">
        <w:rPr>
          <w:rFonts w:ascii="Times New Roman" w:hAnsi="Times New Roman" w:cs="Times New Roman"/>
          <w:sz w:val="24"/>
          <w:szCs w:val="24"/>
        </w:rPr>
        <w:t xml:space="preserve"> does not necessarily mean </w:t>
      </w:r>
      <w:r w:rsidR="0051180D" w:rsidRPr="00825104">
        <w:rPr>
          <w:rFonts w:ascii="Times New Roman" w:hAnsi="Times New Roman" w:cs="Times New Roman"/>
          <w:sz w:val="24"/>
          <w:szCs w:val="24"/>
        </w:rPr>
        <w:t xml:space="preserve">they would support </w:t>
      </w:r>
      <w:r w:rsidR="000A0805" w:rsidRPr="00825104">
        <w:rPr>
          <w:rFonts w:ascii="Times New Roman" w:hAnsi="Times New Roman" w:cs="Times New Roman"/>
          <w:sz w:val="24"/>
          <w:szCs w:val="24"/>
        </w:rPr>
        <w:t xml:space="preserve">NPOs </w:t>
      </w:r>
      <w:r w:rsidR="0051180D" w:rsidRPr="00825104">
        <w:rPr>
          <w:rFonts w:ascii="Times New Roman" w:hAnsi="Times New Roman" w:cs="Times New Roman"/>
          <w:sz w:val="24"/>
          <w:szCs w:val="24"/>
        </w:rPr>
        <w:t xml:space="preserve">that are highly commercialized. That is, a high level of commercialization may </w:t>
      </w:r>
      <w:r w:rsidR="006A0E40" w:rsidRPr="00825104">
        <w:rPr>
          <w:rFonts w:ascii="Times New Roman" w:hAnsi="Times New Roman" w:cs="Times New Roman"/>
          <w:sz w:val="24"/>
          <w:szCs w:val="24"/>
        </w:rPr>
        <w:t>reverse</w:t>
      </w:r>
      <w:r w:rsidR="0051180D" w:rsidRPr="00825104">
        <w:rPr>
          <w:rFonts w:ascii="Times New Roman" w:hAnsi="Times New Roman" w:cs="Times New Roman"/>
          <w:sz w:val="24"/>
          <w:szCs w:val="24"/>
        </w:rPr>
        <w:t xml:space="preserve"> donors’ giving decisions </w:t>
      </w:r>
      <w:r w:rsidR="000A0805" w:rsidRPr="00825104">
        <w:rPr>
          <w:rFonts w:ascii="Times New Roman" w:hAnsi="Times New Roman" w:cs="Times New Roman"/>
          <w:sz w:val="24"/>
          <w:szCs w:val="24"/>
        </w:rPr>
        <w:t xml:space="preserve">with regard to NPOs </w:t>
      </w:r>
      <w:r w:rsidR="006A0E40" w:rsidRPr="00825104">
        <w:rPr>
          <w:rFonts w:ascii="Times New Roman" w:hAnsi="Times New Roman" w:cs="Times New Roman"/>
          <w:sz w:val="24"/>
          <w:szCs w:val="24"/>
        </w:rPr>
        <w:t xml:space="preserve">with mission-related </w:t>
      </w:r>
      <w:r w:rsidR="000A0805" w:rsidRPr="00825104">
        <w:rPr>
          <w:rFonts w:ascii="Times New Roman" w:hAnsi="Times New Roman" w:cs="Times New Roman"/>
          <w:sz w:val="24"/>
          <w:szCs w:val="24"/>
        </w:rPr>
        <w:t>commercial activity</w:t>
      </w:r>
      <w:r w:rsidR="006A0E40" w:rsidRPr="00825104">
        <w:rPr>
          <w:rFonts w:ascii="Times New Roman" w:hAnsi="Times New Roman" w:cs="Times New Roman"/>
          <w:sz w:val="24"/>
          <w:szCs w:val="24"/>
        </w:rPr>
        <w:t>.</w:t>
      </w:r>
      <w:r w:rsidR="00CD5A41" w:rsidRPr="00825104">
        <w:rPr>
          <w:rFonts w:ascii="Times New Roman" w:hAnsi="Times New Roman" w:cs="Times New Roman"/>
          <w:sz w:val="24"/>
          <w:szCs w:val="24"/>
        </w:rPr>
        <w:t xml:space="preserve"> Moreover, i</w:t>
      </w:r>
      <w:r w:rsidR="006A1295" w:rsidRPr="00825104">
        <w:rPr>
          <w:rFonts w:ascii="Times New Roman" w:hAnsi="Times New Roman" w:cs="Times New Roman"/>
          <w:sz w:val="24"/>
          <w:szCs w:val="24"/>
        </w:rPr>
        <w:t xml:space="preserve">n the case where nonprofits generate mission-unrelated income, a high level of commercialization may </w:t>
      </w:r>
      <w:r w:rsidR="003D7712" w:rsidRPr="00825104">
        <w:rPr>
          <w:rFonts w:ascii="Times New Roman" w:hAnsi="Times New Roman" w:cs="Times New Roman"/>
          <w:sz w:val="24"/>
          <w:szCs w:val="24"/>
        </w:rPr>
        <w:t xml:space="preserve">further </w:t>
      </w:r>
      <w:r w:rsidR="006A1295" w:rsidRPr="00825104">
        <w:rPr>
          <w:rFonts w:ascii="Times New Roman" w:hAnsi="Times New Roman" w:cs="Times New Roman"/>
          <w:sz w:val="24"/>
          <w:szCs w:val="24"/>
        </w:rPr>
        <w:t>steer donors away.</w:t>
      </w:r>
      <w:r w:rsidR="00852DAF" w:rsidRPr="00825104">
        <w:rPr>
          <w:rFonts w:ascii="Times New Roman" w:hAnsi="Times New Roman" w:cs="Times New Roman"/>
          <w:sz w:val="24"/>
          <w:szCs w:val="24"/>
        </w:rPr>
        <w:t xml:space="preserve"> Although no existing research has empirically demonstrated these effects, </w:t>
      </w:r>
      <w:r w:rsidR="007F2451" w:rsidRPr="00825104">
        <w:rPr>
          <w:rFonts w:ascii="Times New Roman" w:hAnsi="Times New Roman" w:cs="Times New Roman"/>
          <w:sz w:val="24"/>
          <w:szCs w:val="24"/>
        </w:rPr>
        <w:t xml:space="preserve"> </w:t>
      </w:r>
      <w:r w:rsidR="007F2451" w:rsidRPr="00825104">
        <w:rPr>
          <w:rFonts w:ascii="Times New Roman" w:hAnsi="Times New Roman" w:cs="Times New Roman"/>
          <w:sz w:val="24"/>
          <w:szCs w:val="24"/>
        </w:rPr>
        <w:fldChar w:fldCharType="begin"/>
      </w:r>
      <w:r w:rsidR="007F2451" w:rsidRPr="00825104">
        <w:rPr>
          <w:rFonts w:ascii="Times New Roman" w:hAnsi="Times New Roman" w:cs="Times New Roman"/>
          <w:sz w:val="24"/>
          <w:szCs w:val="24"/>
        </w:rPr>
        <w:instrText xml:space="preserve"> ADDIN EN.CITE &lt;EndNote&gt;&lt;Cite AuthorYear="1"&gt;&lt;Author&gt;Gras&lt;/Author&gt;&lt;Year&gt;2014&lt;/Year&gt;&lt;RecNum&gt;831&lt;/RecNum&gt;&lt;DisplayText&gt;Gras and Mendoza-Abarca (2014)&lt;/DisplayText&gt;&lt;record&gt;&lt;rec-number&gt;831&lt;/rec-number&gt;&lt;foreign-keys&gt;&lt;key app="EN" db-id="fezesfzp9aszf8eave8vspf7a0s9r92zrwr0" timestamp="1592300755"&gt;831&lt;/key&gt;&lt;/foreign-keys&gt;&lt;ref-type name="Journal Article"&gt;17&lt;/ref-type&gt;&lt;contributors&gt;&lt;authors&gt;&lt;author&gt;Gras, David&lt;/author&gt;&lt;author&gt;Mendoza-Abarca, Karla I&lt;/author&gt;&lt;/authors&gt;&lt;/contributors&gt;&lt;titles&gt;&lt;title&gt;Risky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dates&gt;&lt;year&gt;2014&lt;/year&gt;&lt;/dates&gt;&lt;isbn&gt;0883-9026&lt;/isbn&gt;&lt;urls&gt;&lt;/urls&gt;&lt;/record&gt;&lt;/Cite&gt;&lt;/EndNote&gt;</w:instrText>
      </w:r>
      <w:r w:rsidR="007F2451" w:rsidRPr="00825104">
        <w:rPr>
          <w:rFonts w:ascii="Times New Roman" w:hAnsi="Times New Roman" w:cs="Times New Roman"/>
          <w:sz w:val="24"/>
          <w:szCs w:val="24"/>
        </w:rPr>
        <w:fldChar w:fldCharType="separate"/>
      </w:r>
      <w:r w:rsidR="007F2451" w:rsidRPr="00825104">
        <w:rPr>
          <w:rFonts w:ascii="Times New Roman" w:hAnsi="Times New Roman" w:cs="Times New Roman"/>
          <w:noProof/>
          <w:sz w:val="24"/>
          <w:szCs w:val="24"/>
        </w:rPr>
        <w:t>Gras and Mendoza-Abarca (2014)</w:t>
      </w:r>
      <w:r w:rsidR="007F2451" w:rsidRPr="00825104">
        <w:rPr>
          <w:rFonts w:ascii="Times New Roman" w:hAnsi="Times New Roman" w:cs="Times New Roman"/>
          <w:sz w:val="24"/>
          <w:szCs w:val="24"/>
        </w:rPr>
        <w:fldChar w:fldCharType="end"/>
      </w:r>
      <w:r w:rsidR="00222ABA" w:rsidRPr="00825104">
        <w:rPr>
          <w:rFonts w:ascii="Times New Roman" w:hAnsi="Times New Roman" w:cs="Times New Roman"/>
          <w:sz w:val="24"/>
          <w:szCs w:val="24"/>
        </w:rPr>
        <w:t xml:space="preserve"> </w:t>
      </w:r>
      <w:r w:rsidR="002E7745" w:rsidRPr="00825104">
        <w:rPr>
          <w:rFonts w:ascii="Times New Roman" w:hAnsi="Times New Roman" w:cs="Times New Roman"/>
          <w:sz w:val="24"/>
          <w:szCs w:val="24"/>
        </w:rPr>
        <w:t xml:space="preserve">argue </w:t>
      </w:r>
      <w:r w:rsidR="001F08C4" w:rsidRPr="00825104">
        <w:rPr>
          <w:rFonts w:ascii="Times New Roman" w:hAnsi="Times New Roman" w:cs="Times New Roman"/>
          <w:sz w:val="24"/>
          <w:szCs w:val="24"/>
        </w:rPr>
        <w:t>that commercialization is only likely to strengthen NPOs’ financial stability – and thus organizational survival – up to a certain extent</w:t>
      </w:r>
      <w:r w:rsidR="000311B9" w:rsidRPr="00825104">
        <w:rPr>
          <w:rFonts w:ascii="Times New Roman" w:hAnsi="Times New Roman" w:cs="Times New Roman"/>
          <w:sz w:val="24"/>
          <w:szCs w:val="24"/>
        </w:rPr>
        <w:t xml:space="preserve"> (Gras &amp; Mendoza-</w:t>
      </w:r>
      <w:proofErr w:type="spellStart"/>
      <w:r w:rsidR="000311B9" w:rsidRPr="00825104">
        <w:rPr>
          <w:rFonts w:ascii="Times New Roman" w:hAnsi="Times New Roman" w:cs="Times New Roman"/>
          <w:sz w:val="24"/>
          <w:szCs w:val="24"/>
        </w:rPr>
        <w:t>Abarca</w:t>
      </w:r>
      <w:proofErr w:type="spellEnd"/>
      <w:r w:rsidR="000311B9" w:rsidRPr="00825104">
        <w:rPr>
          <w:rFonts w:ascii="Times New Roman" w:hAnsi="Times New Roman" w:cs="Times New Roman"/>
          <w:sz w:val="24"/>
          <w:szCs w:val="24"/>
        </w:rPr>
        <w:t>, 2014)</w:t>
      </w:r>
      <w:r w:rsidR="001F08C4" w:rsidRPr="00825104">
        <w:rPr>
          <w:rFonts w:ascii="Times New Roman" w:hAnsi="Times New Roman" w:cs="Times New Roman"/>
          <w:sz w:val="24"/>
          <w:szCs w:val="24"/>
        </w:rPr>
        <w:t xml:space="preserve">. Drawing on the metaphor of Icarus, </w:t>
      </w:r>
      <w:r w:rsidR="002E7745" w:rsidRPr="00825104">
        <w:rPr>
          <w:rFonts w:ascii="Times New Roman" w:hAnsi="Times New Roman" w:cs="Times New Roman"/>
          <w:sz w:val="24"/>
          <w:szCs w:val="24"/>
        </w:rPr>
        <w:t>they</w:t>
      </w:r>
      <w:r w:rsidR="001F08C4" w:rsidRPr="00825104">
        <w:rPr>
          <w:rFonts w:ascii="Times New Roman" w:hAnsi="Times New Roman" w:cs="Times New Roman"/>
          <w:sz w:val="24"/>
          <w:szCs w:val="24"/>
        </w:rPr>
        <w:t xml:space="preserve"> find that the competitive advantage of resource diversification through commercialization is nullified when generating more than half of the organizational income via commercial activit</w:t>
      </w:r>
      <w:r w:rsidR="00C43732" w:rsidRPr="00825104">
        <w:rPr>
          <w:rFonts w:ascii="Times New Roman" w:hAnsi="Times New Roman" w:cs="Times New Roman"/>
          <w:sz w:val="24"/>
          <w:szCs w:val="24"/>
        </w:rPr>
        <w:t>ies</w:t>
      </w:r>
      <w:r w:rsidR="001F08C4" w:rsidRPr="00825104">
        <w:rPr>
          <w:rFonts w:ascii="Times New Roman" w:hAnsi="Times New Roman" w:cs="Times New Roman"/>
          <w:sz w:val="24"/>
          <w:szCs w:val="24"/>
        </w:rPr>
        <w:t xml:space="preserve">. Two distinct mechanisms might be at play here. First, high dependency on commercial income might signal to potential donors that their donation is no(t) (longer) needed; the </w:t>
      </w:r>
      <w:r w:rsidR="002E7745" w:rsidRPr="00825104">
        <w:rPr>
          <w:rFonts w:ascii="Times New Roman" w:hAnsi="Times New Roman" w:cs="Times New Roman"/>
          <w:sz w:val="24"/>
          <w:szCs w:val="24"/>
        </w:rPr>
        <w:t>organization at hand</w:t>
      </w:r>
      <w:r w:rsidR="001F08C4" w:rsidRPr="00825104">
        <w:rPr>
          <w:rFonts w:ascii="Times New Roman" w:hAnsi="Times New Roman" w:cs="Times New Roman"/>
          <w:sz w:val="24"/>
          <w:szCs w:val="24"/>
        </w:rPr>
        <w:t xml:space="preserve"> is financially able to stand on its own feet. Second, and more problematic, high dependency on commercial might equally signal that financial motives are taking precedence over the prosocial agenda. This resonates with the critique that commercialization contributes to NPOs’ to losing their soul by drifting away from their prosocial underpinnings (e.g., Eikenberry, 2009; Eikenberry &amp; Kluver, 2004).</w:t>
      </w:r>
      <w:r w:rsidR="00986407">
        <w:rPr>
          <w:rFonts w:ascii="Times New Roman" w:hAnsi="Times New Roman" w:cs="Times New Roman"/>
          <w:sz w:val="24"/>
          <w:szCs w:val="24"/>
        </w:rPr>
        <w:t xml:space="preserve"> Hence, although adherents of cognitive legitimacy advocate for no or limited commercialization, it is important to note that also social-political legitimacy does not stand for unbridled commercialization. </w:t>
      </w:r>
      <w:r w:rsidR="001F08C4" w:rsidRPr="00825104">
        <w:rPr>
          <w:rFonts w:ascii="Times New Roman" w:hAnsi="Times New Roman" w:cs="Times New Roman"/>
          <w:sz w:val="24"/>
          <w:szCs w:val="24"/>
        </w:rPr>
        <w:t xml:space="preserve">For these reasons, we hypothesize that </w:t>
      </w:r>
    </w:p>
    <w:p w14:paraId="0DBA4222" w14:textId="71B7F5FA" w:rsidR="004701FD" w:rsidRDefault="001F08C4" w:rsidP="00200270">
      <w:pPr>
        <w:spacing w:line="360" w:lineRule="auto"/>
        <w:jc w:val="both"/>
        <w:rPr>
          <w:rFonts w:ascii="Times New Roman" w:hAnsi="Times New Roman" w:cs="Times New Roman"/>
          <w:i/>
          <w:sz w:val="24"/>
          <w:szCs w:val="24"/>
        </w:rPr>
      </w:pPr>
      <w:r w:rsidRPr="00825104">
        <w:rPr>
          <w:rFonts w:ascii="Times New Roman" w:hAnsi="Times New Roman" w:cs="Times New Roman"/>
          <w:i/>
          <w:sz w:val="24"/>
          <w:szCs w:val="24"/>
        </w:rPr>
        <w:t>H2. High dependence on commercial income decreases individual donation likelihood to both (a) mission-related commercial activity, and (b) mission-unrelated commercial activity.</w:t>
      </w:r>
    </w:p>
    <w:p w14:paraId="39647E9E" w14:textId="77777777" w:rsidR="00800F98" w:rsidRPr="00352347" w:rsidRDefault="00800F98" w:rsidP="00200270">
      <w:pPr>
        <w:spacing w:line="360" w:lineRule="auto"/>
        <w:jc w:val="both"/>
        <w:rPr>
          <w:rFonts w:ascii="Times New Roman" w:hAnsi="Times New Roman" w:cs="Times New Roman"/>
          <w:sz w:val="24"/>
          <w:szCs w:val="24"/>
        </w:rPr>
      </w:pPr>
    </w:p>
    <w:p w14:paraId="2014E1A7" w14:textId="37C96341" w:rsidR="0010134C" w:rsidRPr="004C57C3" w:rsidRDefault="00845F0F" w:rsidP="009D7A6E">
      <w:pPr>
        <w:pStyle w:val="Kop2"/>
        <w:numPr>
          <w:ilvl w:val="0"/>
          <w:numId w:val="6"/>
        </w:numPr>
        <w:spacing w:after="240" w:line="360" w:lineRule="auto"/>
        <w:jc w:val="both"/>
        <w:rPr>
          <w:rFonts w:ascii="Times New Roman" w:hAnsi="Times New Roman" w:cs="Times New Roman"/>
          <w:b/>
          <w:color w:val="auto"/>
          <w:sz w:val="24"/>
          <w:szCs w:val="24"/>
        </w:rPr>
      </w:pPr>
      <w:r w:rsidRPr="00352347">
        <w:rPr>
          <w:rFonts w:ascii="Times New Roman" w:hAnsi="Times New Roman" w:cs="Times New Roman"/>
          <w:b/>
          <w:color w:val="auto"/>
          <w:sz w:val="24"/>
          <w:szCs w:val="24"/>
        </w:rPr>
        <w:t>Method</w:t>
      </w:r>
      <w:r w:rsidR="00C13894">
        <w:rPr>
          <w:rFonts w:ascii="Times New Roman" w:hAnsi="Times New Roman" w:cs="Times New Roman"/>
          <w:b/>
          <w:color w:val="auto"/>
          <w:sz w:val="24"/>
          <w:szCs w:val="24"/>
        </w:rPr>
        <w:t>s</w:t>
      </w:r>
    </w:p>
    <w:p w14:paraId="08467070" w14:textId="75125E16" w:rsidR="00740B45" w:rsidRPr="00352347" w:rsidRDefault="00622AEF" w:rsidP="009D7A6E">
      <w:pPr>
        <w:pStyle w:val="Kop3"/>
        <w:numPr>
          <w:ilvl w:val="1"/>
          <w:numId w:val="6"/>
        </w:numPr>
        <w:spacing w:after="240"/>
        <w:rPr>
          <w:rFonts w:ascii="Times New Roman" w:hAnsi="Times New Roman" w:cs="Times New Roman"/>
          <w:b/>
          <w:color w:val="auto"/>
          <w:sz w:val="22"/>
        </w:rPr>
      </w:pPr>
      <w:r>
        <w:rPr>
          <w:rFonts w:ascii="Times New Roman" w:hAnsi="Times New Roman" w:cs="Times New Roman"/>
          <w:b/>
          <w:color w:val="auto"/>
          <w:sz w:val="22"/>
        </w:rPr>
        <w:t>Data collection, experimental design &amp; independent variables</w:t>
      </w:r>
    </w:p>
    <w:p w14:paraId="09B113BB" w14:textId="3D5C5130" w:rsidR="0010134C" w:rsidRDefault="008B6DE6" w:rsidP="00845F0F">
      <w:pPr>
        <w:spacing w:line="360" w:lineRule="auto"/>
        <w:jc w:val="both"/>
        <w:rPr>
          <w:rFonts w:ascii="Times New Roman" w:hAnsi="Times New Roman" w:cs="Times New Roman"/>
          <w:sz w:val="24"/>
          <w:szCs w:val="24"/>
        </w:rPr>
      </w:pPr>
      <w:r>
        <w:rPr>
          <w:rFonts w:ascii="Times New Roman" w:hAnsi="Times New Roman" w:cs="Times New Roman"/>
          <w:sz w:val="24"/>
          <w:szCs w:val="24"/>
        </w:rPr>
        <w:t>Our study employs a pre-registered</w:t>
      </w:r>
      <w:r w:rsidR="00DC0C06">
        <w:rPr>
          <w:rStyle w:val="Eindnootmarkering"/>
          <w:rFonts w:ascii="Times New Roman" w:hAnsi="Times New Roman" w:cs="Times New Roman"/>
          <w:sz w:val="24"/>
          <w:szCs w:val="24"/>
        </w:rPr>
        <w:endnoteReference w:id="1"/>
      </w:r>
      <w:r>
        <w:rPr>
          <w:rFonts w:ascii="Times New Roman" w:hAnsi="Times New Roman" w:cs="Times New Roman"/>
          <w:sz w:val="24"/>
          <w:szCs w:val="24"/>
        </w:rPr>
        <w:t xml:space="preserve"> between-subject experiment to understand individual donors’ giving decisions towards nonprofit commercialization. </w:t>
      </w:r>
      <w:r w:rsidR="00DC0C06">
        <w:rPr>
          <w:rFonts w:ascii="Times New Roman" w:hAnsi="Times New Roman" w:cs="Times New Roman"/>
          <w:sz w:val="24"/>
          <w:szCs w:val="24"/>
        </w:rPr>
        <w:t>In the spring of 2021, we surveyed 1</w:t>
      </w:r>
      <w:r w:rsidR="00EB2EBA">
        <w:rPr>
          <w:rFonts w:ascii="Times New Roman" w:hAnsi="Times New Roman" w:cs="Times New Roman"/>
          <w:sz w:val="24"/>
          <w:szCs w:val="24"/>
        </w:rPr>
        <w:t>,</w:t>
      </w:r>
      <w:r w:rsidR="00DC0C06">
        <w:rPr>
          <w:rFonts w:ascii="Times New Roman" w:hAnsi="Times New Roman" w:cs="Times New Roman"/>
          <w:sz w:val="24"/>
          <w:szCs w:val="24"/>
        </w:rPr>
        <w:t>0</w:t>
      </w:r>
      <w:r w:rsidR="00A81042">
        <w:rPr>
          <w:rFonts w:ascii="Times New Roman" w:hAnsi="Times New Roman" w:cs="Times New Roman"/>
          <w:sz w:val="24"/>
          <w:szCs w:val="24"/>
        </w:rPr>
        <w:t>97</w:t>
      </w:r>
      <w:r w:rsidR="00DC0C06">
        <w:rPr>
          <w:rFonts w:ascii="Times New Roman" w:hAnsi="Times New Roman" w:cs="Times New Roman"/>
          <w:sz w:val="24"/>
          <w:szCs w:val="24"/>
        </w:rPr>
        <w:t xml:space="preserve"> US-based individuals via the crowdsourcing platform Prolific. </w:t>
      </w:r>
      <w:r>
        <w:rPr>
          <w:rFonts w:ascii="Times New Roman" w:hAnsi="Times New Roman" w:cs="Times New Roman"/>
          <w:sz w:val="24"/>
          <w:szCs w:val="24"/>
        </w:rPr>
        <w:t xml:space="preserve">Contrasting </w:t>
      </w:r>
      <w:r w:rsidR="003C1B41">
        <w:rPr>
          <w:rFonts w:ascii="Times New Roman" w:hAnsi="Times New Roman" w:cs="Times New Roman"/>
          <w:sz w:val="24"/>
          <w:szCs w:val="24"/>
        </w:rPr>
        <w:t xml:space="preserve">with others, this </w:t>
      </w:r>
      <w:r w:rsidR="003C1B41">
        <w:rPr>
          <w:rFonts w:ascii="Times New Roman" w:hAnsi="Times New Roman" w:cs="Times New Roman"/>
          <w:sz w:val="24"/>
          <w:szCs w:val="24"/>
        </w:rPr>
        <w:lastRenderedPageBreak/>
        <w:t>platform offers clear guidelines on the rights, duties and compensation of participants</w:t>
      </w:r>
      <w:r w:rsidR="00272EF8">
        <w:rPr>
          <w:rStyle w:val="Eindnootmarkering"/>
          <w:rFonts w:ascii="Times New Roman" w:hAnsi="Times New Roman" w:cs="Times New Roman"/>
          <w:sz w:val="24"/>
          <w:szCs w:val="24"/>
        </w:rPr>
        <w:endnoteReference w:id="2"/>
      </w:r>
      <w:r w:rsidR="003C1B41">
        <w:rPr>
          <w:rFonts w:ascii="Times New Roman" w:hAnsi="Times New Roman" w:cs="Times New Roman"/>
          <w:sz w:val="24"/>
          <w:szCs w:val="24"/>
        </w:rPr>
        <w:t xml:space="preserve">, </w:t>
      </w:r>
      <w:r w:rsidR="00962200">
        <w:rPr>
          <w:rFonts w:ascii="Times New Roman" w:hAnsi="Times New Roman" w:cs="Times New Roman"/>
          <w:sz w:val="24"/>
          <w:szCs w:val="24"/>
        </w:rPr>
        <w:t xml:space="preserve">which </w:t>
      </w:r>
      <w:r w:rsidR="00962200" w:rsidRPr="00962200">
        <w:rPr>
          <w:rFonts w:ascii="Times New Roman" w:hAnsi="Times New Roman" w:cs="Times New Roman"/>
          <w:sz w:val="24"/>
          <w:szCs w:val="24"/>
        </w:rPr>
        <w:t>is a requirement for the validity of research results</w:t>
      </w:r>
      <w:r w:rsidR="00962200">
        <w:rPr>
          <w:rFonts w:ascii="Times New Roman" w:hAnsi="Times New Roman" w:cs="Times New Roman"/>
          <w:sz w:val="24"/>
          <w:szCs w:val="24"/>
        </w:rPr>
        <w:t xml:space="preserve"> </w:t>
      </w:r>
      <w:r w:rsidR="003C1B41">
        <w:rPr>
          <w:rFonts w:ascii="Times New Roman" w:hAnsi="Times New Roman" w:cs="Times New Roman"/>
          <w:sz w:val="24"/>
          <w:szCs w:val="24"/>
        </w:rPr>
        <w:t>(</w:t>
      </w:r>
      <w:proofErr w:type="spellStart"/>
      <w:r w:rsidR="003C1B41">
        <w:rPr>
          <w:rFonts w:ascii="Times New Roman" w:hAnsi="Times New Roman" w:cs="Times New Roman"/>
          <w:sz w:val="24"/>
          <w:szCs w:val="24"/>
        </w:rPr>
        <w:t>Palan</w:t>
      </w:r>
      <w:proofErr w:type="spellEnd"/>
      <w:r w:rsidR="003C1B41">
        <w:rPr>
          <w:rFonts w:ascii="Times New Roman" w:hAnsi="Times New Roman" w:cs="Times New Roman"/>
          <w:sz w:val="24"/>
          <w:szCs w:val="24"/>
        </w:rPr>
        <w:t xml:space="preserve"> &amp; </w:t>
      </w:r>
      <w:proofErr w:type="spellStart"/>
      <w:r w:rsidR="003C1B41">
        <w:rPr>
          <w:rFonts w:ascii="Times New Roman" w:hAnsi="Times New Roman" w:cs="Times New Roman"/>
          <w:sz w:val="24"/>
          <w:szCs w:val="24"/>
        </w:rPr>
        <w:t>Schitter</w:t>
      </w:r>
      <w:proofErr w:type="spellEnd"/>
      <w:r w:rsidR="003C1B41">
        <w:rPr>
          <w:rFonts w:ascii="Times New Roman" w:hAnsi="Times New Roman" w:cs="Times New Roman"/>
          <w:sz w:val="24"/>
          <w:szCs w:val="24"/>
        </w:rPr>
        <w:t xml:space="preserve">, 2018). </w:t>
      </w:r>
      <w:r w:rsidR="00DC0C06">
        <w:rPr>
          <w:rFonts w:ascii="Times New Roman" w:hAnsi="Times New Roman" w:cs="Times New Roman"/>
          <w:sz w:val="24"/>
          <w:szCs w:val="24"/>
        </w:rPr>
        <w:t xml:space="preserve">After closing </w:t>
      </w:r>
      <w:r w:rsidR="004C57C3">
        <w:rPr>
          <w:rFonts w:ascii="Times New Roman" w:hAnsi="Times New Roman" w:cs="Times New Roman"/>
          <w:sz w:val="24"/>
          <w:szCs w:val="24"/>
        </w:rPr>
        <w:t>our</w:t>
      </w:r>
      <w:r w:rsidR="00DC0C06">
        <w:rPr>
          <w:rFonts w:ascii="Times New Roman" w:hAnsi="Times New Roman" w:cs="Times New Roman"/>
          <w:sz w:val="24"/>
          <w:szCs w:val="24"/>
        </w:rPr>
        <w:t xml:space="preserve"> survey</w:t>
      </w:r>
      <w:r w:rsidR="004C57C3">
        <w:rPr>
          <w:rFonts w:ascii="Times New Roman" w:hAnsi="Times New Roman" w:cs="Times New Roman"/>
          <w:sz w:val="24"/>
          <w:szCs w:val="24"/>
        </w:rPr>
        <w:t xml:space="preserve"> </w:t>
      </w:r>
      <w:r w:rsidR="003F1269">
        <w:rPr>
          <w:rFonts w:ascii="Times New Roman" w:hAnsi="Times New Roman" w:cs="Times New Roman"/>
          <w:sz w:val="24"/>
          <w:szCs w:val="24"/>
        </w:rPr>
        <w:t>experiment</w:t>
      </w:r>
      <w:r w:rsidR="00DC0C06">
        <w:rPr>
          <w:rFonts w:ascii="Times New Roman" w:hAnsi="Times New Roman" w:cs="Times New Roman"/>
          <w:sz w:val="24"/>
          <w:szCs w:val="24"/>
        </w:rPr>
        <w:t xml:space="preserve">, we excluded respondents </w:t>
      </w:r>
      <w:r w:rsidR="00A81042">
        <w:rPr>
          <w:rFonts w:ascii="Times New Roman" w:hAnsi="Times New Roman" w:cs="Times New Roman"/>
          <w:sz w:val="24"/>
          <w:szCs w:val="24"/>
        </w:rPr>
        <w:t>who</w:t>
      </w:r>
      <w:r w:rsidR="00DC0C06">
        <w:rPr>
          <w:rFonts w:ascii="Times New Roman" w:hAnsi="Times New Roman" w:cs="Times New Roman"/>
          <w:sz w:val="24"/>
          <w:szCs w:val="24"/>
        </w:rPr>
        <w:t xml:space="preserve"> (a) needed a completion time over 30 minutes (</w:t>
      </w:r>
      <w:r w:rsidR="004C57C3">
        <w:rPr>
          <w:rFonts w:ascii="Times New Roman" w:hAnsi="Times New Roman" w:cs="Times New Roman"/>
          <w:sz w:val="24"/>
          <w:szCs w:val="24"/>
        </w:rPr>
        <w:t>7 respondents</w:t>
      </w:r>
      <w:r w:rsidR="00DC0C06">
        <w:rPr>
          <w:rFonts w:ascii="Times New Roman" w:hAnsi="Times New Roman" w:cs="Times New Roman"/>
          <w:sz w:val="24"/>
          <w:szCs w:val="24"/>
        </w:rPr>
        <w:t>),</w:t>
      </w:r>
      <w:r w:rsidR="00A81042">
        <w:rPr>
          <w:rFonts w:ascii="Times New Roman" w:hAnsi="Times New Roman" w:cs="Times New Roman"/>
          <w:sz w:val="24"/>
          <w:szCs w:val="24"/>
        </w:rPr>
        <w:t xml:space="preserve"> and </w:t>
      </w:r>
      <w:r w:rsidR="00DC0C06">
        <w:rPr>
          <w:rFonts w:ascii="Times New Roman" w:hAnsi="Times New Roman" w:cs="Times New Roman"/>
          <w:sz w:val="24"/>
          <w:szCs w:val="24"/>
        </w:rPr>
        <w:t xml:space="preserve">(b) displayed duplicate identification numbers (50 </w:t>
      </w:r>
      <w:r w:rsidR="004C57C3">
        <w:rPr>
          <w:rFonts w:ascii="Times New Roman" w:hAnsi="Times New Roman" w:cs="Times New Roman"/>
          <w:sz w:val="24"/>
          <w:szCs w:val="24"/>
        </w:rPr>
        <w:t>respondents</w:t>
      </w:r>
      <w:r w:rsidR="00DC0C06">
        <w:rPr>
          <w:rFonts w:ascii="Times New Roman" w:hAnsi="Times New Roman" w:cs="Times New Roman"/>
          <w:sz w:val="24"/>
          <w:szCs w:val="24"/>
        </w:rPr>
        <w:t>)</w:t>
      </w:r>
      <w:r w:rsidR="004C57C3">
        <w:rPr>
          <w:rStyle w:val="Eindnootmarkering"/>
          <w:rFonts w:ascii="Times New Roman" w:hAnsi="Times New Roman" w:cs="Times New Roman"/>
          <w:sz w:val="24"/>
          <w:szCs w:val="24"/>
        </w:rPr>
        <w:endnoteReference w:id="3"/>
      </w:r>
      <w:r w:rsidR="00DC0C06">
        <w:rPr>
          <w:rFonts w:ascii="Times New Roman" w:hAnsi="Times New Roman" w:cs="Times New Roman"/>
          <w:sz w:val="24"/>
          <w:szCs w:val="24"/>
        </w:rPr>
        <w:t xml:space="preserve">. </w:t>
      </w:r>
      <w:r w:rsidR="004C57C3">
        <w:rPr>
          <w:rFonts w:ascii="Times New Roman" w:hAnsi="Times New Roman" w:cs="Times New Roman"/>
          <w:sz w:val="24"/>
          <w:szCs w:val="24"/>
        </w:rPr>
        <w:t>Given that the projected completion time was estimated at ten minutes, a completion time over 30 minutes suggests that respondents were likely distracted</w:t>
      </w:r>
      <w:r w:rsidR="0010134C" w:rsidRPr="00825104">
        <w:rPr>
          <w:rFonts w:ascii="Times New Roman" w:hAnsi="Times New Roman" w:cs="Times New Roman"/>
          <w:sz w:val="24"/>
          <w:szCs w:val="24"/>
        </w:rPr>
        <w:t xml:space="preserve"> </w:t>
      </w:r>
      <w:r w:rsidR="00706C4D">
        <w:rPr>
          <w:rFonts w:ascii="Times New Roman" w:hAnsi="Times New Roman" w:cs="Times New Roman"/>
          <w:sz w:val="24"/>
          <w:szCs w:val="24"/>
        </w:rPr>
        <w:t xml:space="preserve">by other activities </w:t>
      </w:r>
      <w:r w:rsidR="0010134C" w:rsidRPr="00825104">
        <w:rPr>
          <w:rFonts w:ascii="Times New Roman" w:hAnsi="Times New Roman" w:cs="Times New Roman"/>
          <w:sz w:val="24"/>
          <w:szCs w:val="24"/>
        </w:rPr>
        <w:t xml:space="preserve">(Chandler, Mueller, &amp; </w:t>
      </w:r>
      <w:proofErr w:type="spellStart"/>
      <w:r w:rsidR="0010134C" w:rsidRPr="00825104">
        <w:rPr>
          <w:rFonts w:ascii="Times New Roman" w:hAnsi="Times New Roman" w:cs="Times New Roman"/>
          <w:sz w:val="24"/>
          <w:szCs w:val="24"/>
        </w:rPr>
        <w:t>Paolacci</w:t>
      </w:r>
      <w:proofErr w:type="spellEnd"/>
      <w:r w:rsidR="0010134C" w:rsidRPr="00825104">
        <w:rPr>
          <w:rFonts w:ascii="Times New Roman" w:hAnsi="Times New Roman" w:cs="Times New Roman"/>
          <w:sz w:val="24"/>
          <w:szCs w:val="24"/>
        </w:rPr>
        <w:t>, 2014)</w:t>
      </w:r>
      <w:r w:rsidR="004C57C3">
        <w:rPr>
          <w:rFonts w:ascii="Times New Roman" w:hAnsi="Times New Roman" w:cs="Times New Roman"/>
          <w:sz w:val="24"/>
          <w:szCs w:val="24"/>
        </w:rPr>
        <w:t>.</w:t>
      </w:r>
      <w:r w:rsidR="0083023B">
        <w:rPr>
          <w:rFonts w:ascii="Times New Roman" w:hAnsi="Times New Roman" w:cs="Times New Roman"/>
          <w:sz w:val="24"/>
          <w:szCs w:val="24"/>
        </w:rPr>
        <w:t xml:space="preserve"> In a similar vein, identical identification numbers indicates that the same respondent filled in the survey more than once. </w:t>
      </w:r>
      <w:r w:rsidR="00A81042">
        <w:rPr>
          <w:rFonts w:ascii="Times New Roman" w:hAnsi="Times New Roman" w:cs="Times New Roman"/>
          <w:sz w:val="24"/>
          <w:szCs w:val="24"/>
        </w:rPr>
        <w:t xml:space="preserve">Moreover, we excluded respondents who </w:t>
      </w:r>
      <w:r w:rsidR="00A81042" w:rsidRPr="00A81042">
        <w:rPr>
          <w:rFonts w:ascii="Times New Roman" w:hAnsi="Times New Roman" w:cs="Times New Roman"/>
          <w:sz w:val="24"/>
          <w:szCs w:val="24"/>
        </w:rPr>
        <w:t>disagreed that we used their survey data</w:t>
      </w:r>
      <w:r w:rsidR="00A81042">
        <w:rPr>
          <w:rFonts w:ascii="Times New Roman" w:hAnsi="Times New Roman" w:cs="Times New Roman"/>
          <w:sz w:val="24"/>
          <w:szCs w:val="24"/>
        </w:rPr>
        <w:t xml:space="preserve"> (9 respondents). </w:t>
      </w:r>
      <w:r w:rsidR="0083023B">
        <w:rPr>
          <w:rFonts w:ascii="Times New Roman" w:hAnsi="Times New Roman" w:cs="Times New Roman"/>
          <w:sz w:val="24"/>
          <w:szCs w:val="24"/>
        </w:rPr>
        <w:t>Taken together, this resulted in a final sample of 1,0</w:t>
      </w:r>
      <w:r w:rsidR="00F9166E">
        <w:rPr>
          <w:rFonts w:ascii="Times New Roman" w:hAnsi="Times New Roman" w:cs="Times New Roman"/>
          <w:sz w:val="24"/>
          <w:szCs w:val="24"/>
        </w:rPr>
        <w:t>31</w:t>
      </w:r>
      <w:r w:rsidR="0083023B">
        <w:rPr>
          <w:rFonts w:ascii="Times New Roman" w:hAnsi="Times New Roman" w:cs="Times New Roman"/>
          <w:sz w:val="24"/>
          <w:szCs w:val="24"/>
        </w:rPr>
        <w:t>, which suffices to detect an effect size o</w:t>
      </w:r>
      <w:r w:rsidR="0010134C">
        <w:rPr>
          <w:rFonts w:ascii="Times New Roman" w:hAnsi="Times New Roman" w:cs="Times New Roman"/>
          <w:sz w:val="24"/>
          <w:szCs w:val="24"/>
        </w:rPr>
        <w:t xml:space="preserve">f </w:t>
      </w:r>
      <w:r w:rsidR="0010134C" w:rsidRPr="00825104">
        <w:rPr>
          <w:rFonts w:ascii="Times New Roman" w:hAnsi="Times New Roman" w:cs="Times New Roman"/>
          <w:i/>
          <w:sz w:val="24"/>
          <w:szCs w:val="24"/>
        </w:rPr>
        <w:t>f</w:t>
      </w:r>
      <w:r w:rsidR="0010134C" w:rsidRPr="00825104">
        <w:rPr>
          <w:rFonts w:ascii="Times New Roman" w:hAnsi="Times New Roman" w:cs="Times New Roman"/>
          <w:sz w:val="24"/>
          <w:szCs w:val="24"/>
        </w:rPr>
        <w:t xml:space="preserve">=.11 across </w:t>
      </w:r>
      <w:r w:rsidR="0010134C">
        <w:rPr>
          <w:rFonts w:ascii="Times New Roman" w:hAnsi="Times New Roman" w:cs="Times New Roman"/>
          <w:sz w:val="24"/>
          <w:szCs w:val="24"/>
        </w:rPr>
        <w:t>five</w:t>
      </w:r>
      <w:r w:rsidR="0010134C" w:rsidRPr="00825104">
        <w:rPr>
          <w:rFonts w:ascii="Times New Roman" w:hAnsi="Times New Roman" w:cs="Times New Roman"/>
          <w:sz w:val="24"/>
          <w:szCs w:val="24"/>
        </w:rPr>
        <w:t xml:space="preserve"> conditions at </w:t>
      </w:r>
      <w:r w:rsidR="0010134C" w:rsidRPr="00825104">
        <w:rPr>
          <w:rFonts w:ascii="Times New Roman" w:hAnsi="Times New Roman" w:cs="Times New Roman"/>
          <w:i/>
          <w:sz w:val="24"/>
          <w:szCs w:val="24"/>
        </w:rPr>
        <w:t>α</w:t>
      </w:r>
      <w:r w:rsidR="0010134C" w:rsidRPr="00825104">
        <w:rPr>
          <w:rFonts w:ascii="Times New Roman" w:hAnsi="Times New Roman" w:cs="Times New Roman"/>
          <w:sz w:val="24"/>
          <w:szCs w:val="24"/>
        </w:rPr>
        <w:t xml:space="preserve"> = .05</w:t>
      </w:r>
      <w:r w:rsidR="0010134C">
        <w:rPr>
          <w:rFonts w:ascii="Times New Roman" w:hAnsi="Times New Roman" w:cs="Times New Roman"/>
          <w:sz w:val="24"/>
          <w:szCs w:val="24"/>
        </w:rPr>
        <w:t>,</w:t>
      </w:r>
      <w:r w:rsidR="0010134C" w:rsidRPr="00825104">
        <w:rPr>
          <w:rFonts w:ascii="Times New Roman" w:hAnsi="Times New Roman" w:cs="Times New Roman"/>
          <w:sz w:val="24"/>
          <w:szCs w:val="24"/>
        </w:rPr>
        <w:t xml:space="preserve"> and a power of .08</w:t>
      </w:r>
      <w:r w:rsidR="0083023B">
        <w:rPr>
          <w:rFonts w:ascii="Times New Roman" w:hAnsi="Times New Roman" w:cs="Times New Roman"/>
          <w:sz w:val="24"/>
          <w:szCs w:val="24"/>
        </w:rPr>
        <w:t>.</w:t>
      </w:r>
      <w:r w:rsidR="0083023B">
        <w:rPr>
          <w:rStyle w:val="Eindnootmarkering"/>
          <w:rFonts w:ascii="Times New Roman" w:hAnsi="Times New Roman" w:cs="Times New Roman"/>
          <w:sz w:val="24"/>
          <w:szCs w:val="24"/>
        </w:rPr>
        <w:endnoteReference w:id="4"/>
      </w:r>
      <w:r w:rsidR="0010134C" w:rsidRPr="00825104">
        <w:rPr>
          <w:rFonts w:ascii="Times New Roman" w:hAnsi="Times New Roman" w:cs="Times New Roman"/>
          <w:sz w:val="24"/>
          <w:szCs w:val="24"/>
        </w:rPr>
        <w:t xml:space="preserve"> </w:t>
      </w:r>
    </w:p>
    <w:p w14:paraId="7717446A" w14:textId="78EDCD0E" w:rsidR="00ED13C4" w:rsidRDefault="00A55A5B" w:rsidP="00845F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some introductory questions, respondents were presented with a solicitation letter from the fictitious forest conservation initiative ‘GreenForest’. </w:t>
      </w:r>
      <w:r w:rsidR="00BB485D">
        <w:rPr>
          <w:rFonts w:ascii="Times New Roman" w:hAnsi="Times New Roman" w:cs="Times New Roman"/>
          <w:sz w:val="24"/>
          <w:szCs w:val="24"/>
        </w:rPr>
        <w:t>Our choice to utilize a forest conservation NPO was not arbitrary. Contrasting</w:t>
      </w:r>
      <w:r w:rsidR="00986407">
        <w:rPr>
          <w:rFonts w:ascii="Times New Roman" w:hAnsi="Times New Roman" w:cs="Times New Roman"/>
          <w:sz w:val="24"/>
          <w:szCs w:val="24"/>
        </w:rPr>
        <w:t xml:space="preserve"> with</w:t>
      </w:r>
      <w:r w:rsidR="00BB485D">
        <w:rPr>
          <w:rFonts w:ascii="Times New Roman" w:hAnsi="Times New Roman" w:cs="Times New Roman"/>
          <w:sz w:val="24"/>
          <w:szCs w:val="24"/>
        </w:rPr>
        <w:t xml:space="preserve"> the politicized climate change debate </w:t>
      </w:r>
      <w:r w:rsidR="00BB485D" w:rsidRPr="00825104">
        <w:rPr>
          <w:rFonts w:ascii="Times New Roman" w:hAnsi="Times New Roman" w:cs="Times New Roman"/>
          <w:sz w:val="24"/>
          <w:szCs w:val="24"/>
        </w:rPr>
        <w:t xml:space="preserve">(Poortinga, Whitmarsh, Steg, </w:t>
      </w:r>
      <w:proofErr w:type="spellStart"/>
      <w:r w:rsidR="00BB485D" w:rsidRPr="00825104">
        <w:rPr>
          <w:rFonts w:ascii="Times New Roman" w:hAnsi="Times New Roman" w:cs="Times New Roman"/>
          <w:sz w:val="24"/>
          <w:szCs w:val="24"/>
        </w:rPr>
        <w:t>Böhm</w:t>
      </w:r>
      <w:proofErr w:type="spellEnd"/>
      <w:r w:rsidR="00BB485D" w:rsidRPr="00825104">
        <w:rPr>
          <w:rFonts w:ascii="Times New Roman" w:hAnsi="Times New Roman" w:cs="Times New Roman"/>
          <w:sz w:val="24"/>
          <w:szCs w:val="24"/>
        </w:rPr>
        <w:t>, &amp; Fisher, 2019)</w:t>
      </w:r>
      <w:r w:rsidR="00BB485D">
        <w:rPr>
          <w:rFonts w:ascii="Times New Roman" w:hAnsi="Times New Roman" w:cs="Times New Roman"/>
          <w:sz w:val="24"/>
          <w:szCs w:val="24"/>
        </w:rPr>
        <w:t xml:space="preserve">, forest conservation in itself – without any explicit reference to climate change – </w:t>
      </w:r>
      <w:r w:rsidR="00986407">
        <w:rPr>
          <w:rFonts w:ascii="Times New Roman" w:hAnsi="Times New Roman" w:cs="Times New Roman"/>
          <w:sz w:val="24"/>
          <w:szCs w:val="24"/>
        </w:rPr>
        <w:t xml:space="preserve">arguably constitutes </w:t>
      </w:r>
      <w:r w:rsidR="00BB485D">
        <w:rPr>
          <w:rFonts w:ascii="Times New Roman" w:hAnsi="Times New Roman" w:cs="Times New Roman"/>
          <w:sz w:val="24"/>
          <w:szCs w:val="24"/>
        </w:rPr>
        <w:t>a more neutral scenario. Likewise, the use of a fictitious organization over an existing nonprofit initiative avoid</w:t>
      </w:r>
      <w:r w:rsidR="00986407">
        <w:rPr>
          <w:rFonts w:ascii="Times New Roman" w:hAnsi="Times New Roman" w:cs="Times New Roman"/>
          <w:sz w:val="24"/>
          <w:szCs w:val="24"/>
        </w:rPr>
        <w:t>s</w:t>
      </w:r>
      <w:r w:rsidR="00BB485D">
        <w:rPr>
          <w:rFonts w:ascii="Times New Roman" w:hAnsi="Times New Roman" w:cs="Times New Roman"/>
          <w:sz w:val="24"/>
          <w:szCs w:val="24"/>
        </w:rPr>
        <w:t xml:space="preserve"> contamination by respondents’ prior knowledge on </w:t>
      </w:r>
      <w:r w:rsidR="008577C6" w:rsidRPr="00825104">
        <w:rPr>
          <w:rFonts w:ascii="Times New Roman" w:hAnsi="Times New Roman" w:cs="Times New Roman"/>
          <w:sz w:val="24"/>
          <w:szCs w:val="24"/>
        </w:rPr>
        <w:t>conservation nonprofits</w:t>
      </w:r>
      <w:r w:rsidR="008577C6" w:rsidDel="008577C6">
        <w:rPr>
          <w:rFonts w:ascii="Times New Roman" w:hAnsi="Times New Roman" w:cs="Times New Roman"/>
          <w:sz w:val="24"/>
          <w:szCs w:val="24"/>
        </w:rPr>
        <w:t xml:space="preserve"> </w:t>
      </w:r>
      <w:r w:rsidR="00BB485D" w:rsidRPr="00825104">
        <w:rPr>
          <w:rFonts w:ascii="Times New Roman" w:hAnsi="Times New Roman" w:cs="Times New Roman"/>
          <w:sz w:val="24"/>
          <w:szCs w:val="24"/>
        </w:rPr>
        <w:t>(Coleman, 2018).</w:t>
      </w:r>
      <w:r w:rsidR="00C9750D">
        <w:rPr>
          <w:rFonts w:ascii="Times New Roman" w:hAnsi="Times New Roman" w:cs="Times New Roman"/>
          <w:sz w:val="24"/>
          <w:szCs w:val="24"/>
        </w:rPr>
        <w:t xml:space="preserve"> The solicitation letter consisted of two sections:</w:t>
      </w:r>
      <w:r>
        <w:rPr>
          <w:rFonts w:ascii="Times New Roman" w:hAnsi="Times New Roman" w:cs="Times New Roman"/>
          <w:sz w:val="24"/>
          <w:szCs w:val="24"/>
        </w:rPr>
        <w:t xml:space="preserve"> (a) a brief impression of the main organizational goals, and (b) additional information on the treatments (see Figure 1). For the treatment on the form of nonprofit commercialization, we added information on the presence of mission-related or mission-unrelated commercial activity. </w:t>
      </w:r>
      <w:r w:rsidR="00F03426">
        <w:rPr>
          <w:rFonts w:ascii="Times New Roman" w:hAnsi="Times New Roman" w:cs="Times New Roman"/>
          <w:sz w:val="24"/>
          <w:szCs w:val="24"/>
        </w:rPr>
        <w:t xml:space="preserve">To test </w:t>
      </w:r>
      <w:r w:rsidR="00986407">
        <w:rPr>
          <w:rFonts w:ascii="Times New Roman" w:hAnsi="Times New Roman" w:cs="Times New Roman"/>
          <w:sz w:val="24"/>
          <w:szCs w:val="24"/>
        </w:rPr>
        <w:t>whether</w:t>
      </w:r>
      <w:r w:rsidR="00F03426">
        <w:rPr>
          <w:rFonts w:ascii="Times New Roman" w:hAnsi="Times New Roman" w:cs="Times New Roman"/>
          <w:sz w:val="24"/>
          <w:szCs w:val="24"/>
        </w:rPr>
        <w:t xml:space="preserve"> the intensity of nonprofit commercialization </w:t>
      </w:r>
      <w:r w:rsidR="00986407">
        <w:rPr>
          <w:rFonts w:ascii="Times New Roman" w:hAnsi="Times New Roman" w:cs="Times New Roman"/>
          <w:sz w:val="24"/>
          <w:szCs w:val="24"/>
        </w:rPr>
        <w:t xml:space="preserve">negatively </w:t>
      </w:r>
      <w:r w:rsidR="007D1727">
        <w:rPr>
          <w:rFonts w:ascii="Times New Roman" w:hAnsi="Times New Roman" w:cs="Times New Roman"/>
          <w:sz w:val="24"/>
          <w:szCs w:val="24"/>
        </w:rPr>
        <w:t xml:space="preserve">impacts </w:t>
      </w:r>
      <w:r w:rsidR="00F03426">
        <w:rPr>
          <w:rFonts w:ascii="Times New Roman" w:hAnsi="Times New Roman" w:cs="Times New Roman"/>
          <w:sz w:val="24"/>
          <w:szCs w:val="24"/>
        </w:rPr>
        <w:t>the relationships as theorized by hypothesis 1, we added that the revenue generated through commercial activity amounted 50% of the annual organizational income</w:t>
      </w:r>
      <w:r w:rsidR="007D1727">
        <w:rPr>
          <w:rFonts w:ascii="Times New Roman" w:hAnsi="Times New Roman" w:cs="Times New Roman"/>
          <w:sz w:val="24"/>
          <w:szCs w:val="24"/>
        </w:rPr>
        <w:t xml:space="preserve"> </w:t>
      </w:r>
      <w:r w:rsidR="007D1727">
        <w:rPr>
          <w:rFonts w:ascii="Times New Roman" w:hAnsi="Times New Roman" w:cs="Times New Roman"/>
          <w:sz w:val="24"/>
          <w:szCs w:val="24"/>
        </w:rPr>
        <w:fldChar w:fldCharType="begin"/>
      </w:r>
      <w:r w:rsidR="007D1727">
        <w:rPr>
          <w:rFonts w:ascii="Times New Roman" w:hAnsi="Times New Roman" w:cs="Times New Roman"/>
          <w:sz w:val="24"/>
          <w:szCs w:val="24"/>
        </w:rPr>
        <w:instrText xml:space="preserve"> ADDIN EN.CITE &lt;EndNote&gt;&lt;Cite&gt;&lt;Author&gt;Gras&lt;/Author&gt;&lt;Year&gt;2014&lt;/Year&gt;&lt;RecNum&gt;831&lt;/RecNum&gt;&lt;Prefix&gt;cf. &lt;/Prefix&gt;&lt;DisplayText&gt;(cf. Gras &amp;amp; Mendoza-Abarca, 2014)&lt;/DisplayText&gt;&lt;record&gt;&lt;rec-number&gt;831&lt;/rec-number&gt;&lt;foreign-keys&gt;&lt;key app="EN" db-id="fezesfzp9aszf8eave8vspf7a0s9r92zrwr0" timestamp="1592300755"&gt;831&lt;/key&gt;&lt;/foreign-keys&gt;&lt;ref-type name="Journal Article"&gt;17&lt;/ref-type&gt;&lt;contributors&gt;&lt;authors&gt;&lt;author&gt;Gras, David&lt;/author&gt;&lt;author&gt;Mendoza-Abarca, Karla I&lt;/author&gt;&lt;/authors&gt;&lt;/contributors&gt;&lt;titles&gt;&lt;title&gt;Risky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dates&gt;&lt;year&gt;2014&lt;/year&gt;&lt;/dates&gt;&lt;isbn&gt;0883-9026&lt;/isbn&gt;&lt;urls&gt;&lt;/urls&gt;&lt;/record&gt;&lt;/Cite&gt;&lt;/EndNote&gt;</w:instrText>
      </w:r>
      <w:r w:rsidR="007D1727">
        <w:rPr>
          <w:rFonts w:ascii="Times New Roman" w:hAnsi="Times New Roman" w:cs="Times New Roman"/>
          <w:sz w:val="24"/>
          <w:szCs w:val="24"/>
        </w:rPr>
        <w:fldChar w:fldCharType="separate"/>
      </w:r>
      <w:r w:rsidR="007D1727">
        <w:rPr>
          <w:rFonts w:ascii="Times New Roman" w:hAnsi="Times New Roman" w:cs="Times New Roman"/>
          <w:noProof/>
          <w:sz w:val="24"/>
          <w:szCs w:val="24"/>
        </w:rPr>
        <w:t>(cf. Gras &amp; Mendoza-Abarca, 2014)</w:t>
      </w:r>
      <w:r w:rsidR="007D1727">
        <w:rPr>
          <w:rFonts w:ascii="Times New Roman" w:hAnsi="Times New Roman" w:cs="Times New Roman"/>
          <w:sz w:val="24"/>
          <w:szCs w:val="24"/>
        </w:rPr>
        <w:fldChar w:fldCharType="end"/>
      </w:r>
      <w:r w:rsidR="00F03426">
        <w:rPr>
          <w:rFonts w:ascii="Times New Roman" w:hAnsi="Times New Roman" w:cs="Times New Roman"/>
          <w:sz w:val="24"/>
          <w:szCs w:val="24"/>
        </w:rPr>
        <w:t>. Consequently, our experiment contained five distinct scenarios. Group 1 serve</w:t>
      </w:r>
      <w:r w:rsidR="007D1727">
        <w:rPr>
          <w:rFonts w:ascii="Times New Roman" w:hAnsi="Times New Roman" w:cs="Times New Roman"/>
          <w:sz w:val="24"/>
          <w:szCs w:val="24"/>
        </w:rPr>
        <w:t>d</w:t>
      </w:r>
      <w:r w:rsidR="00F03426">
        <w:rPr>
          <w:rFonts w:ascii="Times New Roman" w:hAnsi="Times New Roman" w:cs="Times New Roman"/>
          <w:sz w:val="24"/>
          <w:szCs w:val="24"/>
        </w:rPr>
        <w:t xml:space="preserve"> as the control group, as they only </w:t>
      </w:r>
      <w:r w:rsidR="007D1727">
        <w:rPr>
          <w:rFonts w:ascii="Times New Roman" w:hAnsi="Times New Roman" w:cs="Times New Roman"/>
          <w:sz w:val="24"/>
          <w:szCs w:val="24"/>
        </w:rPr>
        <w:t xml:space="preserve">were provided with </w:t>
      </w:r>
      <w:r w:rsidR="00F03426">
        <w:rPr>
          <w:rFonts w:ascii="Times New Roman" w:hAnsi="Times New Roman" w:cs="Times New Roman"/>
          <w:sz w:val="24"/>
          <w:szCs w:val="24"/>
        </w:rPr>
        <w:t xml:space="preserve">basic information on the organization. Group 2 and 3 </w:t>
      </w:r>
      <w:r w:rsidR="007D1727">
        <w:rPr>
          <w:rFonts w:ascii="Times New Roman" w:hAnsi="Times New Roman" w:cs="Times New Roman"/>
          <w:sz w:val="24"/>
          <w:szCs w:val="24"/>
        </w:rPr>
        <w:t xml:space="preserve">was </w:t>
      </w:r>
      <w:r w:rsidR="00F03426">
        <w:rPr>
          <w:rFonts w:ascii="Times New Roman" w:hAnsi="Times New Roman" w:cs="Times New Roman"/>
          <w:sz w:val="24"/>
          <w:szCs w:val="24"/>
        </w:rPr>
        <w:t>provided with information on the form of nonprofit commercialization in addition to t</w:t>
      </w:r>
      <w:r w:rsidR="009A7B9E">
        <w:rPr>
          <w:rFonts w:ascii="Times New Roman" w:hAnsi="Times New Roman" w:cs="Times New Roman"/>
          <w:sz w:val="24"/>
          <w:szCs w:val="24"/>
        </w:rPr>
        <w:t xml:space="preserve">he basic information. Lastly, Group 4 and 5 received an identical scenario as respectively Group 2 and </w:t>
      </w:r>
      <w:r w:rsidR="000F593E">
        <w:rPr>
          <w:rFonts w:ascii="Times New Roman" w:hAnsi="Times New Roman" w:cs="Times New Roman"/>
          <w:sz w:val="24"/>
          <w:szCs w:val="24"/>
        </w:rPr>
        <w:t>3</w:t>
      </w:r>
      <w:r w:rsidR="009A7B9E">
        <w:rPr>
          <w:rFonts w:ascii="Times New Roman" w:hAnsi="Times New Roman" w:cs="Times New Roman"/>
          <w:sz w:val="24"/>
          <w:szCs w:val="24"/>
        </w:rPr>
        <w:t xml:space="preserve">, with the difference that they learned that organizational dependence on commercial income was high. </w:t>
      </w:r>
    </w:p>
    <w:p w14:paraId="10109044" w14:textId="3C7C4257" w:rsidR="00ED13C4" w:rsidRDefault="00E07ACD" w:rsidP="00E07ACD">
      <w:pPr>
        <w:spacing w:line="360" w:lineRule="auto"/>
        <w:jc w:val="center"/>
        <w:rPr>
          <w:rFonts w:ascii="Times New Roman" w:hAnsi="Times New Roman" w:cs="Times New Roman"/>
          <w:sz w:val="24"/>
          <w:szCs w:val="24"/>
        </w:rPr>
      </w:pPr>
      <w:r>
        <w:rPr>
          <w:rFonts w:ascii="Times New Roman" w:hAnsi="Times New Roman" w:cs="Times New Roman"/>
          <w:sz w:val="24"/>
          <w:szCs w:val="24"/>
        </w:rPr>
        <w:t>&lt;Figure 1 Here&gt;</w:t>
      </w:r>
    </w:p>
    <w:p w14:paraId="7287B581" w14:textId="2CF32EDC" w:rsidR="00C9750D" w:rsidRPr="00825104" w:rsidRDefault="00C9750D" w:rsidP="00C975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Respondents were equally distributed over the five groups. </w:t>
      </w:r>
      <w:r w:rsidR="004C5760">
        <w:rPr>
          <w:rFonts w:ascii="Times New Roman" w:hAnsi="Times New Roman" w:cs="Times New Roman"/>
          <w:sz w:val="24"/>
          <w:szCs w:val="24"/>
        </w:rPr>
        <w:t xml:space="preserve">To check randomization, we checked the </w:t>
      </w:r>
      <w:r w:rsidR="00135045">
        <w:rPr>
          <w:rFonts w:ascii="Times New Roman" w:hAnsi="Times New Roman" w:cs="Times New Roman"/>
          <w:sz w:val="24"/>
          <w:szCs w:val="24"/>
        </w:rPr>
        <w:t>distribution</w:t>
      </w:r>
      <w:r w:rsidR="004C5760">
        <w:rPr>
          <w:rFonts w:ascii="Times New Roman" w:hAnsi="Times New Roman" w:cs="Times New Roman"/>
          <w:sz w:val="24"/>
          <w:szCs w:val="24"/>
        </w:rPr>
        <w:t xml:space="preserve"> of the following demographic characteristics: </w:t>
      </w:r>
      <w:r w:rsidRPr="00825104">
        <w:rPr>
          <w:rFonts w:ascii="Times New Roman" w:hAnsi="Times New Roman" w:cs="Times New Roman"/>
          <w:sz w:val="24"/>
          <w:szCs w:val="24"/>
        </w:rPr>
        <w:t xml:space="preserve">participants’ age, gender, educational attainment, race, </w:t>
      </w:r>
      <w:r w:rsidR="007F08F8">
        <w:rPr>
          <w:rFonts w:ascii="Times New Roman" w:hAnsi="Times New Roman" w:cs="Times New Roman"/>
          <w:bCs/>
          <w:sz w:val="24"/>
          <w:szCs w:val="24"/>
        </w:rPr>
        <w:t>r</w:t>
      </w:r>
      <w:r w:rsidR="00D836C7" w:rsidRPr="00D836C7">
        <w:rPr>
          <w:rFonts w:ascii="Times New Roman" w:hAnsi="Times New Roman" w:cs="Times New Roman"/>
          <w:bCs/>
          <w:sz w:val="24"/>
          <w:szCs w:val="24"/>
        </w:rPr>
        <w:t>eligiosity</w:t>
      </w:r>
      <w:r w:rsidR="00D836C7">
        <w:rPr>
          <w:rFonts w:ascii="Times New Roman" w:hAnsi="Times New Roman" w:cs="Times New Roman"/>
          <w:sz w:val="24"/>
          <w:szCs w:val="24"/>
        </w:rPr>
        <w:t>,</w:t>
      </w:r>
      <w:r w:rsidR="00D836C7" w:rsidRPr="00825104">
        <w:rPr>
          <w:rFonts w:ascii="Times New Roman" w:hAnsi="Times New Roman" w:cs="Times New Roman"/>
          <w:sz w:val="24"/>
          <w:szCs w:val="24"/>
        </w:rPr>
        <w:t xml:space="preserve"> </w:t>
      </w:r>
      <w:r w:rsidRPr="00825104">
        <w:rPr>
          <w:rFonts w:ascii="Times New Roman" w:hAnsi="Times New Roman" w:cs="Times New Roman"/>
          <w:sz w:val="24"/>
          <w:szCs w:val="24"/>
        </w:rPr>
        <w:t xml:space="preserve">work experience, volunteer and giving experience, household income, marital </w:t>
      </w:r>
      <w:r w:rsidR="00D836C7">
        <w:rPr>
          <w:rFonts w:ascii="Times New Roman" w:hAnsi="Times New Roman" w:cs="Times New Roman"/>
          <w:sz w:val="24"/>
          <w:szCs w:val="24"/>
        </w:rPr>
        <w:t>status</w:t>
      </w:r>
      <w:r w:rsidRPr="00825104">
        <w:rPr>
          <w:rFonts w:ascii="Times New Roman" w:hAnsi="Times New Roman" w:cs="Times New Roman"/>
          <w:sz w:val="24"/>
          <w:szCs w:val="24"/>
        </w:rPr>
        <w:t xml:space="preserve">, and children (Lwin, </w:t>
      </w:r>
      <w:proofErr w:type="spellStart"/>
      <w:r w:rsidRPr="00825104">
        <w:rPr>
          <w:rFonts w:ascii="Times New Roman" w:hAnsi="Times New Roman" w:cs="Times New Roman"/>
          <w:sz w:val="24"/>
          <w:szCs w:val="24"/>
        </w:rPr>
        <w:t>Phau</w:t>
      </w:r>
      <w:proofErr w:type="spellEnd"/>
      <w:r w:rsidRPr="00825104">
        <w:rPr>
          <w:rFonts w:ascii="Times New Roman" w:hAnsi="Times New Roman" w:cs="Times New Roman"/>
          <w:sz w:val="24"/>
          <w:szCs w:val="24"/>
        </w:rPr>
        <w:t xml:space="preserve">, &amp; Lim, 2014; Robson &amp; Hart, 2021). The results showed that the means among the experimental conditions are similar for all of the demographic variables except the number of children, </w:t>
      </w:r>
      <w:r w:rsidRPr="00825104">
        <w:rPr>
          <w:rFonts w:ascii="Times New Roman" w:hAnsi="Times New Roman" w:cs="Times New Roman"/>
          <w:i/>
          <w:sz w:val="24"/>
          <w:szCs w:val="24"/>
        </w:rPr>
        <w:t>χ</w:t>
      </w:r>
      <w:r w:rsidRPr="00825104">
        <w:rPr>
          <w:rFonts w:ascii="Times New Roman" w:hAnsi="Times New Roman" w:cs="Times New Roman"/>
          <w:sz w:val="24"/>
          <w:szCs w:val="24"/>
        </w:rPr>
        <w:t xml:space="preserve">2(4) = 13.16, </w:t>
      </w:r>
      <w:r w:rsidRPr="00825104">
        <w:rPr>
          <w:rFonts w:ascii="Times New Roman" w:hAnsi="Times New Roman" w:cs="Times New Roman"/>
          <w:i/>
          <w:sz w:val="24"/>
          <w:szCs w:val="24"/>
        </w:rPr>
        <w:t>p</w:t>
      </w:r>
      <w:r w:rsidRPr="00825104">
        <w:rPr>
          <w:rFonts w:ascii="Times New Roman" w:hAnsi="Times New Roman" w:cs="Times New Roman"/>
          <w:sz w:val="24"/>
          <w:szCs w:val="24"/>
        </w:rPr>
        <w:t xml:space="preserve"> = 0.01</w:t>
      </w:r>
      <w:r w:rsidR="00456758">
        <w:rPr>
          <w:rFonts w:ascii="PMingLiU" w:hAnsi="PMingLiU" w:cs="Times New Roman" w:hint="eastAsia"/>
          <w:sz w:val="24"/>
          <w:szCs w:val="24"/>
          <w:lang w:eastAsia="zh-TW"/>
        </w:rPr>
        <w:t xml:space="preserve"> </w:t>
      </w:r>
      <w:r w:rsidR="00456758">
        <w:rPr>
          <w:rFonts w:ascii="Times New Roman" w:hAnsi="Times New Roman" w:cs="Times New Roman"/>
          <w:sz w:val="24"/>
          <w:szCs w:val="24"/>
        </w:rPr>
        <w:t>(See Table 1)</w:t>
      </w:r>
      <w:r w:rsidRPr="00825104">
        <w:rPr>
          <w:rFonts w:ascii="Times New Roman" w:hAnsi="Times New Roman" w:cs="Times New Roman"/>
          <w:sz w:val="24"/>
          <w:szCs w:val="24"/>
        </w:rPr>
        <w:t xml:space="preserve">. </w:t>
      </w:r>
      <w:r w:rsidR="004C5760">
        <w:rPr>
          <w:rFonts w:ascii="Times New Roman" w:hAnsi="Times New Roman" w:cs="Times New Roman"/>
          <w:sz w:val="24"/>
          <w:szCs w:val="24"/>
        </w:rPr>
        <w:t xml:space="preserve">Hence, we included </w:t>
      </w:r>
      <w:r w:rsidRPr="00825104">
        <w:rPr>
          <w:rFonts w:ascii="Times New Roman" w:hAnsi="Times New Roman" w:cs="Times New Roman"/>
          <w:sz w:val="24"/>
          <w:szCs w:val="24"/>
        </w:rPr>
        <w:t xml:space="preserve">the number of children in our regression model as a robustness check to examine if </w:t>
      </w:r>
      <w:r w:rsidR="007D1727">
        <w:rPr>
          <w:rFonts w:ascii="Times New Roman" w:hAnsi="Times New Roman" w:cs="Times New Roman"/>
          <w:sz w:val="24"/>
          <w:szCs w:val="24"/>
        </w:rPr>
        <w:t>its</w:t>
      </w:r>
      <w:r w:rsidR="007D1727" w:rsidRPr="00825104">
        <w:rPr>
          <w:rFonts w:ascii="Times New Roman" w:hAnsi="Times New Roman" w:cs="Times New Roman"/>
          <w:sz w:val="24"/>
          <w:szCs w:val="24"/>
        </w:rPr>
        <w:t xml:space="preserve"> </w:t>
      </w:r>
      <w:r w:rsidRPr="00825104">
        <w:rPr>
          <w:rFonts w:ascii="Times New Roman" w:hAnsi="Times New Roman" w:cs="Times New Roman"/>
          <w:sz w:val="24"/>
          <w:szCs w:val="24"/>
        </w:rPr>
        <w:t>inclusion affect</w:t>
      </w:r>
      <w:r w:rsidR="004C5760">
        <w:rPr>
          <w:rFonts w:ascii="Times New Roman" w:hAnsi="Times New Roman" w:cs="Times New Roman"/>
          <w:sz w:val="24"/>
          <w:szCs w:val="24"/>
        </w:rPr>
        <w:t>ed</w:t>
      </w:r>
      <w:r w:rsidRPr="00825104">
        <w:rPr>
          <w:rFonts w:ascii="Times New Roman" w:hAnsi="Times New Roman" w:cs="Times New Roman"/>
          <w:sz w:val="24"/>
          <w:szCs w:val="24"/>
        </w:rPr>
        <w:t xml:space="preserve"> the results. </w:t>
      </w:r>
      <w:r w:rsidR="000F593E">
        <w:rPr>
          <w:rFonts w:ascii="Times New Roman" w:hAnsi="Times New Roman" w:cs="Times New Roman"/>
          <w:sz w:val="24"/>
          <w:szCs w:val="24"/>
        </w:rPr>
        <w:t>The results show that t</w:t>
      </w:r>
      <w:r w:rsidR="00135045">
        <w:rPr>
          <w:rFonts w:ascii="Times New Roman" w:hAnsi="Times New Roman" w:cs="Times New Roman"/>
          <w:sz w:val="24"/>
          <w:szCs w:val="24"/>
        </w:rPr>
        <w:t>his was not the case.</w:t>
      </w:r>
    </w:p>
    <w:p w14:paraId="023EFFD4" w14:textId="20C32EFB" w:rsidR="00C9750D" w:rsidRDefault="00C9750D" w:rsidP="004C5760">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 xml:space="preserve">&lt;Table </w:t>
      </w:r>
      <w:r w:rsidR="002128DE">
        <w:rPr>
          <w:rFonts w:ascii="Times New Roman" w:hAnsi="Times New Roman" w:cs="Times New Roman"/>
          <w:sz w:val="24"/>
          <w:szCs w:val="24"/>
        </w:rPr>
        <w:t>1</w:t>
      </w:r>
      <w:r w:rsidRPr="00825104">
        <w:rPr>
          <w:rFonts w:ascii="Times New Roman" w:hAnsi="Times New Roman" w:cs="Times New Roman"/>
          <w:sz w:val="24"/>
          <w:szCs w:val="24"/>
        </w:rPr>
        <w:t xml:space="preserve"> Here&gt;</w:t>
      </w:r>
    </w:p>
    <w:p w14:paraId="29454712" w14:textId="17537AA2" w:rsidR="00544897" w:rsidRDefault="00544897" w:rsidP="009D7A6E">
      <w:pPr>
        <w:pStyle w:val="Kop3"/>
        <w:numPr>
          <w:ilvl w:val="1"/>
          <w:numId w:val="6"/>
        </w:numPr>
        <w:spacing w:after="240"/>
        <w:rPr>
          <w:rFonts w:ascii="Times New Roman" w:hAnsi="Times New Roman" w:cs="Times New Roman"/>
          <w:b/>
          <w:color w:val="auto"/>
          <w:sz w:val="22"/>
        </w:rPr>
      </w:pPr>
      <w:r>
        <w:rPr>
          <w:rFonts w:ascii="Times New Roman" w:hAnsi="Times New Roman" w:cs="Times New Roman"/>
          <w:b/>
          <w:color w:val="auto"/>
          <w:sz w:val="22"/>
        </w:rPr>
        <w:t xml:space="preserve">Dependent variable </w:t>
      </w:r>
    </w:p>
    <w:p w14:paraId="5A46DF8B" w14:textId="2FF6CC1C" w:rsidR="00544897" w:rsidRDefault="003564C8" w:rsidP="00544897">
      <w:pPr>
        <w:spacing w:line="360" w:lineRule="auto"/>
        <w:jc w:val="both"/>
        <w:rPr>
          <w:rFonts w:ascii="Times New Roman" w:hAnsi="Times New Roman" w:cs="Times New Roman"/>
          <w:sz w:val="24"/>
          <w:szCs w:val="24"/>
        </w:rPr>
      </w:pPr>
      <w:r>
        <w:rPr>
          <w:rFonts w:ascii="Times New Roman" w:hAnsi="Times New Roman" w:cs="Times New Roman"/>
          <w:sz w:val="24"/>
          <w:szCs w:val="24"/>
        </w:rPr>
        <w:t>Our</w:t>
      </w:r>
      <w:r w:rsidRPr="00352347">
        <w:rPr>
          <w:rFonts w:ascii="Times New Roman" w:hAnsi="Times New Roman" w:cs="Times New Roman"/>
          <w:sz w:val="24"/>
          <w:szCs w:val="24"/>
        </w:rPr>
        <w:t xml:space="preserve"> </w:t>
      </w:r>
      <w:r w:rsidR="00544897" w:rsidRPr="00352347">
        <w:rPr>
          <w:rFonts w:ascii="Times New Roman" w:hAnsi="Times New Roman" w:cs="Times New Roman"/>
          <w:sz w:val="24"/>
          <w:szCs w:val="24"/>
        </w:rPr>
        <w:t xml:space="preserve">dependent variable is </w:t>
      </w:r>
      <w:r w:rsidR="00544897" w:rsidRPr="00352347">
        <w:rPr>
          <w:rFonts w:ascii="Times New Roman" w:hAnsi="Times New Roman" w:cs="Times New Roman"/>
          <w:sz w:val="24"/>
          <w:szCs w:val="24"/>
        </w:rPr>
        <w:t xml:space="preserve">individual donor giving behavior. </w:t>
      </w:r>
      <w:r w:rsidR="00544897">
        <w:rPr>
          <w:rFonts w:ascii="Times New Roman" w:hAnsi="Times New Roman" w:cs="Times New Roman"/>
          <w:sz w:val="24"/>
          <w:szCs w:val="24"/>
        </w:rPr>
        <w:t xml:space="preserve">We measure this by progressively gauging </w:t>
      </w:r>
      <w:r w:rsidR="00D71827">
        <w:rPr>
          <w:rFonts w:ascii="Times New Roman" w:hAnsi="Times New Roman" w:cs="Times New Roman"/>
          <w:sz w:val="24"/>
          <w:szCs w:val="24"/>
        </w:rPr>
        <w:t>the respondents’ intention to donate</w:t>
      </w:r>
      <w:r w:rsidR="000F593E">
        <w:rPr>
          <w:rFonts w:ascii="Times New Roman" w:hAnsi="Times New Roman" w:cs="Times New Roman"/>
          <w:sz w:val="24"/>
          <w:szCs w:val="24"/>
        </w:rPr>
        <w:t>: from more hypothetical to more real</w:t>
      </w:r>
      <w:r w:rsidR="00D71827">
        <w:rPr>
          <w:rFonts w:ascii="Times New Roman" w:hAnsi="Times New Roman" w:cs="Times New Roman"/>
          <w:sz w:val="24"/>
          <w:szCs w:val="24"/>
        </w:rPr>
        <w:t xml:space="preserve">. In the following order, we asked the respondent (a) whether he/she would be willing to donate to GreenForest (yes/no), (b) how much he/she would donate from an imaginary $100 (0-100), (c) whether he/she would be willing to donate from their own wallet (6-point ordinal scale, ranging from ‘no’ to ‘yes, </w:t>
      </w:r>
      <w:r w:rsidR="00D71827">
        <w:rPr>
          <w:rFonts w:ascii="Times New Roman" w:hAnsi="Times New Roman" w:cs="Times New Roman"/>
          <w:sz w:val="24"/>
          <w:szCs w:val="24"/>
        </w:rPr>
        <w:t>over $100</w:t>
      </w:r>
      <w:r>
        <w:rPr>
          <w:rFonts w:ascii="Times New Roman" w:hAnsi="Times New Roman" w:cs="Times New Roman"/>
          <w:sz w:val="24"/>
          <w:szCs w:val="24"/>
        </w:rPr>
        <w:t>’</w:t>
      </w:r>
      <w:r w:rsidR="00D71827">
        <w:rPr>
          <w:rFonts w:ascii="Times New Roman" w:hAnsi="Times New Roman" w:cs="Times New Roman"/>
          <w:sz w:val="24"/>
          <w:szCs w:val="24"/>
        </w:rPr>
        <w:t>), (d) whether he/she would be willing to donate monthly from their own wallet (6-point ordinal scale ranging from ‘no’ to ‘yes, over $100’)</w:t>
      </w:r>
      <w:r w:rsidR="00223973">
        <w:rPr>
          <w:rFonts w:ascii="Times New Roman" w:hAnsi="Times New Roman" w:cs="Times New Roman"/>
          <w:sz w:val="24"/>
          <w:szCs w:val="24"/>
        </w:rPr>
        <w:t xml:space="preserve">, and ultimately (e), to what </w:t>
      </w:r>
      <w:r w:rsidR="00352347">
        <w:rPr>
          <w:rFonts w:ascii="Times New Roman" w:hAnsi="Times New Roman" w:cs="Times New Roman"/>
          <w:sz w:val="24"/>
          <w:szCs w:val="24"/>
        </w:rPr>
        <w:t>percentage</w:t>
      </w:r>
      <w:r w:rsidR="00223973">
        <w:rPr>
          <w:rFonts w:ascii="Times New Roman" w:hAnsi="Times New Roman" w:cs="Times New Roman"/>
          <w:sz w:val="24"/>
          <w:szCs w:val="24"/>
        </w:rPr>
        <w:t xml:space="preserve"> he/she would be willing to donate </w:t>
      </w:r>
      <w:r w:rsidR="00352347">
        <w:rPr>
          <w:rFonts w:ascii="Times New Roman" w:hAnsi="Times New Roman" w:cs="Times New Roman"/>
          <w:sz w:val="24"/>
          <w:szCs w:val="24"/>
        </w:rPr>
        <w:t>the monetary reward tied to survey participation to GreenForest (%)</w:t>
      </w:r>
      <w:r w:rsidR="00A2216B">
        <w:rPr>
          <w:rFonts w:ascii="Times New Roman" w:hAnsi="Times New Roman" w:cs="Times New Roman"/>
          <w:sz w:val="24"/>
          <w:szCs w:val="24"/>
        </w:rPr>
        <w:t xml:space="preserve"> (Table 2)</w:t>
      </w:r>
      <w:r w:rsidR="00352347">
        <w:rPr>
          <w:rFonts w:ascii="Times New Roman" w:hAnsi="Times New Roman" w:cs="Times New Roman"/>
          <w:sz w:val="24"/>
          <w:szCs w:val="24"/>
        </w:rPr>
        <w:t xml:space="preserve">. </w:t>
      </w:r>
      <w:r w:rsidR="000D57C5">
        <w:rPr>
          <w:rFonts w:ascii="Times New Roman" w:hAnsi="Times New Roman" w:cs="Times New Roman"/>
          <w:sz w:val="24"/>
          <w:szCs w:val="24"/>
        </w:rPr>
        <w:t xml:space="preserve">Descriptive analysis </w:t>
      </w:r>
      <w:r w:rsidR="00501285">
        <w:rPr>
          <w:rFonts w:ascii="Times New Roman" w:hAnsi="Times New Roman" w:cs="Times New Roman"/>
          <w:sz w:val="24"/>
          <w:szCs w:val="24"/>
        </w:rPr>
        <w:t xml:space="preserve">shows </w:t>
      </w:r>
      <w:r w:rsidR="00B81184">
        <w:rPr>
          <w:rFonts w:ascii="Times New Roman" w:hAnsi="Times New Roman" w:cs="Times New Roman"/>
          <w:sz w:val="24"/>
          <w:szCs w:val="24"/>
        </w:rPr>
        <w:t xml:space="preserve">that the more ‘real’ the asked donation becomes, the less likely that respondents were willing to donate (a substantial sum). </w:t>
      </w:r>
    </w:p>
    <w:p w14:paraId="361BF617" w14:textId="0BADBF2F" w:rsidR="004D4DE3" w:rsidRDefault="004D4DE3" w:rsidP="004D4DE3">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&lt;Table</w:t>
      </w:r>
      <w:r>
        <w:rPr>
          <w:rFonts w:ascii="Times New Roman" w:hAnsi="Times New Roman" w:cs="Times New Roman"/>
          <w:sz w:val="24"/>
          <w:szCs w:val="24"/>
        </w:rPr>
        <w:t xml:space="preserve"> </w:t>
      </w:r>
      <w:r w:rsidR="00734E54">
        <w:rPr>
          <w:rFonts w:ascii="Times New Roman" w:hAnsi="Times New Roman" w:cs="Times New Roman"/>
          <w:sz w:val="24"/>
          <w:szCs w:val="24"/>
        </w:rPr>
        <w:t>2</w:t>
      </w:r>
      <w:r w:rsidRPr="00825104">
        <w:rPr>
          <w:rFonts w:ascii="Times New Roman" w:hAnsi="Times New Roman" w:cs="Times New Roman"/>
          <w:sz w:val="24"/>
          <w:szCs w:val="24"/>
        </w:rPr>
        <w:t xml:space="preserve"> Here&gt;</w:t>
      </w:r>
    </w:p>
    <w:p w14:paraId="3737E982" w14:textId="4C761AF0" w:rsidR="00135045" w:rsidRPr="00B81184" w:rsidRDefault="00135045" w:rsidP="00B81184">
      <w:pPr>
        <w:pStyle w:val="Kop3"/>
        <w:numPr>
          <w:ilvl w:val="1"/>
          <w:numId w:val="6"/>
        </w:numPr>
        <w:spacing w:after="240"/>
        <w:rPr>
          <w:rFonts w:ascii="Times New Roman" w:hAnsi="Times New Roman" w:cs="Times New Roman"/>
          <w:b/>
          <w:color w:val="auto"/>
          <w:sz w:val="22"/>
        </w:rPr>
      </w:pPr>
      <w:r w:rsidRPr="00135045">
        <w:rPr>
          <w:rFonts w:ascii="Times New Roman" w:hAnsi="Times New Roman" w:cs="Times New Roman"/>
          <w:b/>
          <w:color w:val="auto"/>
          <w:sz w:val="22"/>
        </w:rPr>
        <w:t xml:space="preserve">Manipulation checks </w:t>
      </w:r>
    </w:p>
    <w:p w14:paraId="19424F8A" w14:textId="6CC86AC1" w:rsidR="004D4DE3" w:rsidRDefault="004D4DE3" w:rsidP="00845F0F">
      <w:pPr>
        <w:spacing w:line="360" w:lineRule="auto"/>
        <w:jc w:val="both"/>
        <w:rPr>
          <w:rFonts w:ascii="Times New Roman" w:hAnsi="Times New Roman" w:cs="Times New Roman"/>
          <w:sz w:val="24"/>
          <w:szCs w:val="24"/>
        </w:rPr>
      </w:pPr>
      <w:r>
        <w:rPr>
          <w:rFonts w:ascii="Times New Roman" w:hAnsi="Times New Roman" w:cs="Times New Roman"/>
          <w:sz w:val="24"/>
          <w:szCs w:val="24"/>
        </w:rPr>
        <w:t>We conducted three</w:t>
      </w:r>
      <w:r w:rsidR="002669D3" w:rsidRPr="00825104">
        <w:rPr>
          <w:rFonts w:ascii="Times New Roman" w:hAnsi="Times New Roman" w:cs="Times New Roman"/>
          <w:sz w:val="24"/>
          <w:szCs w:val="24"/>
        </w:rPr>
        <w:t xml:space="preserve"> manipulation checks. </w:t>
      </w:r>
      <w:r>
        <w:rPr>
          <w:rFonts w:ascii="Times New Roman" w:hAnsi="Times New Roman" w:cs="Times New Roman"/>
          <w:sz w:val="24"/>
          <w:szCs w:val="24"/>
        </w:rPr>
        <w:t>First, we</w:t>
      </w:r>
      <w:r w:rsidR="002669D3" w:rsidRPr="00825104">
        <w:rPr>
          <w:rFonts w:ascii="Times New Roman" w:hAnsi="Times New Roman" w:cs="Times New Roman"/>
          <w:sz w:val="24"/>
          <w:szCs w:val="24"/>
        </w:rPr>
        <w:t xml:space="preserve"> ask</w:t>
      </w:r>
      <w:r w:rsidR="00D16E4C" w:rsidRPr="00825104">
        <w:rPr>
          <w:rFonts w:ascii="Times New Roman" w:hAnsi="Times New Roman" w:cs="Times New Roman"/>
          <w:sz w:val="24"/>
          <w:szCs w:val="24"/>
        </w:rPr>
        <w:t>ed</w:t>
      </w:r>
      <w:r w:rsidR="002669D3" w:rsidRPr="00825104">
        <w:rPr>
          <w:rFonts w:ascii="Times New Roman" w:hAnsi="Times New Roman" w:cs="Times New Roman"/>
          <w:sz w:val="24"/>
          <w:szCs w:val="24"/>
        </w:rPr>
        <w:t xml:space="preserve"> </w:t>
      </w:r>
      <w:r>
        <w:rPr>
          <w:rFonts w:ascii="Times New Roman" w:hAnsi="Times New Roman" w:cs="Times New Roman"/>
          <w:sz w:val="24"/>
          <w:szCs w:val="24"/>
        </w:rPr>
        <w:t>respondents</w:t>
      </w:r>
      <w:r w:rsidR="002669D3" w:rsidRPr="00825104">
        <w:rPr>
          <w:rFonts w:ascii="Times New Roman" w:hAnsi="Times New Roman" w:cs="Times New Roman"/>
          <w:sz w:val="24"/>
          <w:szCs w:val="24"/>
        </w:rPr>
        <w:t xml:space="preserve"> </w:t>
      </w:r>
      <w:r w:rsidR="003D071A" w:rsidRPr="00825104">
        <w:rPr>
          <w:rFonts w:ascii="Times New Roman" w:hAnsi="Times New Roman" w:cs="Times New Roman"/>
          <w:sz w:val="24"/>
          <w:szCs w:val="24"/>
        </w:rPr>
        <w:t>what kind of services is GreenForest offering, followed by the questions: “</w:t>
      </w:r>
      <w:r w:rsidR="003D071A" w:rsidRPr="00825104">
        <w:rPr>
          <w:rFonts w:ascii="Times New Roman" w:hAnsi="Times New Roman" w:cs="Times New Roman"/>
          <w:sz w:val="24"/>
          <w:szCs w:val="24"/>
        </w:rPr>
        <w:t>which business activities is GreenForest running</w:t>
      </w:r>
      <w:r>
        <w:rPr>
          <w:rFonts w:ascii="Times New Roman" w:hAnsi="Times New Roman" w:cs="Times New Roman"/>
          <w:sz w:val="24"/>
          <w:szCs w:val="24"/>
        </w:rPr>
        <w:t>?</w:t>
      </w:r>
      <w:r w:rsidR="003D071A" w:rsidRPr="00825104">
        <w:rPr>
          <w:rFonts w:ascii="Times New Roman" w:hAnsi="Times New Roman" w:cs="Times New Roman"/>
          <w:sz w:val="24"/>
          <w:szCs w:val="24"/>
        </w:rPr>
        <w:t xml:space="preserve">”, and “how much revenue do </w:t>
      </w:r>
      <w:proofErr w:type="spellStart"/>
      <w:r w:rsidR="003D071A" w:rsidRPr="00825104">
        <w:rPr>
          <w:rFonts w:ascii="Times New Roman" w:hAnsi="Times New Roman" w:cs="Times New Roman"/>
          <w:sz w:val="24"/>
          <w:szCs w:val="24"/>
        </w:rPr>
        <w:t>GreenForest's</w:t>
      </w:r>
      <w:proofErr w:type="spellEnd"/>
      <w:r w:rsidR="003D071A" w:rsidRPr="00825104">
        <w:rPr>
          <w:rFonts w:ascii="Times New Roman" w:hAnsi="Times New Roman" w:cs="Times New Roman"/>
          <w:sz w:val="24"/>
          <w:szCs w:val="24"/>
        </w:rPr>
        <w:t xml:space="preserve"> business activities generate on average</w:t>
      </w:r>
      <w:r>
        <w:rPr>
          <w:rFonts w:ascii="Times New Roman" w:hAnsi="Times New Roman" w:cs="Times New Roman"/>
          <w:sz w:val="24"/>
          <w:szCs w:val="24"/>
        </w:rPr>
        <w:t>?</w:t>
      </w:r>
      <w:r w:rsidR="003D071A" w:rsidRPr="00825104">
        <w:rPr>
          <w:rFonts w:ascii="Times New Roman" w:hAnsi="Times New Roman" w:cs="Times New Roman"/>
          <w:sz w:val="24"/>
          <w:szCs w:val="24"/>
        </w:rPr>
        <w:t>”.</w:t>
      </w:r>
      <w:r w:rsidR="00860126" w:rsidRPr="00825104">
        <w:rPr>
          <w:rFonts w:ascii="Times New Roman" w:hAnsi="Times New Roman" w:cs="Times New Roman"/>
          <w:sz w:val="24"/>
          <w:szCs w:val="24"/>
        </w:rPr>
        <w:t xml:space="preserve"> </w:t>
      </w:r>
      <w:r>
        <w:rPr>
          <w:rFonts w:ascii="Times New Roman" w:hAnsi="Times New Roman" w:cs="Times New Roman"/>
          <w:sz w:val="24"/>
          <w:szCs w:val="24"/>
        </w:rPr>
        <w:t>Respondents’</w:t>
      </w:r>
      <w:r w:rsidR="00860126" w:rsidRPr="00825104">
        <w:rPr>
          <w:rFonts w:ascii="Times New Roman" w:hAnsi="Times New Roman" w:cs="Times New Roman"/>
          <w:sz w:val="24"/>
          <w:szCs w:val="24"/>
        </w:rPr>
        <w:t xml:space="preserve"> responses should match </w:t>
      </w:r>
      <w:r>
        <w:rPr>
          <w:rFonts w:ascii="Times New Roman" w:hAnsi="Times New Roman" w:cs="Times New Roman"/>
          <w:sz w:val="24"/>
          <w:szCs w:val="24"/>
        </w:rPr>
        <w:t>the treatment used</w:t>
      </w:r>
      <w:r w:rsidR="006448F8" w:rsidRPr="00825104">
        <w:rPr>
          <w:rFonts w:ascii="Times New Roman" w:hAnsi="Times New Roman" w:cs="Times New Roman"/>
          <w:sz w:val="24"/>
          <w:szCs w:val="24"/>
        </w:rPr>
        <w:t xml:space="preserve"> to pass the manipulation checks. </w:t>
      </w:r>
      <w:r w:rsidR="0080581A">
        <w:rPr>
          <w:rFonts w:ascii="Times New Roman" w:hAnsi="Times New Roman" w:cs="Times New Roman"/>
          <w:sz w:val="24"/>
          <w:szCs w:val="24"/>
        </w:rPr>
        <w:t>Most participants pass our manipulation checks</w:t>
      </w:r>
      <w:r w:rsidR="003C7E79">
        <w:rPr>
          <w:rFonts w:ascii="Times New Roman" w:hAnsi="Times New Roman" w:cs="Times New Roman"/>
          <w:sz w:val="24"/>
          <w:szCs w:val="24"/>
        </w:rPr>
        <w:t>(</w:t>
      </w:r>
      <w:r w:rsidR="0080581A">
        <w:rPr>
          <w:rFonts w:ascii="Times New Roman" w:hAnsi="Times New Roman" w:cs="Times New Roman"/>
          <w:sz w:val="24"/>
          <w:szCs w:val="24"/>
        </w:rPr>
        <w:t xml:space="preserve">Please see the </w:t>
      </w:r>
      <w:r w:rsidR="0080581A">
        <w:rPr>
          <w:rFonts w:ascii="Times New Roman" w:hAnsi="Times New Roman" w:cs="Times New Roman"/>
          <w:sz w:val="24"/>
          <w:szCs w:val="24"/>
        </w:rPr>
        <w:t xml:space="preserve">pass numbers and rates in </w:t>
      </w:r>
      <w:r w:rsidR="003C7E79">
        <w:rPr>
          <w:rFonts w:ascii="Times New Roman" w:hAnsi="Times New Roman" w:cs="Times New Roman"/>
          <w:sz w:val="24"/>
          <w:szCs w:val="24"/>
        </w:rPr>
        <w:t>Table 3).</w:t>
      </w:r>
    </w:p>
    <w:p w14:paraId="3EC83A59" w14:textId="375714C8" w:rsidR="004D4DE3" w:rsidRDefault="004D4DE3" w:rsidP="004D4DE3">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&lt;Table</w:t>
      </w:r>
      <w:r>
        <w:rPr>
          <w:rFonts w:ascii="Times New Roman" w:hAnsi="Times New Roman" w:cs="Times New Roman"/>
          <w:sz w:val="24"/>
          <w:szCs w:val="24"/>
        </w:rPr>
        <w:t xml:space="preserve"> </w:t>
      </w:r>
      <w:r w:rsidR="003C7E79">
        <w:rPr>
          <w:rFonts w:ascii="Times New Roman" w:hAnsi="Times New Roman" w:cs="Times New Roman"/>
          <w:sz w:val="24"/>
          <w:szCs w:val="24"/>
        </w:rPr>
        <w:t>3</w:t>
      </w:r>
      <w:r w:rsidRPr="00825104">
        <w:rPr>
          <w:rFonts w:ascii="Times New Roman" w:hAnsi="Times New Roman" w:cs="Times New Roman"/>
          <w:sz w:val="24"/>
          <w:szCs w:val="24"/>
        </w:rPr>
        <w:t xml:space="preserve"> Here&gt;</w:t>
      </w:r>
    </w:p>
    <w:p w14:paraId="2FB827B4" w14:textId="7CE45E1E" w:rsidR="00D842F1" w:rsidRDefault="006448F8" w:rsidP="00845F0F">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lastRenderedPageBreak/>
        <w:t xml:space="preserve">Those participants who </w:t>
      </w:r>
      <w:r w:rsidR="00D16E4C" w:rsidRPr="00825104">
        <w:rPr>
          <w:rFonts w:ascii="Times New Roman" w:hAnsi="Times New Roman" w:cs="Times New Roman"/>
          <w:sz w:val="24"/>
          <w:szCs w:val="24"/>
        </w:rPr>
        <w:t>did</w:t>
      </w:r>
      <w:r w:rsidRPr="00825104">
        <w:rPr>
          <w:rFonts w:ascii="Times New Roman" w:hAnsi="Times New Roman" w:cs="Times New Roman"/>
          <w:sz w:val="24"/>
          <w:szCs w:val="24"/>
        </w:rPr>
        <w:t xml:space="preserve"> not pass the manipulation checks are very likely not receiv</w:t>
      </w:r>
      <w:r w:rsidR="00BD2690" w:rsidRPr="00825104">
        <w:rPr>
          <w:rFonts w:ascii="Times New Roman" w:hAnsi="Times New Roman" w:cs="Times New Roman"/>
          <w:sz w:val="24"/>
          <w:szCs w:val="24"/>
        </w:rPr>
        <w:t>ing</w:t>
      </w:r>
      <w:r w:rsidRPr="00825104">
        <w:rPr>
          <w:rFonts w:ascii="Times New Roman" w:hAnsi="Times New Roman" w:cs="Times New Roman"/>
          <w:sz w:val="24"/>
          <w:szCs w:val="24"/>
        </w:rPr>
        <w:t xml:space="preserve"> the information this study delivered. </w:t>
      </w:r>
      <w:r w:rsidR="008D5AC9" w:rsidRPr="00825104">
        <w:rPr>
          <w:rFonts w:ascii="Times New Roman" w:hAnsi="Times New Roman" w:cs="Times New Roman"/>
          <w:sz w:val="24"/>
          <w:szCs w:val="24"/>
        </w:rPr>
        <w:t xml:space="preserve">In the result section, </w:t>
      </w:r>
      <w:r w:rsidR="001D5CA4" w:rsidRPr="00825104">
        <w:rPr>
          <w:rFonts w:ascii="Times New Roman" w:hAnsi="Times New Roman" w:cs="Times New Roman"/>
          <w:sz w:val="24"/>
          <w:szCs w:val="24"/>
        </w:rPr>
        <w:t xml:space="preserve">we </w:t>
      </w:r>
      <w:r w:rsidR="00AE469C">
        <w:rPr>
          <w:rFonts w:ascii="Times New Roman" w:hAnsi="Times New Roman" w:cs="Times New Roman"/>
          <w:sz w:val="24"/>
          <w:szCs w:val="24"/>
        </w:rPr>
        <w:t xml:space="preserve">first test the hypotheses by including the full sample. We then </w:t>
      </w:r>
      <w:r w:rsidR="00AE469C">
        <w:rPr>
          <w:rFonts w:ascii="Times New Roman" w:hAnsi="Times New Roman" w:cs="Times New Roman"/>
          <w:sz w:val="24"/>
          <w:szCs w:val="24"/>
        </w:rPr>
        <w:t xml:space="preserve">checked </w:t>
      </w:r>
      <w:r w:rsidR="008D5AC9" w:rsidRPr="00825104">
        <w:rPr>
          <w:rFonts w:ascii="Times New Roman" w:hAnsi="Times New Roman" w:cs="Times New Roman"/>
          <w:sz w:val="24"/>
          <w:szCs w:val="24"/>
        </w:rPr>
        <w:t xml:space="preserve">if </w:t>
      </w:r>
      <w:r w:rsidR="007D1727">
        <w:rPr>
          <w:rFonts w:ascii="Times New Roman" w:hAnsi="Times New Roman" w:cs="Times New Roman"/>
          <w:sz w:val="24"/>
          <w:szCs w:val="24"/>
        </w:rPr>
        <w:t>our</w:t>
      </w:r>
      <w:r w:rsidR="007D1727" w:rsidRPr="00825104">
        <w:rPr>
          <w:rFonts w:ascii="Times New Roman" w:hAnsi="Times New Roman" w:cs="Times New Roman"/>
          <w:sz w:val="24"/>
          <w:szCs w:val="24"/>
        </w:rPr>
        <w:t xml:space="preserve"> </w:t>
      </w:r>
      <w:r w:rsidR="008D5AC9" w:rsidRPr="00825104">
        <w:rPr>
          <w:rFonts w:ascii="Times New Roman" w:hAnsi="Times New Roman" w:cs="Times New Roman"/>
          <w:sz w:val="24"/>
          <w:szCs w:val="24"/>
        </w:rPr>
        <w:t xml:space="preserve">results </w:t>
      </w:r>
      <w:r w:rsidR="007D1727">
        <w:rPr>
          <w:rFonts w:ascii="Times New Roman" w:hAnsi="Times New Roman" w:cs="Times New Roman"/>
          <w:sz w:val="24"/>
          <w:szCs w:val="24"/>
        </w:rPr>
        <w:t>hold</w:t>
      </w:r>
      <w:r w:rsidR="007D1727" w:rsidRPr="00825104">
        <w:rPr>
          <w:rFonts w:ascii="Times New Roman" w:hAnsi="Times New Roman" w:cs="Times New Roman"/>
          <w:sz w:val="24"/>
          <w:szCs w:val="24"/>
        </w:rPr>
        <w:t xml:space="preserve"> </w:t>
      </w:r>
      <w:r w:rsidR="00DF1596">
        <w:rPr>
          <w:rFonts w:ascii="Times New Roman" w:hAnsi="Times New Roman" w:cs="Times New Roman"/>
          <w:sz w:val="24"/>
          <w:szCs w:val="24"/>
        </w:rPr>
        <w:t>by</w:t>
      </w:r>
      <w:r w:rsidR="00DF1596" w:rsidRPr="00825104">
        <w:rPr>
          <w:rFonts w:ascii="Times New Roman" w:hAnsi="Times New Roman" w:cs="Times New Roman"/>
          <w:sz w:val="24"/>
          <w:szCs w:val="24"/>
        </w:rPr>
        <w:t xml:space="preserve"> </w:t>
      </w:r>
      <w:r w:rsidR="00AE469C">
        <w:rPr>
          <w:rFonts w:ascii="Times New Roman" w:hAnsi="Times New Roman" w:cs="Times New Roman"/>
          <w:sz w:val="24"/>
          <w:szCs w:val="24"/>
        </w:rPr>
        <w:t xml:space="preserve">examining </w:t>
      </w:r>
      <w:r w:rsidR="00DF1596">
        <w:rPr>
          <w:rFonts w:ascii="Times New Roman" w:hAnsi="Times New Roman" w:cs="Times New Roman"/>
          <w:sz w:val="24"/>
          <w:szCs w:val="24"/>
        </w:rPr>
        <w:t xml:space="preserve">the hypotheses </w:t>
      </w:r>
      <w:r w:rsidR="00AE469C">
        <w:rPr>
          <w:rFonts w:ascii="Times New Roman" w:hAnsi="Times New Roman" w:cs="Times New Roman"/>
          <w:sz w:val="24"/>
          <w:szCs w:val="24"/>
        </w:rPr>
        <w:t xml:space="preserve">on </w:t>
      </w:r>
      <w:r w:rsidR="008D5AC9" w:rsidRPr="00825104">
        <w:rPr>
          <w:rFonts w:ascii="Times New Roman" w:hAnsi="Times New Roman" w:cs="Times New Roman"/>
          <w:sz w:val="24"/>
          <w:szCs w:val="24"/>
        </w:rPr>
        <w:t>those responses that fail</w:t>
      </w:r>
      <w:r w:rsidR="00D16E4C" w:rsidRPr="00825104">
        <w:rPr>
          <w:rFonts w:ascii="Times New Roman" w:hAnsi="Times New Roman" w:cs="Times New Roman"/>
          <w:sz w:val="24"/>
          <w:szCs w:val="24"/>
        </w:rPr>
        <w:t>ed</w:t>
      </w:r>
      <w:r w:rsidR="008D5AC9" w:rsidRPr="00825104">
        <w:rPr>
          <w:rFonts w:ascii="Times New Roman" w:hAnsi="Times New Roman" w:cs="Times New Roman"/>
          <w:sz w:val="24"/>
          <w:szCs w:val="24"/>
        </w:rPr>
        <w:t xml:space="preserve"> the manipulation checks</w:t>
      </w:r>
      <w:r w:rsidR="00AE469C">
        <w:rPr>
          <w:rFonts w:ascii="Times New Roman" w:hAnsi="Times New Roman" w:cs="Times New Roman"/>
          <w:sz w:val="24"/>
          <w:szCs w:val="24"/>
        </w:rPr>
        <w:t xml:space="preserve"> in the robustness </w:t>
      </w:r>
      <w:r w:rsidR="00AE469C">
        <w:rPr>
          <w:rFonts w:ascii="Times New Roman" w:hAnsi="Times New Roman" w:cs="Times New Roman"/>
          <w:sz w:val="24"/>
          <w:szCs w:val="24"/>
        </w:rPr>
        <w:t>check section</w:t>
      </w:r>
      <w:r w:rsidR="008D5AC9" w:rsidRPr="00825104">
        <w:rPr>
          <w:rFonts w:ascii="Times New Roman" w:hAnsi="Times New Roman" w:cs="Times New Roman"/>
          <w:sz w:val="24"/>
          <w:szCs w:val="24"/>
        </w:rPr>
        <w:t>.</w:t>
      </w:r>
    </w:p>
    <w:p w14:paraId="284FE3D9" w14:textId="77777777" w:rsidR="002128DE" w:rsidRPr="007519A2" w:rsidRDefault="002128DE" w:rsidP="00845F0F">
      <w:pPr>
        <w:spacing w:line="360" w:lineRule="auto"/>
        <w:jc w:val="both"/>
        <w:rPr>
          <w:rFonts w:ascii="Times New Roman" w:hAnsi="Times New Roman" w:cs="Times New Roman"/>
          <w:color w:val="FF0000"/>
          <w:sz w:val="24"/>
          <w:szCs w:val="24"/>
        </w:rPr>
      </w:pPr>
    </w:p>
    <w:p w14:paraId="7B314BEE" w14:textId="1219E257" w:rsidR="00A06A8C" w:rsidRPr="004D4DE3" w:rsidRDefault="008A0F4E" w:rsidP="004D4DE3">
      <w:pPr>
        <w:pStyle w:val="Kop2"/>
        <w:numPr>
          <w:ilvl w:val="0"/>
          <w:numId w:val="6"/>
        </w:numPr>
        <w:spacing w:line="360" w:lineRule="auto"/>
        <w:jc w:val="both"/>
        <w:rPr>
          <w:rFonts w:ascii="Times New Roman" w:hAnsi="Times New Roman" w:cs="Times New Roman"/>
          <w:b/>
          <w:color w:val="auto"/>
          <w:sz w:val="24"/>
          <w:szCs w:val="24"/>
        </w:rPr>
      </w:pPr>
      <w:r w:rsidRPr="004D4DE3">
        <w:rPr>
          <w:rFonts w:ascii="Times New Roman" w:hAnsi="Times New Roman" w:cs="Times New Roman"/>
          <w:b/>
          <w:color w:val="auto"/>
          <w:sz w:val="24"/>
          <w:szCs w:val="24"/>
        </w:rPr>
        <w:t>Results</w:t>
      </w:r>
      <w:r w:rsidR="004D4DE3" w:rsidRPr="004D4DE3">
        <w:rPr>
          <w:rFonts w:ascii="Times New Roman" w:hAnsi="Times New Roman" w:cs="Times New Roman"/>
          <w:b/>
          <w:color w:val="auto"/>
          <w:sz w:val="24"/>
          <w:szCs w:val="24"/>
        </w:rPr>
        <w:t xml:space="preserve">. </w:t>
      </w:r>
      <w:r w:rsidR="00A06A8C" w:rsidRPr="004D4DE3">
        <w:rPr>
          <w:rFonts w:ascii="Times New Roman" w:hAnsi="Times New Roman" w:cs="Times New Roman"/>
          <w:b/>
          <w:color w:val="auto"/>
          <w:sz w:val="24"/>
          <w:szCs w:val="24"/>
        </w:rPr>
        <w:t>The Effect of Nonprofit Commercialization on Donors’ giving Decisions</w:t>
      </w:r>
    </w:p>
    <w:p w14:paraId="5D7A2631" w14:textId="5FFBAED7" w:rsidR="00F64566" w:rsidRDefault="00F64566"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The participants of this study on average were 32.39 years old. </w:t>
      </w:r>
      <w:r w:rsidR="00926605" w:rsidRPr="00825104">
        <w:rPr>
          <w:rFonts w:ascii="Times New Roman" w:hAnsi="Times New Roman" w:cs="Times New Roman"/>
          <w:sz w:val="24"/>
          <w:szCs w:val="24"/>
        </w:rPr>
        <w:t>49.</w:t>
      </w:r>
      <w:r w:rsidR="00D617EF">
        <w:rPr>
          <w:rFonts w:ascii="Times New Roman" w:hAnsi="Times New Roman" w:cs="Times New Roman"/>
          <w:sz w:val="24"/>
          <w:szCs w:val="24"/>
        </w:rPr>
        <w:t>90</w:t>
      </w:r>
      <w:r w:rsidR="00926605" w:rsidRPr="00825104">
        <w:rPr>
          <w:rFonts w:ascii="Times New Roman" w:hAnsi="Times New Roman" w:cs="Times New Roman"/>
          <w:sz w:val="24"/>
          <w:szCs w:val="24"/>
        </w:rPr>
        <w:t>%</w:t>
      </w:r>
      <w:r w:rsidRPr="00825104">
        <w:rPr>
          <w:rFonts w:ascii="Times New Roman" w:hAnsi="Times New Roman" w:cs="Times New Roman"/>
          <w:sz w:val="24"/>
          <w:szCs w:val="24"/>
        </w:rPr>
        <w:t xml:space="preserve"> of the participants were male while </w:t>
      </w:r>
      <w:r w:rsidR="00D617EF">
        <w:rPr>
          <w:rFonts w:ascii="Times New Roman" w:hAnsi="Times New Roman" w:cs="Times New Roman"/>
          <w:sz w:val="24"/>
          <w:szCs w:val="24"/>
        </w:rPr>
        <w:t>50</w:t>
      </w:r>
      <w:r w:rsidRPr="00825104">
        <w:rPr>
          <w:rFonts w:ascii="Times New Roman" w:hAnsi="Times New Roman" w:cs="Times New Roman"/>
          <w:sz w:val="24"/>
          <w:szCs w:val="24"/>
        </w:rPr>
        <w:t>.</w:t>
      </w:r>
      <w:r w:rsidR="00D617EF">
        <w:rPr>
          <w:rFonts w:ascii="Times New Roman" w:hAnsi="Times New Roman" w:cs="Times New Roman"/>
          <w:sz w:val="24"/>
          <w:szCs w:val="24"/>
        </w:rPr>
        <w:t>10</w:t>
      </w:r>
      <w:r w:rsidRPr="00825104">
        <w:rPr>
          <w:rFonts w:ascii="Times New Roman" w:hAnsi="Times New Roman" w:cs="Times New Roman"/>
          <w:sz w:val="24"/>
          <w:szCs w:val="24"/>
        </w:rPr>
        <w:t>%</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were female. </w:t>
      </w:r>
      <w:r w:rsidR="00D617EF">
        <w:rPr>
          <w:rFonts w:ascii="Times New Roman" w:hAnsi="Times New Roman" w:cs="Times New Roman"/>
          <w:sz w:val="24"/>
          <w:szCs w:val="24"/>
        </w:rPr>
        <w:t>54.12</w:t>
      </w:r>
      <w:r w:rsidR="00926605" w:rsidRPr="00825104">
        <w:rPr>
          <w:rFonts w:ascii="Times New Roman" w:hAnsi="Times New Roman" w:cs="Times New Roman"/>
          <w:sz w:val="24"/>
          <w:szCs w:val="24"/>
        </w:rPr>
        <w:t>%</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had</w:t>
      </w:r>
      <w:r w:rsidR="00A939DD">
        <w:rPr>
          <w:rFonts w:ascii="Times New Roman" w:hAnsi="Times New Roman" w:cs="Times New Roman"/>
          <w:sz w:val="24"/>
          <w:szCs w:val="24"/>
        </w:rPr>
        <w:t xml:space="preserve"> a</w:t>
      </w:r>
      <w:r w:rsidRPr="00825104">
        <w:rPr>
          <w:rFonts w:ascii="Times New Roman" w:hAnsi="Times New Roman" w:cs="Times New Roman"/>
          <w:sz w:val="24"/>
          <w:szCs w:val="24"/>
        </w:rPr>
        <w:t xml:space="preserve"> college degree and above. </w:t>
      </w:r>
      <w:r w:rsidR="00926605" w:rsidRPr="00825104">
        <w:rPr>
          <w:rFonts w:ascii="Times New Roman" w:hAnsi="Times New Roman" w:cs="Times New Roman"/>
          <w:sz w:val="24"/>
          <w:szCs w:val="24"/>
        </w:rPr>
        <w:t>64.79%</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were Caucasian/White, followed by Asian American, Latino(a)/Hispanic, and African </w:t>
      </w:r>
      <w:r w:rsidRPr="00825104">
        <w:rPr>
          <w:rFonts w:ascii="Times New Roman" w:hAnsi="Times New Roman" w:cs="Times New Roman"/>
          <w:sz w:val="24"/>
          <w:szCs w:val="24"/>
        </w:rPr>
        <w:t xml:space="preserve">American/Black. </w:t>
      </w:r>
      <w:r w:rsidR="00926605" w:rsidRPr="00825104">
        <w:rPr>
          <w:rFonts w:ascii="Times New Roman" w:hAnsi="Times New Roman" w:cs="Times New Roman"/>
          <w:sz w:val="24"/>
          <w:szCs w:val="24"/>
        </w:rPr>
        <w:t>20.37%</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ever worked in a nonprofit for pay. </w:t>
      </w:r>
      <w:r w:rsidR="00926605" w:rsidRPr="00825104">
        <w:rPr>
          <w:rFonts w:ascii="Times New Roman" w:hAnsi="Times New Roman" w:cs="Times New Roman"/>
          <w:sz w:val="24"/>
          <w:szCs w:val="24"/>
        </w:rPr>
        <w:t>58.49%</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never attended religious services. </w:t>
      </w:r>
      <w:r w:rsidR="00926605" w:rsidRPr="00825104">
        <w:rPr>
          <w:rFonts w:ascii="Times New Roman" w:hAnsi="Times New Roman" w:cs="Times New Roman"/>
          <w:sz w:val="24"/>
          <w:szCs w:val="24"/>
        </w:rPr>
        <w:t>24.54%</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ever volunteered for a nonprofit organization in the past 12 months. </w:t>
      </w:r>
      <w:r w:rsidR="00926605" w:rsidRPr="00825104">
        <w:rPr>
          <w:rFonts w:ascii="Times New Roman" w:hAnsi="Times New Roman" w:cs="Times New Roman"/>
          <w:sz w:val="24"/>
          <w:szCs w:val="24"/>
        </w:rPr>
        <w:t>61.01%</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ever made a charitable donation to a nonprofit organization. Around the half of the participants’ annual household income was below $60,000. </w:t>
      </w:r>
      <w:r w:rsidR="00926605">
        <w:rPr>
          <w:rFonts w:ascii="Times New Roman" w:hAnsi="Times New Roman" w:cs="Times New Roman"/>
          <w:sz w:val="24"/>
          <w:szCs w:val="24"/>
        </w:rPr>
        <w:t>37</w:t>
      </w:r>
      <w:r w:rsidR="00926605" w:rsidRPr="00825104">
        <w:rPr>
          <w:rFonts w:ascii="Times New Roman" w:hAnsi="Times New Roman" w:cs="Times New Roman"/>
          <w:sz w:val="24"/>
          <w:szCs w:val="24"/>
        </w:rPr>
        <w:t>.</w:t>
      </w:r>
      <w:r w:rsidR="00926605">
        <w:rPr>
          <w:rFonts w:ascii="Times New Roman" w:hAnsi="Times New Roman" w:cs="Times New Roman"/>
          <w:sz w:val="24"/>
          <w:szCs w:val="24"/>
        </w:rPr>
        <w:t>2</w:t>
      </w:r>
      <w:r w:rsidR="00D617EF">
        <w:rPr>
          <w:rFonts w:ascii="Times New Roman" w:hAnsi="Times New Roman" w:cs="Times New Roman"/>
          <w:sz w:val="24"/>
          <w:szCs w:val="24"/>
        </w:rPr>
        <w:t>4</w:t>
      </w:r>
      <w:r w:rsidR="00926605" w:rsidRPr="00825104">
        <w:rPr>
          <w:rFonts w:ascii="Times New Roman" w:hAnsi="Times New Roman" w:cs="Times New Roman"/>
          <w:sz w:val="24"/>
          <w:szCs w:val="24"/>
        </w:rPr>
        <w:t>%</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 xml:space="preserve">were married or in a domestic partnership. Finally, </w:t>
      </w:r>
      <w:r w:rsidR="00926605" w:rsidRPr="00825104">
        <w:rPr>
          <w:rFonts w:ascii="Times New Roman" w:hAnsi="Times New Roman" w:cs="Times New Roman"/>
          <w:sz w:val="24"/>
          <w:szCs w:val="24"/>
        </w:rPr>
        <w:t>74.15%</w:t>
      </w:r>
      <w:r w:rsidRPr="00825104">
        <w:rPr>
          <w:rFonts w:ascii="Times New Roman" w:hAnsi="Times New Roman" w:cs="Times New Roman"/>
          <w:sz w:val="24"/>
          <w:szCs w:val="24"/>
        </w:rPr>
        <w:t xml:space="preserve"> of the participants</w:t>
      </w:r>
      <w:r w:rsidR="00926605">
        <w:rPr>
          <w:rFonts w:ascii="Times New Roman" w:hAnsi="Times New Roman" w:cs="Times New Roman"/>
          <w:sz w:val="24"/>
          <w:szCs w:val="24"/>
        </w:rPr>
        <w:t xml:space="preserve"> </w:t>
      </w:r>
      <w:r w:rsidRPr="00825104">
        <w:rPr>
          <w:rFonts w:ascii="Times New Roman" w:hAnsi="Times New Roman" w:cs="Times New Roman"/>
          <w:sz w:val="24"/>
          <w:szCs w:val="24"/>
        </w:rPr>
        <w:t>had no children.</w:t>
      </w:r>
    </w:p>
    <w:p w14:paraId="75A8406B" w14:textId="5F0E2BC1" w:rsidR="00393B2A" w:rsidRDefault="00334AAE" w:rsidP="002002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Depending on the nature of the dependent variable, </w:t>
      </w:r>
      <w:r w:rsidR="00D319B8">
        <w:rPr>
          <w:rFonts w:ascii="Times New Roman" w:hAnsi="Times New Roman" w:cs="Times New Roman"/>
          <w:sz w:val="24"/>
          <w:szCs w:val="24"/>
        </w:rPr>
        <w:t>we</w:t>
      </w:r>
      <w:r>
        <w:rPr>
          <w:rFonts w:ascii="Times New Roman" w:hAnsi="Times New Roman" w:cs="Times New Roman"/>
          <w:sz w:val="24"/>
          <w:szCs w:val="24"/>
        </w:rPr>
        <w:t xml:space="preserve"> used binary, ordinal or linear regression analysis to test our hypotheses. </w:t>
      </w:r>
      <w:r w:rsidR="00D319B8">
        <w:rPr>
          <w:rFonts w:ascii="Times New Roman" w:hAnsi="Times New Roman" w:cs="Times New Roman"/>
          <w:sz w:val="24"/>
          <w:szCs w:val="24"/>
        </w:rPr>
        <w:t>In specific</w:t>
      </w:r>
      <w:r>
        <w:rPr>
          <w:rFonts w:ascii="Times New Roman" w:hAnsi="Times New Roman" w:cs="Times New Roman"/>
          <w:sz w:val="24"/>
          <w:szCs w:val="24"/>
        </w:rPr>
        <w:t>, we adopt</w:t>
      </w:r>
      <w:r w:rsidR="00D319B8">
        <w:rPr>
          <w:rFonts w:ascii="Times New Roman" w:hAnsi="Times New Roman" w:cs="Times New Roman"/>
          <w:sz w:val="24"/>
          <w:szCs w:val="24"/>
        </w:rPr>
        <w:t>ed</w:t>
      </w:r>
      <w:r>
        <w:rPr>
          <w:rFonts w:ascii="Times New Roman" w:hAnsi="Times New Roman" w:cs="Times New Roman"/>
          <w:sz w:val="24"/>
          <w:szCs w:val="24"/>
        </w:rPr>
        <w:t xml:space="preserve"> a block-wise approach. In a first model, we only considered the experimental conditions. Subsequently, we added the number of children as a covariate</w:t>
      </w:r>
      <w:r w:rsidR="008710E1">
        <w:rPr>
          <w:rFonts w:ascii="Times New Roman" w:hAnsi="Times New Roman" w:cs="Times New Roman"/>
          <w:sz w:val="24"/>
          <w:szCs w:val="24"/>
        </w:rPr>
        <w:t xml:space="preserve"> for the second model since it failed the randomization checks</w:t>
      </w:r>
      <w:r>
        <w:rPr>
          <w:rFonts w:ascii="Times New Roman" w:hAnsi="Times New Roman" w:cs="Times New Roman"/>
          <w:sz w:val="24"/>
          <w:szCs w:val="24"/>
        </w:rPr>
        <w:t xml:space="preserve">, and </w:t>
      </w:r>
      <w:r w:rsidR="00D319B8">
        <w:rPr>
          <w:rFonts w:ascii="Times New Roman" w:hAnsi="Times New Roman" w:cs="Times New Roman"/>
          <w:sz w:val="24"/>
          <w:szCs w:val="24"/>
        </w:rPr>
        <w:t xml:space="preserve">ultimately </w:t>
      </w:r>
      <w:r>
        <w:rPr>
          <w:rFonts w:ascii="Times New Roman" w:hAnsi="Times New Roman" w:cs="Times New Roman"/>
          <w:sz w:val="24"/>
          <w:szCs w:val="24"/>
        </w:rPr>
        <w:t xml:space="preserve">the covariates </w:t>
      </w:r>
      <w:r w:rsidR="008710E1">
        <w:rPr>
          <w:rFonts w:ascii="Times New Roman" w:hAnsi="Times New Roman" w:cs="Times New Roman"/>
          <w:sz w:val="24"/>
          <w:szCs w:val="24"/>
        </w:rPr>
        <w:t xml:space="preserve">such as age, race, and giving in the past </w:t>
      </w:r>
      <w:r w:rsidR="008710E1">
        <w:rPr>
          <w:rFonts w:ascii="Times New Roman" w:hAnsi="Times New Roman" w:cs="Times New Roman"/>
          <w:sz w:val="24"/>
          <w:szCs w:val="24"/>
        </w:rPr>
        <w:t>12 months were added to</w:t>
      </w:r>
      <w:r>
        <w:rPr>
          <w:rFonts w:ascii="Times New Roman" w:hAnsi="Times New Roman" w:cs="Times New Roman"/>
          <w:sz w:val="24"/>
          <w:szCs w:val="24"/>
        </w:rPr>
        <w:t xml:space="preserve"> the regression analys</w:t>
      </w:r>
      <w:r w:rsidR="008710E1">
        <w:rPr>
          <w:rFonts w:ascii="Times New Roman" w:hAnsi="Times New Roman" w:cs="Times New Roman"/>
          <w:sz w:val="24"/>
          <w:szCs w:val="24"/>
        </w:rPr>
        <w:t>e</w:t>
      </w:r>
      <w:r>
        <w:rPr>
          <w:rFonts w:ascii="Times New Roman" w:hAnsi="Times New Roman" w:cs="Times New Roman"/>
          <w:sz w:val="24"/>
          <w:szCs w:val="24"/>
        </w:rPr>
        <w:t>s</w:t>
      </w:r>
      <w:r w:rsidR="006E5D7A">
        <w:rPr>
          <w:rFonts w:ascii="Times New Roman" w:hAnsi="Times New Roman" w:cs="Times New Roman"/>
          <w:sz w:val="24"/>
          <w:szCs w:val="24"/>
        </w:rPr>
        <w:t xml:space="preserve"> </w:t>
      </w:r>
      <w:r w:rsidR="008710E1">
        <w:rPr>
          <w:rFonts w:ascii="Times New Roman" w:hAnsi="Times New Roman" w:cs="Times New Roman"/>
          <w:sz w:val="24"/>
          <w:szCs w:val="24"/>
        </w:rPr>
        <w:t xml:space="preserve">for the third model because </w:t>
      </w:r>
      <w:r w:rsidR="00D6668C">
        <w:rPr>
          <w:rFonts w:ascii="Times New Roman" w:hAnsi="Times New Roman" w:cs="Times New Roman"/>
          <w:sz w:val="24"/>
          <w:szCs w:val="24"/>
        </w:rPr>
        <w:t>these</w:t>
      </w:r>
      <w:r w:rsidR="008710E1">
        <w:rPr>
          <w:rFonts w:ascii="Times New Roman" w:hAnsi="Times New Roman" w:cs="Times New Roman"/>
          <w:sz w:val="24"/>
          <w:szCs w:val="24"/>
        </w:rPr>
        <w:t xml:space="preserve"> </w:t>
      </w:r>
      <w:r w:rsidR="00D6668C">
        <w:rPr>
          <w:rFonts w:ascii="Times New Roman" w:hAnsi="Times New Roman" w:cs="Times New Roman"/>
          <w:sz w:val="24"/>
          <w:szCs w:val="24"/>
        </w:rPr>
        <w:t xml:space="preserve">covariates </w:t>
      </w:r>
      <w:r w:rsidR="008710E1">
        <w:rPr>
          <w:rFonts w:ascii="Times New Roman" w:hAnsi="Times New Roman" w:cs="Times New Roman"/>
          <w:sz w:val="24"/>
          <w:szCs w:val="24"/>
        </w:rPr>
        <w:t xml:space="preserve">significantly </w:t>
      </w:r>
      <w:r w:rsidR="005967DC" w:rsidRPr="00825104">
        <w:rPr>
          <w:rFonts w:ascii="Times New Roman" w:hAnsi="Times New Roman" w:cs="Times New Roman"/>
          <w:sz w:val="24"/>
          <w:szCs w:val="24"/>
        </w:rPr>
        <w:t xml:space="preserve">affect </w:t>
      </w:r>
      <w:r w:rsidR="000C2C7A" w:rsidRPr="00825104">
        <w:rPr>
          <w:rFonts w:ascii="Times New Roman" w:hAnsi="Times New Roman" w:cs="Times New Roman"/>
          <w:sz w:val="24"/>
          <w:szCs w:val="24"/>
        </w:rPr>
        <w:t>the participants’ giving behavior.</w:t>
      </w:r>
      <w:r w:rsidR="0044412C">
        <w:rPr>
          <w:rFonts w:ascii="Times New Roman" w:hAnsi="Times New Roman" w:cs="Times New Roman"/>
          <w:sz w:val="24"/>
          <w:szCs w:val="24"/>
        </w:rPr>
        <w:t xml:space="preserve"> </w:t>
      </w:r>
      <w:r w:rsidR="00D319B8">
        <w:rPr>
          <w:rFonts w:ascii="Times New Roman" w:hAnsi="Times New Roman" w:cs="Times New Roman"/>
          <w:sz w:val="24"/>
          <w:szCs w:val="24"/>
        </w:rPr>
        <w:t>On the whole</w:t>
      </w:r>
      <w:r w:rsidR="0044412C">
        <w:rPr>
          <w:rFonts w:ascii="Times New Roman" w:hAnsi="Times New Roman" w:cs="Times New Roman"/>
          <w:sz w:val="24"/>
          <w:szCs w:val="24"/>
        </w:rPr>
        <w:t xml:space="preserve">, this study </w:t>
      </w:r>
      <w:r w:rsidR="00D319B8">
        <w:rPr>
          <w:rFonts w:ascii="Times New Roman" w:hAnsi="Times New Roman" w:cs="Times New Roman"/>
          <w:sz w:val="24"/>
          <w:szCs w:val="24"/>
        </w:rPr>
        <w:t>ran</w:t>
      </w:r>
      <w:r w:rsidR="00D319B8" w:rsidRPr="00825104">
        <w:rPr>
          <w:rFonts w:ascii="Times New Roman" w:hAnsi="Times New Roman" w:cs="Times New Roman"/>
          <w:sz w:val="24"/>
          <w:szCs w:val="24"/>
        </w:rPr>
        <w:t xml:space="preserve"> </w:t>
      </w:r>
      <w:r w:rsidR="0044412C" w:rsidRPr="00825104">
        <w:rPr>
          <w:rFonts w:ascii="Times New Roman" w:hAnsi="Times New Roman" w:cs="Times New Roman"/>
          <w:sz w:val="24"/>
          <w:szCs w:val="24"/>
        </w:rPr>
        <w:t>15 regression models (3 models for 5 dependent variables)</w:t>
      </w:r>
      <w:r w:rsidR="0044412C">
        <w:rPr>
          <w:rFonts w:ascii="Times New Roman" w:hAnsi="Times New Roman" w:cs="Times New Roman"/>
          <w:sz w:val="24"/>
          <w:szCs w:val="24"/>
        </w:rPr>
        <w:t>.</w:t>
      </w:r>
    </w:p>
    <w:p w14:paraId="1C923286" w14:textId="42F52F6E" w:rsidR="002700B9" w:rsidRPr="00825104" w:rsidRDefault="00AD6340" w:rsidP="002A4513">
      <w:pPr>
        <w:spacing w:line="360" w:lineRule="auto"/>
        <w:jc w:val="both"/>
        <w:rPr>
          <w:rFonts w:ascii="Times New Roman" w:hAnsi="Times New Roman" w:cs="Times New Roman"/>
          <w:sz w:val="24"/>
          <w:szCs w:val="24"/>
        </w:rPr>
      </w:pPr>
      <w:r>
        <w:rPr>
          <w:rFonts w:ascii="Times New Roman" w:hAnsi="Times New Roman" w:cs="Times New Roman"/>
          <w:sz w:val="24"/>
          <w:szCs w:val="24"/>
        </w:rPr>
        <w:t>To test</w:t>
      </w:r>
      <w:r w:rsidR="00393B2A">
        <w:rPr>
          <w:rFonts w:ascii="Times New Roman" w:hAnsi="Times New Roman" w:cs="Times New Roman"/>
          <w:sz w:val="24"/>
          <w:szCs w:val="24"/>
        </w:rPr>
        <w:t xml:space="preserve"> </w:t>
      </w:r>
      <w:r w:rsidR="00393B2A" w:rsidRPr="00825104">
        <w:rPr>
          <w:rFonts w:ascii="Times New Roman" w:hAnsi="Times New Roman" w:cs="Times New Roman"/>
          <w:sz w:val="24"/>
          <w:szCs w:val="24"/>
        </w:rPr>
        <w:t>Hypothesis H1(a)</w:t>
      </w:r>
      <w:r w:rsidR="00393B2A">
        <w:rPr>
          <w:rFonts w:ascii="Times New Roman" w:hAnsi="Times New Roman" w:cs="Times New Roman"/>
          <w:sz w:val="24"/>
          <w:szCs w:val="24"/>
        </w:rPr>
        <w:t xml:space="preserve"> and </w:t>
      </w:r>
      <w:r w:rsidR="00393B2A" w:rsidRPr="00825104">
        <w:rPr>
          <w:rFonts w:ascii="Times New Roman" w:hAnsi="Times New Roman" w:cs="Times New Roman"/>
          <w:sz w:val="24"/>
          <w:szCs w:val="24"/>
        </w:rPr>
        <w:t>Hypothesis H1(b)</w:t>
      </w:r>
      <w:r w:rsidR="00393B2A">
        <w:rPr>
          <w:rFonts w:ascii="Times New Roman" w:hAnsi="Times New Roman" w:cs="Times New Roman"/>
          <w:sz w:val="24"/>
          <w:szCs w:val="24"/>
        </w:rPr>
        <w:t xml:space="preserve">, </w:t>
      </w:r>
      <w:r w:rsidR="00BC6321">
        <w:rPr>
          <w:rFonts w:ascii="Times New Roman" w:hAnsi="Times New Roman" w:cs="Times New Roman"/>
          <w:sz w:val="24"/>
          <w:szCs w:val="24"/>
        </w:rPr>
        <w:t xml:space="preserve">we </w:t>
      </w:r>
      <w:r>
        <w:rPr>
          <w:rFonts w:ascii="Times New Roman" w:hAnsi="Times New Roman" w:cs="Times New Roman"/>
          <w:sz w:val="24"/>
          <w:szCs w:val="24"/>
        </w:rPr>
        <w:t xml:space="preserve">start by </w:t>
      </w:r>
      <w:r w:rsidR="00DF6FDF">
        <w:rPr>
          <w:rFonts w:ascii="Times New Roman" w:hAnsi="Times New Roman" w:cs="Times New Roman"/>
          <w:sz w:val="24"/>
          <w:szCs w:val="24"/>
        </w:rPr>
        <w:t>c</w:t>
      </w:r>
      <w:r w:rsidR="00BC6321">
        <w:rPr>
          <w:rFonts w:ascii="Times New Roman" w:hAnsi="Times New Roman" w:cs="Times New Roman"/>
          <w:sz w:val="24"/>
          <w:szCs w:val="24"/>
        </w:rPr>
        <w:t>omparing the</w:t>
      </w:r>
      <w:r w:rsidR="00393B2A">
        <w:rPr>
          <w:rFonts w:ascii="Times New Roman" w:hAnsi="Times New Roman" w:cs="Times New Roman"/>
          <w:sz w:val="24"/>
          <w:szCs w:val="24"/>
        </w:rPr>
        <w:t xml:space="preserve"> </w:t>
      </w:r>
      <w:r w:rsidR="00393B2A" w:rsidRPr="00825104">
        <w:rPr>
          <w:rFonts w:ascii="Times New Roman" w:hAnsi="Times New Roman" w:cs="Times New Roman"/>
          <w:sz w:val="24"/>
          <w:szCs w:val="24"/>
        </w:rPr>
        <w:t>mission-related</w:t>
      </w:r>
      <w:r w:rsidR="00393B2A">
        <w:rPr>
          <w:rFonts w:ascii="Times New Roman" w:hAnsi="Times New Roman" w:cs="Times New Roman"/>
          <w:sz w:val="24"/>
          <w:szCs w:val="24"/>
        </w:rPr>
        <w:t xml:space="preserve"> condition to the control condition</w:t>
      </w:r>
      <w:r w:rsidR="00477D6C">
        <w:rPr>
          <w:rFonts w:ascii="Times New Roman" w:hAnsi="Times New Roman" w:cs="Times New Roman"/>
          <w:sz w:val="24"/>
          <w:szCs w:val="24"/>
        </w:rPr>
        <w:t xml:space="preserve"> using regression analyses</w:t>
      </w:r>
      <w:r w:rsidR="00BC6321">
        <w:rPr>
          <w:rFonts w:ascii="Times New Roman" w:hAnsi="Times New Roman" w:cs="Times New Roman"/>
          <w:sz w:val="24"/>
          <w:szCs w:val="24"/>
        </w:rPr>
        <w:t>, we observe</w:t>
      </w:r>
      <w:r w:rsidR="00393B2A" w:rsidRPr="00825104">
        <w:rPr>
          <w:rFonts w:ascii="Times New Roman" w:hAnsi="Times New Roman" w:cs="Times New Roman"/>
          <w:sz w:val="24"/>
          <w:szCs w:val="24"/>
        </w:rPr>
        <w:t xml:space="preserve"> no change</w:t>
      </w:r>
      <w:r w:rsidR="00BC6321">
        <w:rPr>
          <w:rFonts w:ascii="Times New Roman" w:hAnsi="Times New Roman" w:cs="Times New Roman"/>
          <w:sz w:val="24"/>
          <w:szCs w:val="24"/>
        </w:rPr>
        <w:t xml:space="preserve"> in donative behavior</w:t>
      </w:r>
      <w:r w:rsidR="00393B2A" w:rsidRPr="00825104">
        <w:rPr>
          <w:rFonts w:ascii="Times New Roman" w:hAnsi="Times New Roman" w:cs="Times New Roman"/>
          <w:sz w:val="24"/>
          <w:szCs w:val="24"/>
        </w:rPr>
        <w:t xml:space="preserve"> when nonprofits generate mission-related commercial income. The only exception was the result from the regression model that test the first</w:t>
      </w:r>
      <w:r w:rsidR="00DF6FDF">
        <w:rPr>
          <w:rFonts w:ascii="Times New Roman" w:hAnsi="Times New Roman" w:cs="Times New Roman"/>
          <w:sz w:val="24"/>
          <w:szCs w:val="24"/>
        </w:rPr>
        <w:t>, and most general,</w:t>
      </w:r>
      <w:r w:rsidR="00393B2A" w:rsidRPr="00825104">
        <w:rPr>
          <w:rFonts w:ascii="Times New Roman" w:hAnsi="Times New Roman" w:cs="Times New Roman"/>
          <w:sz w:val="24"/>
          <w:szCs w:val="24"/>
        </w:rPr>
        <w:t xml:space="preserve"> dependent variable asking participants if they are willing to donate to GreenForest</w:t>
      </w:r>
      <w:r w:rsidR="00DF6FDF">
        <w:rPr>
          <w:rFonts w:ascii="Times New Roman" w:hAnsi="Times New Roman" w:cs="Times New Roman"/>
          <w:sz w:val="24"/>
          <w:szCs w:val="24"/>
        </w:rPr>
        <w:t xml:space="preserve"> (yes/no)</w:t>
      </w:r>
      <w:r w:rsidR="00393B2A" w:rsidRPr="00825104">
        <w:rPr>
          <w:rFonts w:ascii="Times New Roman" w:hAnsi="Times New Roman" w:cs="Times New Roman"/>
          <w:sz w:val="24"/>
          <w:szCs w:val="24"/>
        </w:rPr>
        <w:t xml:space="preserve">. </w:t>
      </w:r>
      <w:r w:rsidR="00DF6FDF">
        <w:rPr>
          <w:rFonts w:ascii="Times New Roman" w:hAnsi="Times New Roman" w:cs="Times New Roman"/>
          <w:sz w:val="24"/>
          <w:szCs w:val="24"/>
        </w:rPr>
        <w:t>Here, we find</w:t>
      </w:r>
      <w:r w:rsidR="00393B2A" w:rsidRPr="00825104">
        <w:rPr>
          <w:rFonts w:ascii="Times New Roman" w:hAnsi="Times New Roman" w:cs="Times New Roman"/>
          <w:sz w:val="24"/>
          <w:szCs w:val="24"/>
        </w:rPr>
        <w:t xml:space="preserve"> that individual donations decrease</w:t>
      </w:r>
      <w:r w:rsidR="00D00F79">
        <w:rPr>
          <w:rFonts w:ascii="Times New Roman" w:hAnsi="Times New Roman" w:cs="Times New Roman"/>
          <w:sz w:val="24"/>
          <w:szCs w:val="24"/>
        </w:rPr>
        <w:t>, rather than increase,</w:t>
      </w:r>
      <w:r w:rsidR="00393B2A" w:rsidRPr="00825104">
        <w:rPr>
          <w:rFonts w:ascii="Times New Roman" w:hAnsi="Times New Roman" w:cs="Times New Roman"/>
          <w:sz w:val="24"/>
          <w:szCs w:val="24"/>
        </w:rPr>
        <w:t xml:space="preserve"> when </w:t>
      </w:r>
      <w:r w:rsidR="00DF6FDF">
        <w:rPr>
          <w:rFonts w:ascii="Times New Roman" w:hAnsi="Times New Roman" w:cs="Times New Roman"/>
          <w:sz w:val="24"/>
          <w:szCs w:val="24"/>
        </w:rPr>
        <w:t>NPOs</w:t>
      </w:r>
      <w:r w:rsidR="00DF6FDF" w:rsidRPr="00825104">
        <w:rPr>
          <w:rFonts w:ascii="Times New Roman" w:hAnsi="Times New Roman" w:cs="Times New Roman"/>
          <w:sz w:val="24"/>
          <w:szCs w:val="24"/>
        </w:rPr>
        <w:t xml:space="preserve"> </w:t>
      </w:r>
      <w:r w:rsidR="00393B2A" w:rsidRPr="00825104">
        <w:rPr>
          <w:rFonts w:ascii="Times New Roman" w:hAnsi="Times New Roman" w:cs="Times New Roman"/>
          <w:sz w:val="24"/>
          <w:szCs w:val="24"/>
        </w:rPr>
        <w:t xml:space="preserve">generate mission-related commercial income (Table 4). </w:t>
      </w:r>
    </w:p>
    <w:p w14:paraId="514A28A8" w14:textId="3FCBD9B6" w:rsidR="00393B2A" w:rsidRPr="00825104" w:rsidRDefault="00393B2A" w:rsidP="00393B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Second, </w:t>
      </w:r>
      <w:r w:rsidR="00CC7220">
        <w:rPr>
          <w:rFonts w:ascii="Times New Roman" w:hAnsi="Times New Roman" w:cs="Times New Roman"/>
          <w:sz w:val="24"/>
          <w:szCs w:val="24"/>
        </w:rPr>
        <w:t>we</w:t>
      </w:r>
      <w:r w:rsidRPr="00825104">
        <w:rPr>
          <w:rFonts w:ascii="Times New Roman" w:hAnsi="Times New Roman" w:cs="Times New Roman"/>
          <w:sz w:val="24"/>
          <w:szCs w:val="24"/>
        </w:rPr>
        <w:t xml:space="preserve"> </w:t>
      </w:r>
      <w:r>
        <w:rPr>
          <w:rFonts w:ascii="Times New Roman" w:hAnsi="Times New Roman" w:cs="Times New Roman"/>
          <w:sz w:val="24"/>
          <w:szCs w:val="24"/>
        </w:rPr>
        <w:t>compare</w:t>
      </w:r>
      <w:r w:rsidR="0030516E">
        <w:rPr>
          <w:rFonts w:ascii="Times New Roman" w:hAnsi="Times New Roman" w:cs="Times New Roman"/>
          <w:sz w:val="24"/>
          <w:szCs w:val="24"/>
        </w:rPr>
        <w:t>d</w:t>
      </w:r>
      <w:r>
        <w:rPr>
          <w:rFonts w:ascii="Times New Roman" w:hAnsi="Times New Roman" w:cs="Times New Roman"/>
          <w:sz w:val="24"/>
          <w:szCs w:val="24"/>
        </w:rPr>
        <w:t xml:space="preserve"> </w:t>
      </w:r>
      <w:r w:rsidR="00CC7220">
        <w:rPr>
          <w:rFonts w:ascii="Times New Roman" w:hAnsi="Times New Roman" w:cs="Times New Roman"/>
          <w:sz w:val="24"/>
          <w:szCs w:val="24"/>
        </w:rPr>
        <w:t xml:space="preserve">the </w:t>
      </w:r>
      <w:r w:rsidRPr="00825104">
        <w:rPr>
          <w:rFonts w:ascii="Times New Roman" w:hAnsi="Times New Roman" w:cs="Times New Roman"/>
          <w:sz w:val="24"/>
          <w:szCs w:val="24"/>
        </w:rPr>
        <w:t>mission-</w:t>
      </w:r>
      <w:r>
        <w:rPr>
          <w:rFonts w:ascii="Times New Roman" w:hAnsi="Times New Roman" w:cs="Times New Roman"/>
          <w:sz w:val="24"/>
          <w:szCs w:val="24"/>
        </w:rPr>
        <w:t>un</w:t>
      </w:r>
      <w:r w:rsidRPr="00825104">
        <w:rPr>
          <w:rFonts w:ascii="Times New Roman" w:hAnsi="Times New Roman" w:cs="Times New Roman"/>
          <w:sz w:val="24"/>
          <w:szCs w:val="24"/>
        </w:rPr>
        <w:t>related</w:t>
      </w:r>
      <w:r>
        <w:rPr>
          <w:rFonts w:ascii="Times New Roman" w:hAnsi="Times New Roman" w:cs="Times New Roman"/>
          <w:sz w:val="24"/>
          <w:szCs w:val="24"/>
        </w:rPr>
        <w:t xml:space="preserve"> condition to the control condition. O</w:t>
      </w:r>
      <w:r w:rsidRPr="00825104">
        <w:rPr>
          <w:rFonts w:ascii="Times New Roman" w:hAnsi="Times New Roman" w:cs="Times New Roman"/>
          <w:sz w:val="24"/>
          <w:szCs w:val="24"/>
        </w:rPr>
        <w:t>ur results show that individual donations increase when nonprofits generate mission-unrelated commercial income, compared to when nonprofits have no commercial income. The only exception</w:t>
      </w:r>
      <w:r w:rsidR="00195B03">
        <w:rPr>
          <w:rFonts w:ascii="Times New Roman" w:hAnsi="Times New Roman" w:cs="Times New Roman"/>
          <w:sz w:val="24"/>
          <w:szCs w:val="24"/>
        </w:rPr>
        <w:t xml:space="preserve"> was</w:t>
      </w:r>
      <w:r w:rsidRPr="00825104">
        <w:rPr>
          <w:rFonts w:ascii="Times New Roman" w:hAnsi="Times New Roman" w:cs="Times New Roman"/>
          <w:sz w:val="24"/>
          <w:szCs w:val="24"/>
        </w:rPr>
        <w:t xml:space="preserve"> the result</w:t>
      </w:r>
      <w:r w:rsidR="004A422C">
        <w:rPr>
          <w:rFonts w:ascii="Times New Roman" w:hAnsi="Times New Roman" w:cs="Times New Roman"/>
          <w:sz w:val="24"/>
          <w:szCs w:val="24"/>
        </w:rPr>
        <w:t>s</w:t>
      </w:r>
      <w:r w:rsidRPr="00825104">
        <w:rPr>
          <w:rFonts w:ascii="Times New Roman" w:hAnsi="Times New Roman" w:cs="Times New Roman"/>
          <w:sz w:val="24"/>
          <w:szCs w:val="24"/>
        </w:rPr>
        <w:t xml:space="preserve"> from the regression models that test the fourth dependent variable asking participants if they are willing to make a monthly recurring</w:t>
      </w:r>
      <w:r w:rsidR="00A57707">
        <w:rPr>
          <w:rFonts w:ascii="Times New Roman" w:hAnsi="Times New Roman" w:cs="Times New Roman"/>
          <w:sz w:val="24"/>
          <w:szCs w:val="24"/>
        </w:rPr>
        <w:t xml:space="preserve"> </w:t>
      </w:r>
      <w:r w:rsidRPr="00825104">
        <w:rPr>
          <w:rFonts w:ascii="Times New Roman" w:hAnsi="Times New Roman" w:cs="Times New Roman"/>
          <w:sz w:val="24"/>
          <w:szCs w:val="24"/>
        </w:rPr>
        <w:t xml:space="preserve">donation to GreenForest from their own wallet. </w:t>
      </w:r>
      <w:r>
        <w:rPr>
          <w:rFonts w:ascii="Times New Roman" w:hAnsi="Times New Roman" w:cs="Times New Roman"/>
          <w:sz w:val="24"/>
          <w:szCs w:val="24"/>
        </w:rPr>
        <w:t>O</w:t>
      </w:r>
      <w:r w:rsidRPr="00825104">
        <w:rPr>
          <w:rFonts w:ascii="Times New Roman" w:hAnsi="Times New Roman" w:cs="Times New Roman"/>
          <w:sz w:val="24"/>
          <w:szCs w:val="24"/>
        </w:rPr>
        <w:t xml:space="preserve">n </w:t>
      </w:r>
      <w:r w:rsidR="00A57707">
        <w:rPr>
          <w:rFonts w:ascii="Times New Roman" w:hAnsi="Times New Roman" w:cs="Times New Roman"/>
          <w:sz w:val="24"/>
          <w:szCs w:val="24"/>
        </w:rPr>
        <w:t xml:space="preserve">this </w:t>
      </w:r>
      <w:r w:rsidRPr="00825104">
        <w:rPr>
          <w:rFonts w:ascii="Times New Roman" w:hAnsi="Times New Roman" w:cs="Times New Roman"/>
          <w:sz w:val="24"/>
          <w:szCs w:val="24"/>
        </w:rPr>
        <w:t xml:space="preserve">dependent variable, this study found that individual </w:t>
      </w:r>
      <w:r w:rsidR="00CC7220">
        <w:rPr>
          <w:rFonts w:ascii="Times New Roman" w:hAnsi="Times New Roman" w:cs="Times New Roman"/>
          <w:sz w:val="24"/>
          <w:szCs w:val="24"/>
        </w:rPr>
        <w:t>donative behavior</w:t>
      </w:r>
      <w:r w:rsidR="00CC7220" w:rsidRPr="00825104">
        <w:rPr>
          <w:rFonts w:ascii="Times New Roman" w:hAnsi="Times New Roman" w:cs="Times New Roman"/>
          <w:sz w:val="24"/>
          <w:szCs w:val="24"/>
        </w:rPr>
        <w:t xml:space="preserve"> </w:t>
      </w:r>
      <w:r w:rsidR="00CC7220">
        <w:rPr>
          <w:rFonts w:ascii="Times New Roman" w:hAnsi="Times New Roman" w:cs="Times New Roman"/>
          <w:sz w:val="24"/>
          <w:szCs w:val="24"/>
        </w:rPr>
        <w:t>is unrelated to</w:t>
      </w:r>
      <w:r w:rsidRPr="00825104">
        <w:rPr>
          <w:rFonts w:ascii="Times New Roman" w:hAnsi="Times New Roman" w:cs="Times New Roman"/>
          <w:sz w:val="24"/>
          <w:szCs w:val="24"/>
        </w:rPr>
        <w:t xml:space="preserve"> mission-unrelated commercial income (Table </w:t>
      </w:r>
      <w:r w:rsidR="002700B9">
        <w:rPr>
          <w:rFonts w:ascii="Times New Roman" w:hAnsi="Times New Roman" w:cs="Times New Roman"/>
          <w:sz w:val="24"/>
          <w:szCs w:val="24"/>
        </w:rPr>
        <w:t>4</w:t>
      </w:r>
      <w:r w:rsidRPr="00825104">
        <w:rPr>
          <w:rFonts w:ascii="Times New Roman" w:hAnsi="Times New Roman" w:cs="Times New Roman"/>
          <w:sz w:val="24"/>
          <w:szCs w:val="24"/>
        </w:rPr>
        <w:t xml:space="preserve">). </w:t>
      </w:r>
    </w:p>
    <w:p w14:paraId="25069E4F" w14:textId="77777777" w:rsidR="00393B2A" w:rsidRPr="00825104" w:rsidRDefault="00393B2A" w:rsidP="00393B2A">
      <w:pPr>
        <w:spacing w:line="360" w:lineRule="auto"/>
        <w:jc w:val="both"/>
        <w:rPr>
          <w:rFonts w:ascii="Times New Roman" w:hAnsi="Times New Roman" w:cs="Times New Roman"/>
          <w:sz w:val="24"/>
          <w:szCs w:val="24"/>
        </w:rPr>
      </w:pPr>
    </w:p>
    <w:p w14:paraId="09F3F80C" w14:textId="044F814E" w:rsidR="00393B2A" w:rsidRPr="00825104" w:rsidRDefault="00393B2A" w:rsidP="00393B2A">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 xml:space="preserve">&lt;Table </w:t>
      </w:r>
      <w:r w:rsidR="002700B9">
        <w:rPr>
          <w:rFonts w:ascii="Times New Roman" w:hAnsi="Times New Roman" w:cs="Times New Roman"/>
          <w:sz w:val="24"/>
          <w:szCs w:val="24"/>
        </w:rPr>
        <w:t>4</w:t>
      </w:r>
      <w:r w:rsidRPr="00825104">
        <w:rPr>
          <w:rFonts w:ascii="Times New Roman" w:hAnsi="Times New Roman" w:cs="Times New Roman"/>
          <w:sz w:val="24"/>
          <w:szCs w:val="24"/>
        </w:rPr>
        <w:t xml:space="preserve"> Here&gt;</w:t>
      </w:r>
    </w:p>
    <w:p w14:paraId="1C3DD060" w14:textId="77777777" w:rsidR="00393B2A" w:rsidRDefault="00393B2A" w:rsidP="00200270">
      <w:pPr>
        <w:spacing w:line="360" w:lineRule="auto"/>
        <w:jc w:val="both"/>
        <w:rPr>
          <w:rFonts w:ascii="Times New Roman" w:hAnsi="Times New Roman" w:cs="Times New Roman"/>
          <w:sz w:val="24"/>
          <w:szCs w:val="24"/>
        </w:rPr>
      </w:pPr>
    </w:p>
    <w:p w14:paraId="41ECCC2F" w14:textId="41DBF758" w:rsidR="00F84D42" w:rsidRDefault="00393B2A"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The results from the </w:t>
      </w:r>
      <w:r>
        <w:rPr>
          <w:rFonts w:ascii="Times New Roman" w:hAnsi="Times New Roman" w:cs="Times New Roman"/>
          <w:sz w:val="24"/>
          <w:szCs w:val="24"/>
        </w:rPr>
        <w:t>above examinations</w:t>
      </w:r>
      <w:r w:rsidRPr="00825104">
        <w:rPr>
          <w:rFonts w:ascii="Times New Roman" w:hAnsi="Times New Roman" w:cs="Times New Roman"/>
          <w:sz w:val="24"/>
          <w:szCs w:val="24"/>
        </w:rPr>
        <w:t xml:space="preserve"> suggested that </w:t>
      </w:r>
      <w:r w:rsidR="00CC7220">
        <w:rPr>
          <w:rFonts w:ascii="Times New Roman" w:hAnsi="Times New Roman" w:cs="Times New Roman"/>
          <w:sz w:val="24"/>
          <w:szCs w:val="24"/>
        </w:rPr>
        <w:t xml:space="preserve">individual </w:t>
      </w:r>
      <w:r w:rsidRPr="00825104">
        <w:rPr>
          <w:rFonts w:ascii="Times New Roman" w:hAnsi="Times New Roman" w:cs="Times New Roman"/>
          <w:sz w:val="24"/>
          <w:szCs w:val="24"/>
        </w:rPr>
        <w:t xml:space="preserve">donors prefer mission-unrelated commercial activity over mission-related commercial activity. </w:t>
      </w:r>
      <w:r w:rsidR="00CC7220">
        <w:rPr>
          <w:rFonts w:ascii="Times New Roman" w:hAnsi="Times New Roman" w:cs="Times New Roman"/>
          <w:sz w:val="24"/>
          <w:szCs w:val="24"/>
        </w:rPr>
        <w:t>Verifying this, we used</w:t>
      </w:r>
      <w:r w:rsidRPr="00825104">
        <w:rPr>
          <w:rFonts w:ascii="Times New Roman" w:hAnsi="Times New Roman" w:cs="Times New Roman"/>
          <w:sz w:val="24"/>
          <w:szCs w:val="24"/>
        </w:rPr>
        <w:t xml:space="preserve"> regression models </w:t>
      </w:r>
      <w:r>
        <w:rPr>
          <w:rFonts w:ascii="Times New Roman" w:hAnsi="Times New Roman" w:cs="Times New Roman"/>
          <w:sz w:val="24"/>
          <w:szCs w:val="24"/>
        </w:rPr>
        <w:t xml:space="preserve">to </w:t>
      </w:r>
      <w:r w:rsidRPr="00825104">
        <w:rPr>
          <w:rFonts w:ascii="Times New Roman" w:hAnsi="Times New Roman" w:cs="Times New Roman"/>
          <w:sz w:val="24"/>
          <w:szCs w:val="24"/>
        </w:rPr>
        <w:t>compare the giving decisions of participants assigned to</w:t>
      </w:r>
      <w:r w:rsidR="00CC7220">
        <w:rPr>
          <w:rFonts w:ascii="Times New Roman" w:hAnsi="Times New Roman" w:cs="Times New Roman"/>
          <w:sz w:val="24"/>
          <w:szCs w:val="24"/>
        </w:rPr>
        <w:t xml:space="preserve"> the</w:t>
      </w:r>
      <w:r w:rsidRPr="00825104">
        <w:rPr>
          <w:rFonts w:ascii="Times New Roman" w:hAnsi="Times New Roman" w:cs="Times New Roman"/>
          <w:sz w:val="24"/>
          <w:szCs w:val="24"/>
        </w:rPr>
        <w:t xml:space="preserve"> mission-unrelated </w:t>
      </w:r>
      <w:r>
        <w:rPr>
          <w:rFonts w:ascii="Times New Roman" w:hAnsi="Times New Roman" w:cs="Times New Roman"/>
          <w:sz w:val="24"/>
          <w:szCs w:val="24"/>
        </w:rPr>
        <w:t>condition</w:t>
      </w:r>
      <w:r w:rsidRPr="00825104">
        <w:rPr>
          <w:rFonts w:ascii="Times New Roman" w:hAnsi="Times New Roman" w:cs="Times New Roman"/>
          <w:sz w:val="24"/>
          <w:szCs w:val="24"/>
        </w:rPr>
        <w:t xml:space="preserve"> </w:t>
      </w:r>
      <w:r w:rsidR="007C1AB0">
        <w:rPr>
          <w:rFonts w:ascii="Times New Roman" w:hAnsi="Times New Roman" w:cs="Times New Roman"/>
          <w:sz w:val="24"/>
          <w:szCs w:val="24"/>
        </w:rPr>
        <w:t>with that of</w:t>
      </w:r>
      <w:r w:rsidRPr="00825104">
        <w:rPr>
          <w:rFonts w:ascii="Times New Roman" w:hAnsi="Times New Roman" w:cs="Times New Roman"/>
          <w:sz w:val="24"/>
          <w:szCs w:val="24"/>
        </w:rPr>
        <w:t xml:space="preserve"> participants assigned to </w:t>
      </w:r>
      <w:r w:rsidR="00CC7220">
        <w:rPr>
          <w:rFonts w:ascii="Times New Roman" w:hAnsi="Times New Roman" w:cs="Times New Roman"/>
          <w:sz w:val="24"/>
          <w:szCs w:val="24"/>
        </w:rPr>
        <w:t xml:space="preserve">the </w:t>
      </w:r>
      <w:r w:rsidRPr="00825104">
        <w:rPr>
          <w:rFonts w:ascii="Times New Roman" w:hAnsi="Times New Roman" w:cs="Times New Roman"/>
          <w:sz w:val="24"/>
          <w:szCs w:val="24"/>
        </w:rPr>
        <w:t xml:space="preserve">mission-related </w:t>
      </w:r>
      <w:r>
        <w:rPr>
          <w:rFonts w:ascii="Times New Roman" w:hAnsi="Times New Roman" w:cs="Times New Roman"/>
          <w:sz w:val="24"/>
          <w:szCs w:val="24"/>
        </w:rPr>
        <w:t>condition</w:t>
      </w:r>
      <w:r w:rsidRPr="00825104">
        <w:rPr>
          <w:rFonts w:ascii="Times New Roman" w:hAnsi="Times New Roman" w:cs="Times New Roman"/>
          <w:sz w:val="24"/>
          <w:szCs w:val="24"/>
        </w:rPr>
        <w:t>.</w:t>
      </w:r>
      <w:r w:rsidR="002A0F58">
        <w:rPr>
          <w:rFonts w:ascii="Times New Roman" w:hAnsi="Times New Roman" w:cs="Times New Roman"/>
          <w:sz w:val="24"/>
          <w:szCs w:val="24"/>
        </w:rPr>
        <w:t xml:space="preserve"> </w:t>
      </w:r>
      <w:r w:rsidR="004A2EDA">
        <w:rPr>
          <w:rFonts w:ascii="Times New Roman" w:hAnsi="Times New Roman" w:cs="Times New Roman"/>
          <w:sz w:val="24"/>
          <w:szCs w:val="24"/>
        </w:rPr>
        <w:t>Thus, i</w:t>
      </w:r>
      <w:r w:rsidR="00F84D42">
        <w:rPr>
          <w:rFonts w:ascii="Times New Roman" w:hAnsi="Times New Roman" w:cs="Times New Roman"/>
          <w:sz w:val="24"/>
          <w:szCs w:val="24"/>
        </w:rPr>
        <w:t xml:space="preserve">n terms of nonprofit commercialization </w:t>
      </w:r>
      <w:r w:rsidR="00F84D42" w:rsidRPr="00B9438D">
        <w:rPr>
          <w:rFonts w:ascii="Times New Roman" w:hAnsi="Times New Roman" w:cs="Times New Roman"/>
          <w:i/>
          <w:sz w:val="24"/>
          <w:szCs w:val="24"/>
        </w:rPr>
        <w:t>form</w:t>
      </w:r>
      <w:r w:rsidR="00F84D42">
        <w:rPr>
          <w:rFonts w:ascii="Times New Roman" w:hAnsi="Times New Roman" w:cs="Times New Roman"/>
          <w:sz w:val="24"/>
          <w:szCs w:val="24"/>
        </w:rPr>
        <w:t xml:space="preserve">, we find </w:t>
      </w:r>
      <w:r w:rsidR="00F84D42" w:rsidRPr="00825104">
        <w:rPr>
          <w:rFonts w:ascii="Times New Roman" w:hAnsi="Times New Roman" w:cs="Times New Roman"/>
          <w:sz w:val="24"/>
          <w:szCs w:val="24"/>
        </w:rPr>
        <w:t xml:space="preserve">that </w:t>
      </w:r>
      <w:r w:rsidR="00F84D42">
        <w:rPr>
          <w:rFonts w:ascii="Times New Roman" w:hAnsi="Times New Roman" w:cs="Times New Roman"/>
          <w:sz w:val="24"/>
          <w:szCs w:val="24"/>
        </w:rPr>
        <w:t>respondents</w:t>
      </w:r>
      <w:r w:rsidR="00F84D42" w:rsidRPr="00825104">
        <w:rPr>
          <w:rFonts w:ascii="Times New Roman" w:hAnsi="Times New Roman" w:cs="Times New Roman"/>
          <w:sz w:val="24"/>
          <w:szCs w:val="24"/>
        </w:rPr>
        <w:t xml:space="preserve"> </w:t>
      </w:r>
      <w:r w:rsidR="00F84D42">
        <w:rPr>
          <w:rFonts w:ascii="Times New Roman" w:hAnsi="Times New Roman" w:cs="Times New Roman"/>
          <w:sz w:val="24"/>
          <w:szCs w:val="24"/>
        </w:rPr>
        <w:t>prefer</w:t>
      </w:r>
      <w:r w:rsidR="00F84D42" w:rsidRPr="00825104">
        <w:rPr>
          <w:rFonts w:ascii="Times New Roman" w:hAnsi="Times New Roman" w:cs="Times New Roman"/>
          <w:sz w:val="24"/>
          <w:szCs w:val="24"/>
        </w:rPr>
        <w:t xml:space="preserve"> mission-unrelated commercial activity over mission-related commercial activity when asked if</w:t>
      </w:r>
      <w:r w:rsidR="00F84D42">
        <w:rPr>
          <w:rFonts w:ascii="Times New Roman" w:hAnsi="Times New Roman" w:cs="Times New Roman"/>
          <w:sz w:val="24"/>
          <w:szCs w:val="24"/>
        </w:rPr>
        <w:t xml:space="preserve"> (a)</w:t>
      </w:r>
      <w:r w:rsidR="00F84D42" w:rsidRPr="00825104">
        <w:rPr>
          <w:rFonts w:ascii="Times New Roman" w:hAnsi="Times New Roman" w:cs="Times New Roman"/>
          <w:sz w:val="24"/>
          <w:szCs w:val="24"/>
        </w:rPr>
        <w:t xml:space="preserve"> they are willing to donate to GreenForest</w:t>
      </w:r>
      <w:r w:rsidR="00F84D42">
        <w:rPr>
          <w:rFonts w:ascii="Times New Roman" w:hAnsi="Times New Roman" w:cs="Times New Roman"/>
          <w:sz w:val="24"/>
          <w:szCs w:val="24"/>
        </w:rPr>
        <w:t xml:space="preserve"> (yes/no)</w:t>
      </w:r>
      <w:r w:rsidR="00F84D42" w:rsidRPr="00825104">
        <w:rPr>
          <w:rFonts w:ascii="Times New Roman" w:hAnsi="Times New Roman" w:cs="Times New Roman"/>
          <w:sz w:val="24"/>
          <w:szCs w:val="24"/>
        </w:rPr>
        <w:t xml:space="preserve">, </w:t>
      </w:r>
      <w:r w:rsidR="00F84D42">
        <w:rPr>
          <w:rFonts w:ascii="Times New Roman" w:hAnsi="Times New Roman" w:cs="Times New Roman"/>
          <w:sz w:val="24"/>
          <w:szCs w:val="24"/>
        </w:rPr>
        <w:t>(b)</w:t>
      </w:r>
      <w:r w:rsidR="00F84D42" w:rsidRPr="00825104">
        <w:rPr>
          <w:rFonts w:ascii="Times New Roman" w:hAnsi="Times New Roman" w:cs="Times New Roman"/>
          <w:sz w:val="24"/>
          <w:szCs w:val="24"/>
        </w:rPr>
        <w:t xml:space="preserve"> they have</w:t>
      </w:r>
      <w:r w:rsidR="00F84D42">
        <w:rPr>
          <w:rFonts w:ascii="Times New Roman" w:hAnsi="Times New Roman" w:cs="Times New Roman"/>
          <w:sz w:val="24"/>
          <w:szCs w:val="24"/>
        </w:rPr>
        <w:t xml:space="preserve"> an imaginary</w:t>
      </w:r>
      <w:r w:rsidR="00F84D42" w:rsidRPr="00825104">
        <w:rPr>
          <w:rFonts w:ascii="Times New Roman" w:hAnsi="Times New Roman" w:cs="Times New Roman"/>
          <w:sz w:val="24"/>
          <w:szCs w:val="24"/>
        </w:rPr>
        <w:t xml:space="preserve"> $100 dollars to spend, and </w:t>
      </w:r>
      <w:r w:rsidR="00F84D42">
        <w:rPr>
          <w:rFonts w:ascii="Times New Roman" w:hAnsi="Times New Roman" w:cs="Times New Roman"/>
          <w:sz w:val="24"/>
          <w:szCs w:val="24"/>
        </w:rPr>
        <w:t>(c)</w:t>
      </w:r>
      <w:r w:rsidR="00F84D42" w:rsidRPr="00825104">
        <w:rPr>
          <w:rFonts w:ascii="Times New Roman" w:hAnsi="Times New Roman" w:cs="Times New Roman"/>
          <w:sz w:val="24"/>
          <w:szCs w:val="24"/>
        </w:rPr>
        <w:t xml:space="preserve"> they are willing to make a charitable donation to GreenForest using money from their own wallet</w:t>
      </w:r>
      <w:r w:rsidR="00F84D42">
        <w:rPr>
          <w:rFonts w:ascii="Times New Roman" w:hAnsi="Times New Roman" w:cs="Times New Roman"/>
          <w:sz w:val="24"/>
          <w:szCs w:val="24"/>
        </w:rPr>
        <w:t>s</w:t>
      </w:r>
      <w:r w:rsidR="00F84D42" w:rsidRPr="00825104">
        <w:rPr>
          <w:rFonts w:ascii="Times New Roman" w:hAnsi="Times New Roman" w:cs="Times New Roman"/>
          <w:sz w:val="24"/>
          <w:szCs w:val="24"/>
        </w:rPr>
        <w:t>.</w:t>
      </w:r>
      <w:r w:rsidR="00F84D42">
        <w:rPr>
          <w:rFonts w:ascii="Times New Roman" w:hAnsi="Times New Roman" w:cs="Times New Roman"/>
          <w:sz w:val="24"/>
          <w:szCs w:val="24"/>
        </w:rPr>
        <w:t xml:space="preserve"> There is no significant giving difference between the </w:t>
      </w:r>
      <w:r w:rsidR="00F84D42" w:rsidRPr="00825104">
        <w:rPr>
          <w:rFonts w:ascii="Times New Roman" w:hAnsi="Times New Roman" w:cs="Times New Roman"/>
          <w:sz w:val="24"/>
          <w:szCs w:val="24"/>
        </w:rPr>
        <w:t>mission-</w:t>
      </w:r>
      <w:r w:rsidR="00F84D42">
        <w:rPr>
          <w:rFonts w:ascii="Times New Roman" w:hAnsi="Times New Roman" w:cs="Times New Roman"/>
          <w:sz w:val="24"/>
          <w:szCs w:val="24"/>
        </w:rPr>
        <w:t>un</w:t>
      </w:r>
      <w:r w:rsidR="00F84D42" w:rsidRPr="00825104">
        <w:rPr>
          <w:rFonts w:ascii="Times New Roman" w:hAnsi="Times New Roman" w:cs="Times New Roman"/>
          <w:sz w:val="24"/>
          <w:szCs w:val="24"/>
        </w:rPr>
        <w:t>related</w:t>
      </w:r>
      <w:r w:rsidR="00F84D42">
        <w:rPr>
          <w:rFonts w:ascii="Times New Roman" w:hAnsi="Times New Roman" w:cs="Times New Roman"/>
          <w:sz w:val="24"/>
          <w:szCs w:val="24"/>
        </w:rPr>
        <w:t xml:space="preserve">- and </w:t>
      </w:r>
      <w:r w:rsidR="00F84D42" w:rsidRPr="00825104">
        <w:rPr>
          <w:rFonts w:ascii="Times New Roman" w:hAnsi="Times New Roman" w:cs="Times New Roman"/>
          <w:sz w:val="24"/>
          <w:szCs w:val="24"/>
        </w:rPr>
        <w:t>mission-related</w:t>
      </w:r>
      <w:r w:rsidR="00F84D42">
        <w:rPr>
          <w:rFonts w:ascii="Times New Roman" w:hAnsi="Times New Roman" w:cs="Times New Roman"/>
          <w:sz w:val="24"/>
          <w:szCs w:val="24"/>
        </w:rPr>
        <w:t xml:space="preserve"> commercial activity when the respondents are asked to </w:t>
      </w:r>
      <w:r w:rsidR="00F84D42" w:rsidRPr="00825104">
        <w:rPr>
          <w:rFonts w:ascii="Times New Roman" w:hAnsi="Times New Roman" w:cs="Times New Roman"/>
          <w:sz w:val="24"/>
          <w:szCs w:val="24"/>
        </w:rPr>
        <w:t xml:space="preserve">make a monthly recurring donation to GreenForest from </w:t>
      </w:r>
      <w:r w:rsidR="00F84D42">
        <w:rPr>
          <w:rFonts w:ascii="Times New Roman" w:hAnsi="Times New Roman" w:cs="Times New Roman"/>
          <w:sz w:val="24"/>
          <w:szCs w:val="24"/>
        </w:rPr>
        <w:t>their</w:t>
      </w:r>
      <w:r w:rsidR="00F84D42" w:rsidRPr="00825104">
        <w:rPr>
          <w:rFonts w:ascii="Times New Roman" w:hAnsi="Times New Roman" w:cs="Times New Roman"/>
          <w:sz w:val="24"/>
          <w:szCs w:val="24"/>
        </w:rPr>
        <w:t xml:space="preserve"> own wallet</w:t>
      </w:r>
      <w:r w:rsidR="00F84D42">
        <w:rPr>
          <w:rFonts w:ascii="Times New Roman" w:hAnsi="Times New Roman" w:cs="Times New Roman"/>
          <w:sz w:val="24"/>
          <w:szCs w:val="24"/>
        </w:rPr>
        <w:t xml:space="preserve"> and </w:t>
      </w:r>
      <w:r w:rsidR="00F84D42" w:rsidRPr="00825104">
        <w:rPr>
          <w:rFonts w:ascii="Times New Roman" w:hAnsi="Times New Roman" w:cs="Times New Roman"/>
          <w:sz w:val="24"/>
          <w:szCs w:val="24"/>
        </w:rPr>
        <w:t>make a donation to GreenForest</w:t>
      </w:r>
      <w:r w:rsidR="00F84D42">
        <w:rPr>
          <w:rFonts w:ascii="Times New Roman" w:hAnsi="Times New Roman" w:cs="Times New Roman"/>
          <w:sz w:val="24"/>
          <w:szCs w:val="24"/>
        </w:rPr>
        <w:t xml:space="preserve"> using their experiment compensation </w:t>
      </w:r>
      <w:r w:rsidR="00F84D42" w:rsidRPr="00825104">
        <w:rPr>
          <w:rFonts w:ascii="Times New Roman" w:hAnsi="Times New Roman" w:cs="Times New Roman"/>
          <w:sz w:val="24"/>
          <w:szCs w:val="24"/>
        </w:rPr>
        <w:t xml:space="preserve">(Table </w:t>
      </w:r>
      <w:r w:rsidR="009638A1">
        <w:rPr>
          <w:rFonts w:ascii="Times New Roman" w:hAnsi="Times New Roman" w:cs="Times New Roman"/>
          <w:sz w:val="24"/>
          <w:szCs w:val="24"/>
        </w:rPr>
        <w:t>5</w:t>
      </w:r>
      <w:r w:rsidR="00F84D42" w:rsidRPr="00825104">
        <w:rPr>
          <w:rFonts w:ascii="Times New Roman" w:hAnsi="Times New Roman" w:cs="Times New Roman"/>
          <w:sz w:val="24"/>
          <w:szCs w:val="24"/>
        </w:rPr>
        <w:t>)</w:t>
      </w:r>
      <w:r w:rsidR="00F84D42">
        <w:rPr>
          <w:rFonts w:ascii="Times New Roman" w:hAnsi="Times New Roman" w:cs="Times New Roman"/>
          <w:sz w:val="24"/>
          <w:szCs w:val="24"/>
        </w:rPr>
        <w:t xml:space="preserve">. </w:t>
      </w:r>
      <w:r w:rsidR="004A2EDA">
        <w:rPr>
          <w:rFonts w:ascii="Times New Roman" w:hAnsi="Times New Roman" w:cs="Times New Roman"/>
          <w:sz w:val="24"/>
          <w:szCs w:val="24"/>
        </w:rPr>
        <w:t>Therefore, o</w:t>
      </w:r>
      <w:r w:rsidRPr="00825104">
        <w:rPr>
          <w:rFonts w:ascii="Times New Roman" w:hAnsi="Times New Roman" w:cs="Times New Roman"/>
          <w:sz w:val="24"/>
          <w:szCs w:val="24"/>
        </w:rPr>
        <w:t>ur results do not support</w:t>
      </w:r>
      <w:r w:rsidR="00F84D42">
        <w:rPr>
          <w:rFonts w:ascii="Times New Roman" w:hAnsi="Times New Roman" w:cs="Times New Roman"/>
          <w:sz w:val="24"/>
          <w:szCs w:val="24"/>
        </w:rPr>
        <w:t xml:space="preserve"> </w:t>
      </w:r>
      <w:r w:rsidRPr="00825104">
        <w:rPr>
          <w:rFonts w:ascii="Times New Roman" w:hAnsi="Times New Roman" w:cs="Times New Roman"/>
          <w:sz w:val="24"/>
          <w:szCs w:val="24"/>
        </w:rPr>
        <w:t>H1(a)</w:t>
      </w:r>
      <w:r>
        <w:rPr>
          <w:rFonts w:ascii="Times New Roman" w:hAnsi="Times New Roman" w:cs="Times New Roman"/>
          <w:sz w:val="24"/>
          <w:szCs w:val="24"/>
        </w:rPr>
        <w:t xml:space="preserve"> and </w:t>
      </w:r>
      <w:r w:rsidRPr="00825104">
        <w:rPr>
          <w:rFonts w:ascii="Times New Roman" w:hAnsi="Times New Roman" w:cs="Times New Roman"/>
          <w:sz w:val="24"/>
          <w:szCs w:val="24"/>
        </w:rPr>
        <w:t>H1(</w:t>
      </w:r>
      <w:r>
        <w:rPr>
          <w:rFonts w:ascii="Times New Roman" w:hAnsi="Times New Roman" w:cs="Times New Roman"/>
          <w:sz w:val="24"/>
          <w:szCs w:val="24"/>
        </w:rPr>
        <w:t>b</w:t>
      </w:r>
      <w:r w:rsidRPr="00825104">
        <w:rPr>
          <w:rFonts w:ascii="Times New Roman" w:hAnsi="Times New Roman" w:cs="Times New Roman"/>
          <w:sz w:val="24"/>
          <w:szCs w:val="24"/>
        </w:rPr>
        <w:t>)</w:t>
      </w:r>
      <w:r w:rsidR="00F84D42">
        <w:rPr>
          <w:rFonts w:ascii="Times New Roman" w:hAnsi="Times New Roman" w:cs="Times New Roman"/>
          <w:sz w:val="24"/>
          <w:szCs w:val="24"/>
        </w:rPr>
        <w:t xml:space="preserve">. </w:t>
      </w:r>
    </w:p>
    <w:p w14:paraId="3542FC28" w14:textId="65D06D0F" w:rsidR="00393B2A" w:rsidRDefault="00393B2A" w:rsidP="00200270">
      <w:pPr>
        <w:spacing w:line="360" w:lineRule="auto"/>
        <w:jc w:val="both"/>
        <w:rPr>
          <w:rFonts w:ascii="Times New Roman" w:hAnsi="Times New Roman" w:cs="Times New Roman"/>
          <w:sz w:val="24"/>
          <w:szCs w:val="24"/>
        </w:rPr>
      </w:pPr>
    </w:p>
    <w:p w14:paraId="565679C8" w14:textId="607BF287" w:rsidR="00393B2A" w:rsidRPr="00825104" w:rsidRDefault="00393B2A" w:rsidP="00393B2A">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 xml:space="preserve">&lt;Table </w:t>
      </w:r>
      <w:r w:rsidR="005D354F">
        <w:rPr>
          <w:rFonts w:ascii="Times New Roman" w:hAnsi="Times New Roman" w:cs="Times New Roman"/>
          <w:sz w:val="24"/>
          <w:szCs w:val="24"/>
        </w:rPr>
        <w:t>5</w:t>
      </w:r>
      <w:r w:rsidRPr="00825104">
        <w:rPr>
          <w:rFonts w:ascii="Times New Roman" w:hAnsi="Times New Roman" w:cs="Times New Roman"/>
          <w:sz w:val="24"/>
          <w:szCs w:val="24"/>
        </w:rPr>
        <w:t xml:space="preserve"> Here&gt;</w:t>
      </w:r>
    </w:p>
    <w:p w14:paraId="07F4D32F" w14:textId="77777777" w:rsidR="00393B2A" w:rsidRDefault="00393B2A" w:rsidP="00200270">
      <w:pPr>
        <w:spacing w:line="360" w:lineRule="auto"/>
        <w:jc w:val="both"/>
        <w:rPr>
          <w:rFonts w:ascii="Times New Roman" w:hAnsi="Times New Roman" w:cs="Times New Roman"/>
          <w:sz w:val="24"/>
          <w:szCs w:val="24"/>
        </w:rPr>
      </w:pPr>
    </w:p>
    <w:p w14:paraId="1BEB5F94" w14:textId="1B173326" w:rsidR="00CC0EA1" w:rsidRPr="00825104" w:rsidRDefault="00CC0EA1" w:rsidP="00CC0EA1">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To test Hypothesis H2(a)</w:t>
      </w:r>
      <w:r>
        <w:rPr>
          <w:rFonts w:ascii="Times New Roman" w:hAnsi="Times New Roman" w:cs="Times New Roman"/>
          <w:sz w:val="24"/>
          <w:szCs w:val="24"/>
        </w:rPr>
        <w:t xml:space="preserve"> and </w:t>
      </w:r>
      <w:r w:rsidRPr="00825104">
        <w:rPr>
          <w:rFonts w:ascii="Times New Roman" w:hAnsi="Times New Roman" w:cs="Times New Roman"/>
          <w:sz w:val="24"/>
          <w:szCs w:val="24"/>
        </w:rPr>
        <w:t xml:space="preserve">H2(b), </w:t>
      </w:r>
      <w:r w:rsidR="00AD6340">
        <w:rPr>
          <w:rFonts w:ascii="Times New Roman" w:hAnsi="Times New Roman" w:cs="Times New Roman"/>
          <w:sz w:val="24"/>
          <w:szCs w:val="24"/>
        </w:rPr>
        <w:t>we compared</w:t>
      </w:r>
      <w:r>
        <w:rPr>
          <w:rFonts w:ascii="Times New Roman" w:hAnsi="Times New Roman" w:cs="Times New Roman"/>
          <w:sz w:val="24"/>
          <w:szCs w:val="24"/>
        </w:rPr>
        <w:t xml:space="preserve"> the groups with high intensity of commercial revenue with the groups without high intensity of commercial revenue</w:t>
      </w:r>
      <w:r w:rsidRPr="00825104">
        <w:rPr>
          <w:rFonts w:ascii="Times New Roman" w:hAnsi="Times New Roman" w:cs="Times New Roman"/>
          <w:sz w:val="24"/>
          <w:szCs w:val="24"/>
        </w:rPr>
        <w:t>.</w:t>
      </w:r>
      <w:r>
        <w:rPr>
          <w:rFonts w:ascii="Times New Roman" w:hAnsi="Times New Roman" w:cs="Times New Roman"/>
          <w:sz w:val="24"/>
          <w:szCs w:val="24"/>
        </w:rPr>
        <w:t xml:space="preserve"> </w:t>
      </w:r>
      <w:r w:rsidRPr="00825104">
        <w:rPr>
          <w:rFonts w:ascii="Times New Roman" w:hAnsi="Times New Roman" w:cs="Times New Roman"/>
          <w:sz w:val="24"/>
          <w:szCs w:val="24"/>
        </w:rPr>
        <w:t xml:space="preserve">The results from our regression analyses show that high dependence on commercial income </w:t>
      </w:r>
      <w:r w:rsidR="00AD6340">
        <w:rPr>
          <w:rFonts w:ascii="Times New Roman" w:hAnsi="Times New Roman" w:cs="Times New Roman"/>
          <w:sz w:val="24"/>
          <w:szCs w:val="24"/>
        </w:rPr>
        <w:t>is unrelated to</w:t>
      </w:r>
      <w:r w:rsidRPr="00825104">
        <w:rPr>
          <w:rFonts w:ascii="Times New Roman" w:hAnsi="Times New Roman" w:cs="Times New Roman"/>
          <w:sz w:val="24"/>
          <w:szCs w:val="24"/>
        </w:rPr>
        <w:t xml:space="preserve"> individual </w:t>
      </w:r>
      <w:r w:rsidRPr="00825104">
        <w:rPr>
          <w:rFonts w:ascii="Times New Roman" w:hAnsi="Times New Roman" w:cs="Times New Roman"/>
          <w:sz w:val="24"/>
          <w:szCs w:val="24"/>
        </w:rPr>
        <w:lastRenderedPageBreak/>
        <w:t xml:space="preserve">donation likelihood </w:t>
      </w:r>
      <w:r w:rsidR="00AD6340">
        <w:rPr>
          <w:rFonts w:ascii="Times New Roman" w:hAnsi="Times New Roman" w:cs="Times New Roman"/>
          <w:sz w:val="24"/>
          <w:szCs w:val="24"/>
        </w:rPr>
        <w:t>in the case of</w:t>
      </w:r>
      <w:r w:rsidR="00AD6340" w:rsidRPr="00825104">
        <w:rPr>
          <w:rFonts w:ascii="Times New Roman" w:hAnsi="Times New Roman" w:cs="Times New Roman"/>
          <w:sz w:val="24"/>
          <w:szCs w:val="24"/>
        </w:rPr>
        <w:t xml:space="preserve"> </w:t>
      </w:r>
      <w:r w:rsidRPr="00825104">
        <w:rPr>
          <w:rFonts w:ascii="Times New Roman" w:hAnsi="Times New Roman" w:cs="Times New Roman"/>
          <w:sz w:val="24"/>
          <w:szCs w:val="24"/>
        </w:rPr>
        <w:t>mission-related commercial activity. The only exception was the result from the regression models that test the first dependent variable asking participants if they are willing to donate to GreenForest. However, on this dependent variable, this study found that high dependence on commercial income increases individual donation likelihood to mission-related commercial activity</w:t>
      </w:r>
      <w:r>
        <w:rPr>
          <w:rFonts w:ascii="Times New Roman" w:hAnsi="Times New Roman" w:cs="Times New Roman"/>
          <w:sz w:val="24"/>
          <w:szCs w:val="24"/>
        </w:rPr>
        <w:t xml:space="preserve"> </w:t>
      </w:r>
      <w:r w:rsidRPr="00825104">
        <w:rPr>
          <w:rFonts w:ascii="Times New Roman" w:hAnsi="Times New Roman" w:cs="Times New Roman"/>
          <w:sz w:val="24"/>
          <w:szCs w:val="24"/>
        </w:rPr>
        <w:t xml:space="preserve">(Table </w:t>
      </w:r>
      <w:r>
        <w:rPr>
          <w:rFonts w:ascii="Times New Roman" w:hAnsi="Times New Roman" w:cs="Times New Roman"/>
          <w:sz w:val="24"/>
          <w:szCs w:val="24"/>
        </w:rPr>
        <w:t>6</w:t>
      </w:r>
      <w:r w:rsidRPr="00825104">
        <w:rPr>
          <w:rFonts w:ascii="Times New Roman" w:hAnsi="Times New Roman" w:cs="Times New Roman"/>
          <w:sz w:val="24"/>
          <w:szCs w:val="24"/>
        </w:rPr>
        <w:t xml:space="preserve">). </w:t>
      </w:r>
      <w:r w:rsidR="00AD6340">
        <w:rPr>
          <w:rFonts w:ascii="Times New Roman" w:hAnsi="Times New Roman" w:cs="Times New Roman"/>
          <w:sz w:val="24"/>
          <w:szCs w:val="24"/>
        </w:rPr>
        <w:t>Overall, our</w:t>
      </w:r>
      <w:r w:rsidR="00AD6340" w:rsidRPr="00825104">
        <w:rPr>
          <w:rFonts w:ascii="Times New Roman" w:hAnsi="Times New Roman" w:cs="Times New Roman"/>
          <w:sz w:val="24"/>
          <w:szCs w:val="24"/>
        </w:rPr>
        <w:t xml:space="preserve"> </w:t>
      </w:r>
      <w:r w:rsidRPr="00825104">
        <w:rPr>
          <w:rFonts w:ascii="Times New Roman" w:hAnsi="Times New Roman" w:cs="Times New Roman"/>
          <w:sz w:val="24"/>
          <w:szCs w:val="24"/>
        </w:rPr>
        <w:t>results do not support Hypothesis H2(a).</w:t>
      </w:r>
      <w:r>
        <w:rPr>
          <w:rFonts w:ascii="Times New Roman" w:hAnsi="Times New Roman" w:cs="Times New Roman"/>
          <w:sz w:val="24"/>
          <w:szCs w:val="24"/>
        </w:rPr>
        <w:t xml:space="preserve"> </w:t>
      </w:r>
      <w:r w:rsidR="00CC4C6F">
        <w:rPr>
          <w:rFonts w:ascii="Times New Roman" w:hAnsi="Times New Roman" w:cs="Times New Roman"/>
          <w:sz w:val="24"/>
          <w:szCs w:val="24"/>
        </w:rPr>
        <w:t>Moreover, t</w:t>
      </w:r>
      <w:r w:rsidRPr="00825104">
        <w:rPr>
          <w:rFonts w:ascii="Times New Roman" w:hAnsi="Times New Roman" w:cs="Times New Roman"/>
          <w:sz w:val="24"/>
          <w:szCs w:val="24"/>
        </w:rPr>
        <w:t xml:space="preserve">he results from our regression analyses show that high dependence on commercial income </w:t>
      </w:r>
      <w:r w:rsidR="00AD6340">
        <w:rPr>
          <w:rFonts w:ascii="Times New Roman" w:hAnsi="Times New Roman" w:cs="Times New Roman"/>
          <w:sz w:val="24"/>
          <w:szCs w:val="24"/>
        </w:rPr>
        <w:t xml:space="preserve">is yet again unrelated to </w:t>
      </w:r>
      <w:r w:rsidRPr="00825104">
        <w:rPr>
          <w:rFonts w:ascii="Times New Roman" w:hAnsi="Times New Roman" w:cs="Times New Roman"/>
          <w:sz w:val="24"/>
          <w:szCs w:val="24"/>
        </w:rPr>
        <w:t xml:space="preserve">individual donation likelihood </w:t>
      </w:r>
      <w:r w:rsidR="00AD6340">
        <w:rPr>
          <w:rFonts w:ascii="Times New Roman" w:hAnsi="Times New Roman" w:cs="Times New Roman"/>
          <w:sz w:val="24"/>
          <w:szCs w:val="24"/>
        </w:rPr>
        <w:t>in the case of</w:t>
      </w:r>
      <w:r w:rsidR="00AD6340" w:rsidRPr="00825104">
        <w:rPr>
          <w:rFonts w:ascii="Times New Roman" w:hAnsi="Times New Roman" w:cs="Times New Roman"/>
          <w:sz w:val="24"/>
          <w:szCs w:val="24"/>
        </w:rPr>
        <w:t xml:space="preserve"> </w:t>
      </w:r>
      <w:r w:rsidRPr="00825104">
        <w:rPr>
          <w:rFonts w:ascii="Times New Roman" w:hAnsi="Times New Roman" w:cs="Times New Roman"/>
          <w:sz w:val="24"/>
          <w:szCs w:val="24"/>
        </w:rPr>
        <w:t>mission-unrelated commercial activity</w:t>
      </w:r>
      <w:r>
        <w:rPr>
          <w:rFonts w:ascii="Times New Roman" w:hAnsi="Times New Roman" w:cs="Times New Roman"/>
          <w:sz w:val="24"/>
          <w:szCs w:val="24"/>
        </w:rPr>
        <w:t xml:space="preserve"> </w:t>
      </w:r>
      <w:r w:rsidRPr="00825104">
        <w:rPr>
          <w:rFonts w:ascii="Times New Roman" w:hAnsi="Times New Roman" w:cs="Times New Roman"/>
          <w:sz w:val="24"/>
          <w:szCs w:val="24"/>
        </w:rPr>
        <w:t xml:space="preserve">(Table </w:t>
      </w:r>
      <w:r>
        <w:rPr>
          <w:rFonts w:ascii="Times New Roman" w:hAnsi="Times New Roman" w:cs="Times New Roman"/>
          <w:sz w:val="24"/>
          <w:szCs w:val="24"/>
        </w:rPr>
        <w:t>7</w:t>
      </w:r>
      <w:r w:rsidRPr="00825104">
        <w:rPr>
          <w:rFonts w:ascii="Times New Roman" w:hAnsi="Times New Roman" w:cs="Times New Roman"/>
          <w:sz w:val="24"/>
          <w:szCs w:val="24"/>
        </w:rPr>
        <w:t>)</w:t>
      </w:r>
      <w:r>
        <w:rPr>
          <w:rFonts w:ascii="Times New Roman" w:hAnsi="Times New Roman" w:cs="Times New Roman"/>
          <w:sz w:val="24"/>
          <w:szCs w:val="24"/>
        </w:rPr>
        <w:t xml:space="preserve">. </w:t>
      </w:r>
      <w:r w:rsidR="00CC4C6F">
        <w:rPr>
          <w:rFonts w:ascii="Times New Roman" w:hAnsi="Times New Roman" w:cs="Times New Roman"/>
          <w:sz w:val="24"/>
          <w:szCs w:val="24"/>
        </w:rPr>
        <w:t>Thus, o</w:t>
      </w:r>
      <w:r w:rsidRPr="00825104">
        <w:rPr>
          <w:rFonts w:ascii="Times New Roman" w:hAnsi="Times New Roman" w:cs="Times New Roman"/>
          <w:sz w:val="24"/>
          <w:szCs w:val="24"/>
        </w:rPr>
        <w:t>ur results do not support Hypothesis H2(b)</w:t>
      </w:r>
      <w:r w:rsidR="00CC4C6F">
        <w:rPr>
          <w:rFonts w:ascii="Times New Roman" w:hAnsi="Times New Roman" w:cs="Times New Roman"/>
          <w:sz w:val="24"/>
          <w:szCs w:val="24"/>
        </w:rPr>
        <w:t xml:space="preserve"> either</w:t>
      </w:r>
      <w:r w:rsidRPr="00825104">
        <w:rPr>
          <w:rFonts w:ascii="Times New Roman" w:hAnsi="Times New Roman" w:cs="Times New Roman"/>
          <w:sz w:val="24"/>
          <w:szCs w:val="24"/>
        </w:rPr>
        <w:t>.</w:t>
      </w:r>
    </w:p>
    <w:p w14:paraId="2FBE7F11" w14:textId="77777777" w:rsidR="00CC0EA1" w:rsidRPr="00825104" w:rsidRDefault="00CC0EA1" w:rsidP="00CC0EA1">
      <w:pPr>
        <w:spacing w:line="360" w:lineRule="auto"/>
        <w:jc w:val="both"/>
        <w:rPr>
          <w:rFonts w:ascii="Times New Roman" w:hAnsi="Times New Roman" w:cs="Times New Roman"/>
          <w:sz w:val="24"/>
          <w:szCs w:val="24"/>
        </w:rPr>
      </w:pPr>
    </w:p>
    <w:p w14:paraId="3A1D81E6" w14:textId="77777777" w:rsidR="00CC0EA1" w:rsidRPr="00825104" w:rsidRDefault="00CC0EA1" w:rsidP="00CC0EA1">
      <w:pPr>
        <w:spacing w:line="360" w:lineRule="auto"/>
        <w:jc w:val="both"/>
        <w:rPr>
          <w:rFonts w:ascii="Times New Roman" w:hAnsi="Times New Roman" w:cs="Times New Roman"/>
          <w:sz w:val="24"/>
          <w:szCs w:val="24"/>
        </w:rPr>
      </w:pPr>
    </w:p>
    <w:p w14:paraId="190D1C6A" w14:textId="77777777" w:rsidR="00CC0EA1" w:rsidRDefault="00CC0EA1" w:rsidP="00CC0EA1">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 xml:space="preserve">&lt;Table </w:t>
      </w:r>
      <w:r>
        <w:rPr>
          <w:rFonts w:ascii="Times New Roman" w:hAnsi="Times New Roman" w:cs="Times New Roman"/>
          <w:sz w:val="24"/>
          <w:szCs w:val="24"/>
        </w:rPr>
        <w:t>6</w:t>
      </w:r>
      <w:r w:rsidRPr="00825104">
        <w:rPr>
          <w:rFonts w:ascii="Times New Roman" w:hAnsi="Times New Roman" w:cs="Times New Roman"/>
          <w:sz w:val="24"/>
          <w:szCs w:val="24"/>
        </w:rPr>
        <w:t xml:space="preserve"> Here&gt;</w:t>
      </w:r>
    </w:p>
    <w:p w14:paraId="2707C967" w14:textId="77777777" w:rsidR="00CC0EA1" w:rsidRPr="00825104" w:rsidRDefault="00CC0EA1" w:rsidP="00CC0EA1">
      <w:pPr>
        <w:spacing w:line="360" w:lineRule="auto"/>
        <w:jc w:val="center"/>
        <w:rPr>
          <w:rFonts w:ascii="Times New Roman" w:hAnsi="Times New Roman" w:cs="Times New Roman"/>
          <w:sz w:val="24"/>
          <w:szCs w:val="24"/>
        </w:rPr>
      </w:pPr>
      <w:r w:rsidRPr="00825104">
        <w:rPr>
          <w:rFonts w:ascii="Times New Roman" w:hAnsi="Times New Roman" w:cs="Times New Roman"/>
          <w:sz w:val="24"/>
          <w:szCs w:val="24"/>
        </w:rPr>
        <w:t xml:space="preserve">&lt;Table </w:t>
      </w:r>
      <w:r>
        <w:rPr>
          <w:rFonts w:ascii="Times New Roman" w:hAnsi="Times New Roman" w:cs="Times New Roman"/>
          <w:sz w:val="24"/>
          <w:szCs w:val="24"/>
        </w:rPr>
        <w:t>7</w:t>
      </w:r>
      <w:r w:rsidRPr="00825104">
        <w:rPr>
          <w:rFonts w:ascii="Times New Roman" w:hAnsi="Times New Roman" w:cs="Times New Roman"/>
          <w:sz w:val="24"/>
          <w:szCs w:val="24"/>
        </w:rPr>
        <w:t xml:space="preserve"> Here&gt;</w:t>
      </w:r>
    </w:p>
    <w:p w14:paraId="6F4D4B30" w14:textId="77777777" w:rsidR="00393B2A" w:rsidRDefault="00393B2A" w:rsidP="00200270">
      <w:pPr>
        <w:spacing w:line="360" w:lineRule="auto"/>
        <w:jc w:val="both"/>
        <w:rPr>
          <w:rFonts w:ascii="Times New Roman" w:hAnsi="Times New Roman" w:cs="Times New Roman"/>
          <w:sz w:val="24"/>
          <w:szCs w:val="24"/>
        </w:rPr>
      </w:pPr>
    </w:p>
    <w:p w14:paraId="750F9788" w14:textId="77777777" w:rsidR="00A81575" w:rsidRPr="00825104" w:rsidRDefault="00A81575" w:rsidP="00A81575">
      <w:pPr>
        <w:spacing w:line="360" w:lineRule="auto"/>
        <w:jc w:val="both"/>
        <w:rPr>
          <w:rFonts w:ascii="Times New Roman" w:hAnsi="Times New Roman" w:cs="Times New Roman"/>
          <w:sz w:val="24"/>
          <w:szCs w:val="24"/>
        </w:rPr>
      </w:pPr>
    </w:p>
    <w:p w14:paraId="1291B991" w14:textId="38AD238E" w:rsidR="00760864" w:rsidRPr="00825104" w:rsidRDefault="00264405" w:rsidP="008631DD">
      <w:pPr>
        <w:spacing w:line="360" w:lineRule="auto"/>
        <w:jc w:val="both"/>
        <w:rPr>
          <w:rFonts w:ascii="Times New Roman" w:hAnsi="Times New Roman" w:cs="Times New Roman"/>
          <w:b/>
          <w:sz w:val="24"/>
          <w:szCs w:val="24"/>
        </w:rPr>
      </w:pPr>
      <w:r w:rsidRPr="00825104">
        <w:rPr>
          <w:rFonts w:ascii="Times New Roman" w:hAnsi="Times New Roman" w:cs="Times New Roman"/>
          <w:b/>
          <w:sz w:val="24"/>
          <w:szCs w:val="24"/>
        </w:rPr>
        <w:t>Robustness Checks</w:t>
      </w:r>
    </w:p>
    <w:p w14:paraId="1B0D6FF7" w14:textId="121C159C" w:rsidR="00925893" w:rsidRPr="00825104" w:rsidRDefault="00F46755" w:rsidP="00B609A6">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T</w:t>
      </w:r>
      <w:r w:rsidR="004359F0" w:rsidRPr="00825104">
        <w:rPr>
          <w:rFonts w:ascii="Times New Roman" w:hAnsi="Times New Roman" w:cs="Times New Roman"/>
          <w:sz w:val="24"/>
          <w:szCs w:val="24"/>
        </w:rPr>
        <w:t xml:space="preserve">he purpose of the manipulation checks </w:t>
      </w:r>
      <w:r w:rsidR="00780729" w:rsidRPr="00825104">
        <w:rPr>
          <w:rFonts w:ascii="Times New Roman" w:hAnsi="Times New Roman" w:cs="Times New Roman"/>
          <w:sz w:val="24"/>
          <w:szCs w:val="24"/>
        </w:rPr>
        <w:t xml:space="preserve">is to </w:t>
      </w:r>
      <w:r w:rsidR="00740C53" w:rsidRPr="00825104">
        <w:rPr>
          <w:rFonts w:ascii="Times New Roman" w:hAnsi="Times New Roman" w:cs="Times New Roman"/>
          <w:sz w:val="24"/>
          <w:szCs w:val="24"/>
        </w:rPr>
        <w:t>confirm that experiment participants comprehend the information stud</w:t>
      </w:r>
      <w:r w:rsidR="004B1B7E">
        <w:rPr>
          <w:rFonts w:ascii="Times New Roman" w:hAnsi="Times New Roman" w:cs="Times New Roman"/>
          <w:sz w:val="24"/>
          <w:szCs w:val="24"/>
        </w:rPr>
        <w:t>ies</w:t>
      </w:r>
      <w:r w:rsidR="00740C53" w:rsidRPr="00825104">
        <w:rPr>
          <w:rFonts w:ascii="Times New Roman" w:hAnsi="Times New Roman" w:cs="Times New Roman"/>
          <w:sz w:val="24"/>
          <w:szCs w:val="24"/>
        </w:rPr>
        <w:t xml:space="preserve"> deliver. </w:t>
      </w:r>
      <w:r w:rsidR="00156F5C" w:rsidRPr="00825104">
        <w:rPr>
          <w:rFonts w:ascii="Times New Roman" w:hAnsi="Times New Roman" w:cs="Times New Roman"/>
          <w:sz w:val="24"/>
          <w:szCs w:val="24"/>
        </w:rPr>
        <w:t xml:space="preserve">In this robustness check, this study removed those responses that failed the manipulation checks to test </w:t>
      </w:r>
      <w:r w:rsidR="004B1B7E">
        <w:rPr>
          <w:rFonts w:ascii="Times New Roman" w:hAnsi="Times New Roman" w:cs="Times New Roman"/>
          <w:sz w:val="24"/>
          <w:szCs w:val="24"/>
        </w:rPr>
        <w:t>if</w:t>
      </w:r>
      <w:r w:rsidR="00156F5C" w:rsidRPr="00825104">
        <w:rPr>
          <w:rFonts w:ascii="Times New Roman" w:hAnsi="Times New Roman" w:cs="Times New Roman"/>
          <w:sz w:val="24"/>
          <w:szCs w:val="24"/>
        </w:rPr>
        <w:t xml:space="preserve"> the results persist.</w:t>
      </w:r>
      <w:r w:rsidR="004478D6" w:rsidRPr="00825104">
        <w:rPr>
          <w:rFonts w:ascii="Times New Roman" w:hAnsi="Times New Roman" w:cs="Times New Roman"/>
          <w:sz w:val="24"/>
          <w:szCs w:val="24"/>
        </w:rPr>
        <w:t xml:space="preserve"> </w:t>
      </w:r>
      <w:r w:rsidR="004B1B7E">
        <w:rPr>
          <w:rFonts w:ascii="Times New Roman" w:hAnsi="Times New Roman" w:cs="Times New Roman"/>
          <w:sz w:val="24"/>
          <w:szCs w:val="24"/>
        </w:rPr>
        <w:t xml:space="preserve">There were </w:t>
      </w:r>
      <w:r w:rsidR="004478D6" w:rsidRPr="00825104">
        <w:rPr>
          <w:rFonts w:ascii="Times New Roman" w:hAnsi="Times New Roman" w:cs="Times New Roman"/>
          <w:sz w:val="24"/>
          <w:szCs w:val="24"/>
        </w:rPr>
        <w:t>1</w:t>
      </w:r>
      <w:r w:rsidR="003A4D60">
        <w:rPr>
          <w:rFonts w:ascii="Times New Roman" w:hAnsi="Times New Roman" w:cs="Times New Roman"/>
          <w:sz w:val="24"/>
          <w:szCs w:val="24"/>
        </w:rPr>
        <w:t>5</w:t>
      </w:r>
      <w:r w:rsidR="004478D6" w:rsidRPr="00825104">
        <w:rPr>
          <w:rFonts w:ascii="Times New Roman" w:hAnsi="Times New Roman" w:cs="Times New Roman"/>
          <w:sz w:val="24"/>
          <w:szCs w:val="24"/>
        </w:rPr>
        <w:t xml:space="preserve"> participants </w:t>
      </w:r>
      <w:r w:rsidR="004B1B7E">
        <w:rPr>
          <w:rFonts w:ascii="Times New Roman" w:hAnsi="Times New Roman" w:cs="Times New Roman"/>
          <w:sz w:val="24"/>
          <w:szCs w:val="24"/>
        </w:rPr>
        <w:t xml:space="preserve">that </w:t>
      </w:r>
      <w:r w:rsidR="004478D6" w:rsidRPr="00825104">
        <w:rPr>
          <w:rFonts w:ascii="Times New Roman" w:hAnsi="Times New Roman" w:cs="Times New Roman"/>
          <w:sz w:val="24"/>
          <w:szCs w:val="24"/>
        </w:rPr>
        <w:t xml:space="preserve">failed the </w:t>
      </w:r>
      <w:r w:rsidR="004B1B7E" w:rsidRPr="00825104">
        <w:rPr>
          <w:rFonts w:ascii="Times New Roman" w:hAnsi="Times New Roman" w:cs="Times New Roman"/>
          <w:sz w:val="24"/>
          <w:szCs w:val="24"/>
        </w:rPr>
        <w:t xml:space="preserve">manipulation </w:t>
      </w:r>
      <w:r w:rsidR="004478D6" w:rsidRPr="00825104">
        <w:rPr>
          <w:rFonts w:ascii="Times New Roman" w:hAnsi="Times New Roman" w:cs="Times New Roman"/>
          <w:sz w:val="24"/>
          <w:szCs w:val="24"/>
        </w:rPr>
        <w:t>question asking them what kind of services GreenForest</w:t>
      </w:r>
      <w:r w:rsidR="00A81575">
        <w:rPr>
          <w:rFonts w:ascii="Times New Roman" w:hAnsi="Times New Roman" w:cs="Times New Roman"/>
          <w:sz w:val="24"/>
          <w:szCs w:val="24"/>
        </w:rPr>
        <w:t xml:space="preserve"> provides</w:t>
      </w:r>
      <w:r w:rsidR="004B1B7E">
        <w:rPr>
          <w:rFonts w:ascii="Times New Roman" w:hAnsi="Times New Roman" w:cs="Times New Roman"/>
          <w:sz w:val="24"/>
          <w:szCs w:val="24"/>
        </w:rPr>
        <w:t xml:space="preserve">. </w:t>
      </w:r>
      <w:r w:rsidR="004E7BA0">
        <w:rPr>
          <w:rFonts w:ascii="Times New Roman" w:hAnsi="Times New Roman" w:cs="Times New Roman"/>
          <w:sz w:val="24"/>
          <w:szCs w:val="24"/>
        </w:rPr>
        <w:t>9</w:t>
      </w:r>
      <w:r w:rsidR="00676579">
        <w:rPr>
          <w:rFonts w:ascii="Times New Roman" w:hAnsi="Times New Roman" w:cs="Times New Roman"/>
          <w:sz w:val="24"/>
          <w:szCs w:val="24"/>
        </w:rPr>
        <w:t>2</w:t>
      </w:r>
      <w:r w:rsidR="00B76668" w:rsidRPr="00825104">
        <w:rPr>
          <w:rFonts w:ascii="Times New Roman" w:hAnsi="Times New Roman" w:cs="Times New Roman"/>
          <w:sz w:val="24"/>
          <w:szCs w:val="24"/>
        </w:rPr>
        <w:t xml:space="preserve"> participants failed the </w:t>
      </w:r>
      <w:r w:rsidR="00A81575">
        <w:rPr>
          <w:rFonts w:ascii="Times New Roman" w:hAnsi="Times New Roman" w:cs="Times New Roman"/>
          <w:sz w:val="24"/>
          <w:szCs w:val="24"/>
        </w:rPr>
        <w:t xml:space="preserve">questions regarding the business activities GreenForest is running, as well as </w:t>
      </w:r>
      <w:r w:rsidR="001F35BF">
        <w:rPr>
          <w:rFonts w:ascii="Times New Roman" w:hAnsi="Times New Roman" w:cs="Times New Roman"/>
          <w:sz w:val="24"/>
          <w:szCs w:val="24"/>
        </w:rPr>
        <w:t>9</w:t>
      </w:r>
      <w:r w:rsidR="00676579">
        <w:rPr>
          <w:rFonts w:ascii="Times New Roman" w:hAnsi="Times New Roman" w:cs="Times New Roman"/>
          <w:sz w:val="24"/>
          <w:szCs w:val="24"/>
        </w:rPr>
        <w:t>2</w:t>
      </w:r>
      <w:r w:rsidR="001F35BF" w:rsidRPr="00825104">
        <w:rPr>
          <w:rFonts w:ascii="Times New Roman" w:hAnsi="Times New Roman" w:cs="Times New Roman"/>
          <w:sz w:val="24"/>
          <w:szCs w:val="24"/>
        </w:rPr>
        <w:t xml:space="preserve"> participants failed the </w:t>
      </w:r>
      <w:r w:rsidR="001F35BF">
        <w:rPr>
          <w:rFonts w:ascii="Times New Roman" w:hAnsi="Times New Roman" w:cs="Times New Roman"/>
          <w:sz w:val="24"/>
          <w:szCs w:val="24"/>
        </w:rPr>
        <w:t>questions regarding</w:t>
      </w:r>
      <w:r w:rsidR="00A81575">
        <w:rPr>
          <w:rFonts w:ascii="Times New Roman" w:hAnsi="Times New Roman" w:cs="Times New Roman"/>
          <w:sz w:val="24"/>
          <w:szCs w:val="24"/>
        </w:rPr>
        <w:t xml:space="preserve"> how much revenue GreenForest was generating through said activities</w:t>
      </w:r>
      <w:r w:rsidR="00F1790A" w:rsidRPr="00825104">
        <w:rPr>
          <w:rFonts w:ascii="Times New Roman" w:hAnsi="Times New Roman" w:cs="Times New Roman"/>
          <w:sz w:val="24"/>
          <w:szCs w:val="24"/>
        </w:rPr>
        <w:t xml:space="preserve">. </w:t>
      </w:r>
      <w:r w:rsidR="0022166D" w:rsidRPr="0022166D">
        <w:rPr>
          <w:rFonts w:ascii="Times New Roman" w:hAnsi="Times New Roman" w:cs="Times New Roman"/>
          <w:sz w:val="24"/>
          <w:szCs w:val="24"/>
        </w:rPr>
        <w:t xml:space="preserve">There </w:t>
      </w:r>
      <w:r w:rsidR="00095730">
        <w:rPr>
          <w:rFonts w:ascii="Times New Roman" w:hAnsi="Times New Roman" w:cs="Times New Roman"/>
          <w:sz w:val="24"/>
          <w:szCs w:val="24"/>
        </w:rPr>
        <w:t>were</w:t>
      </w:r>
      <w:r w:rsidR="0022166D" w:rsidRPr="0022166D">
        <w:rPr>
          <w:rFonts w:ascii="Times New Roman" w:hAnsi="Times New Roman" w:cs="Times New Roman"/>
          <w:sz w:val="24"/>
          <w:szCs w:val="24"/>
        </w:rPr>
        <w:t xml:space="preserve"> some overlaps among the wrong responses of the three manipulation questions. </w:t>
      </w:r>
      <w:r w:rsidR="00F1790A" w:rsidRPr="00825104">
        <w:rPr>
          <w:rFonts w:ascii="Times New Roman" w:hAnsi="Times New Roman" w:cs="Times New Roman"/>
          <w:sz w:val="24"/>
          <w:szCs w:val="24"/>
        </w:rPr>
        <w:t xml:space="preserve">This study </w:t>
      </w:r>
      <w:r w:rsidR="00676579">
        <w:rPr>
          <w:rFonts w:ascii="Times New Roman" w:hAnsi="Times New Roman" w:cs="Times New Roman"/>
          <w:sz w:val="24"/>
          <w:szCs w:val="24"/>
        </w:rPr>
        <w:t xml:space="preserve">eventually </w:t>
      </w:r>
      <w:r w:rsidR="00F1790A" w:rsidRPr="00825104">
        <w:rPr>
          <w:rFonts w:ascii="Times New Roman" w:hAnsi="Times New Roman" w:cs="Times New Roman"/>
          <w:sz w:val="24"/>
          <w:szCs w:val="24"/>
        </w:rPr>
        <w:t xml:space="preserve">removed 150 </w:t>
      </w:r>
      <w:r w:rsidR="004E7BA0">
        <w:rPr>
          <w:rFonts w:ascii="Times New Roman" w:hAnsi="Times New Roman" w:cs="Times New Roman"/>
          <w:sz w:val="24"/>
          <w:szCs w:val="24"/>
        </w:rPr>
        <w:t>participants</w:t>
      </w:r>
      <w:r w:rsidR="00F1790A" w:rsidRPr="00825104">
        <w:rPr>
          <w:rFonts w:ascii="Times New Roman" w:hAnsi="Times New Roman" w:cs="Times New Roman"/>
          <w:sz w:val="24"/>
          <w:szCs w:val="24"/>
        </w:rPr>
        <w:t xml:space="preserve"> </w:t>
      </w:r>
      <w:r w:rsidR="00C54C7F">
        <w:rPr>
          <w:rFonts w:ascii="Times New Roman" w:hAnsi="Times New Roman" w:cs="Times New Roman"/>
          <w:sz w:val="24"/>
          <w:szCs w:val="24"/>
        </w:rPr>
        <w:t xml:space="preserve">who failed the manipulation test </w:t>
      </w:r>
      <w:r w:rsidR="00F1790A" w:rsidRPr="00825104">
        <w:rPr>
          <w:rFonts w:ascii="Times New Roman" w:hAnsi="Times New Roman" w:cs="Times New Roman"/>
          <w:sz w:val="24"/>
          <w:szCs w:val="24"/>
        </w:rPr>
        <w:t xml:space="preserve">from the data and </w:t>
      </w:r>
      <w:r w:rsidR="00BF3A6D" w:rsidRPr="00825104">
        <w:rPr>
          <w:rFonts w:ascii="Times New Roman" w:hAnsi="Times New Roman" w:cs="Times New Roman"/>
          <w:sz w:val="24"/>
          <w:szCs w:val="24"/>
        </w:rPr>
        <w:t xml:space="preserve">conduced the regression analysis </w:t>
      </w:r>
      <w:r w:rsidR="00D82F8C" w:rsidRPr="00825104">
        <w:rPr>
          <w:rFonts w:ascii="Times New Roman" w:hAnsi="Times New Roman" w:cs="Times New Roman"/>
          <w:sz w:val="24"/>
          <w:szCs w:val="24"/>
        </w:rPr>
        <w:t>on the sample size of 881 responses</w:t>
      </w:r>
      <w:r w:rsidR="00BF3A6D" w:rsidRPr="00825104">
        <w:rPr>
          <w:rFonts w:ascii="Times New Roman" w:hAnsi="Times New Roman" w:cs="Times New Roman"/>
          <w:sz w:val="24"/>
          <w:szCs w:val="24"/>
        </w:rPr>
        <w:t xml:space="preserve">. </w:t>
      </w:r>
      <w:r w:rsidR="0001547F" w:rsidRPr="00825104">
        <w:rPr>
          <w:rFonts w:ascii="Times New Roman" w:hAnsi="Times New Roman" w:cs="Times New Roman"/>
          <w:sz w:val="24"/>
          <w:szCs w:val="24"/>
        </w:rPr>
        <w:t xml:space="preserve">The results </w:t>
      </w:r>
      <w:r w:rsidR="0070615D" w:rsidRPr="00825104">
        <w:rPr>
          <w:rFonts w:ascii="Times New Roman" w:hAnsi="Times New Roman" w:cs="Times New Roman"/>
          <w:sz w:val="24"/>
          <w:szCs w:val="24"/>
        </w:rPr>
        <w:t>were</w:t>
      </w:r>
      <w:r w:rsidR="0001547F" w:rsidRPr="00825104">
        <w:rPr>
          <w:rFonts w:ascii="Times New Roman" w:hAnsi="Times New Roman" w:cs="Times New Roman"/>
          <w:sz w:val="24"/>
          <w:szCs w:val="24"/>
        </w:rPr>
        <w:t xml:space="preserve"> consistent with </w:t>
      </w:r>
      <w:r w:rsidR="00744FF5" w:rsidRPr="00825104">
        <w:rPr>
          <w:rFonts w:ascii="Times New Roman" w:hAnsi="Times New Roman" w:cs="Times New Roman"/>
          <w:sz w:val="24"/>
          <w:szCs w:val="24"/>
        </w:rPr>
        <w:t>that from the full sample</w:t>
      </w:r>
      <w:r w:rsidR="0070615D" w:rsidRPr="00825104">
        <w:rPr>
          <w:rFonts w:ascii="Times New Roman" w:hAnsi="Times New Roman" w:cs="Times New Roman"/>
          <w:sz w:val="24"/>
          <w:szCs w:val="24"/>
        </w:rPr>
        <w:t xml:space="preserve"> </w:t>
      </w:r>
      <w:r w:rsidR="00A81575">
        <w:rPr>
          <w:rFonts w:ascii="Times New Roman" w:hAnsi="Times New Roman" w:cs="Times New Roman"/>
          <w:sz w:val="24"/>
          <w:szCs w:val="24"/>
        </w:rPr>
        <w:t>albeit</w:t>
      </w:r>
      <w:r w:rsidR="00744FF5" w:rsidRPr="00825104">
        <w:rPr>
          <w:rFonts w:ascii="Times New Roman" w:hAnsi="Times New Roman" w:cs="Times New Roman"/>
          <w:sz w:val="24"/>
          <w:szCs w:val="24"/>
        </w:rPr>
        <w:t xml:space="preserve"> </w:t>
      </w:r>
      <w:r w:rsidR="00DB73E3" w:rsidRPr="00825104">
        <w:rPr>
          <w:rFonts w:ascii="Times New Roman" w:hAnsi="Times New Roman" w:cs="Times New Roman"/>
          <w:sz w:val="24"/>
          <w:szCs w:val="24"/>
        </w:rPr>
        <w:t xml:space="preserve">coefficients and </w:t>
      </w:r>
      <w:r w:rsidR="00DB73E3" w:rsidRPr="00825104">
        <w:rPr>
          <w:rFonts w:ascii="Times New Roman" w:hAnsi="Times New Roman" w:cs="Times New Roman"/>
          <w:i/>
          <w:sz w:val="24"/>
          <w:szCs w:val="24"/>
        </w:rPr>
        <w:t>p</w:t>
      </w:r>
      <w:r w:rsidR="00DB73E3" w:rsidRPr="00825104">
        <w:rPr>
          <w:rFonts w:ascii="Times New Roman" w:hAnsi="Times New Roman" w:cs="Times New Roman"/>
          <w:sz w:val="24"/>
          <w:szCs w:val="24"/>
        </w:rPr>
        <w:t xml:space="preserve"> values on some variables slightly changed. </w:t>
      </w:r>
    </w:p>
    <w:p w14:paraId="034DFB10" w14:textId="77777777" w:rsidR="00C81B71" w:rsidRPr="00825104" w:rsidRDefault="00C81B71" w:rsidP="00200270">
      <w:pPr>
        <w:spacing w:line="360" w:lineRule="auto"/>
        <w:jc w:val="both"/>
        <w:rPr>
          <w:rFonts w:ascii="Times New Roman" w:hAnsi="Times New Roman" w:cs="Times New Roman"/>
          <w:sz w:val="24"/>
          <w:szCs w:val="24"/>
        </w:rPr>
      </w:pPr>
    </w:p>
    <w:p w14:paraId="05573B09" w14:textId="08FB1729" w:rsidR="007F19C5" w:rsidRPr="00825104" w:rsidRDefault="00274F8C" w:rsidP="00991FE1">
      <w:pPr>
        <w:pStyle w:val="Kop2"/>
        <w:numPr>
          <w:ilvl w:val="0"/>
          <w:numId w:val="6"/>
        </w:numPr>
        <w:spacing w:line="360" w:lineRule="auto"/>
        <w:jc w:val="both"/>
        <w:rPr>
          <w:rFonts w:ascii="Times New Roman" w:hAnsi="Times New Roman" w:cs="Times New Roman"/>
          <w:b/>
          <w:color w:val="auto"/>
          <w:sz w:val="24"/>
          <w:szCs w:val="24"/>
        </w:rPr>
      </w:pPr>
      <w:r w:rsidRPr="00825104">
        <w:rPr>
          <w:rFonts w:ascii="Times New Roman" w:hAnsi="Times New Roman" w:cs="Times New Roman"/>
          <w:b/>
          <w:color w:val="auto"/>
          <w:sz w:val="24"/>
          <w:szCs w:val="24"/>
        </w:rPr>
        <w:lastRenderedPageBreak/>
        <w:t xml:space="preserve">Discussion </w:t>
      </w:r>
    </w:p>
    <w:p w14:paraId="355AA581" w14:textId="0B63C7A8" w:rsidR="00487050" w:rsidRDefault="004967C1" w:rsidP="00657312">
      <w:pPr>
        <w:spacing w:after="0" w:line="360" w:lineRule="auto"/>
        <w:jc w:val="both"/>
        <w:rPr>
          <w:rFonts w:ascii="Times New Roman" w:hAnsi="Times New Roman" w:cs="Times New Roman"/>
          <w:sz w:val="24"/>
          <w:szCs w:val="24"/>
        </w:rPr>
      </w:pPr>
      <w:r w:rsidRPr="00825104">
        <w:rPr>
          <w:rFonts w:ascii="Times New Roman" w:hAnsi="Times New Roman" w:cs="Times New Roman"/>
          <w:sz w:val="24"/>
          <w:szCs w:val="24"/>
        </w:rPr>
        <w:t>Th</w:t>
      </w:r>
      <w:r w:rsidR="007B3372">
        <w:rPr>
          <w:rFonts w:ascii="Times New Roman" w:hAnsi="Times New Roman" w:cs="Times New Roman"/>
          <w:sz w:val="24"/>
          <w:szCs w:val="24"/>
        </w:rPr>
        <w:t>is</w:t>
      </w:r>
      <w:r w:rsidRPr="00825104">
        <w:rPr>
          <w:rFonts w:ascii="Times New Roman" w:hAnsi="Times New Roman" w:cs="Times New Roman"/>
          <w:sz w:val="24"/>
          <w:szCs w:val="24"/>
        </w:rPr>
        <w:t xml:space="preserve"> study aims to shed light on the conditions under which nonprofit commercialization </w:t>
      </w:r>
      <w:r w:rsidR="00063E73">
        <w:rPr>
          <w:rFonts w:ascii="Times New Roman" w:hAnsi="Times New Roman" w:cs="Times New Roman"/>
          <w:sz w:val="24"/>
          <w:szCs w:val="24"/>
        </w:rPr>
        <w:t xml:space="preserve">can purposefully </w:t>
      </w:r>
      <w:r w:rsidRPr="00825104">
        <w:rPr>
          <w:rFonts w:ascii="Times New Roman" w:hAnsi="Times New Roman" w:cs="Times New Roman"/>
          <w:sz w:val="24"/>
          <w:szCs w:val="24"/>
        </w:rPr>
        <w:t xml:space="preserve">work. </w:t>
      </w:r>
      <w:r w:rsidR="004441B7">
        <w:rPr>
          <w:rFonts w:ascii="Times New Roman" w:hAnsi="Times New Roman" w:cs="Times New Roman"/>
          <w:sz w:val="24"/>
          <w:szCs w:val="24"/>
        </w:rPr>
        <w:t>In specific</w:t>
      </w:r>
      <w:r w:rsidRPr="00825104">
        <w:rPr>
          <w:rFonts w:ascii="Times New Roman" w:hAnsi="Times New Roman" w:cs="Times New Roman"/>
          <w:sz w:val="24"/>
          <w:szCs w:val="24"/>
        </w:rPr>
        <w:t xml:space="preserve">, </w:t>
      </w:r>
      <w:r w:rsidR="00BC17F0">
        <w:rPr>
          <w:rFonts w:ascii="Times New Roman" w:hAnsi="Times New Roman" w:cs="Times New Roman"/>
          <w:sz w:val="24"/>
          <w:szCs w:val="24"/>
        </w:rPr>
        <w:t>we examine</w:t>
      </w:r>
      <w:r w:rsidR="007B3372">
        <w:rPr>
          <w:rFonts w:ascii="Times New Roman" w:hAnsi="Times New Roman" w:cs="Times New Roman"/>
          <w:sz w:val="24"/>
          <w:szCs w:val="24"/>
        </w:rPr>
        <w:t xml:space="preserve"> </w:t>
      </w:r>
      <w:r w:rsidRPr="00825104">
        <w:rPr>
          <w:rFonts w:ascii="Times New Roman" w:hAnsi="Times New Roman" w:cs="Times New Roman"/>
          <w:sz w:val="24"/>
          <w:szCs w:val="24"/>
        </w:rPr>
        <w:t xml:space="preserve">under what configuration commercialization is most (un)likely to uphold its promise of strengthening </w:t>
      </w:r>
      <w:r w:rsidR="00FA17C4" w:rsidRPr="00825104">
        <w:rPr>
          <w:rFonts w:ascii="Times New Roman" w:hAnsi="Times New Roman" w:cs="Times New Roman"/>
          <w:sz w:val="24"/>
          <w:szCs w:val="24"/>
        </w:rPr>
        <w:t>NPOs’</w:t>
      </w:r>
      <w:r w:rsidRPr="00825104">
        <w:rPr>
          <w:rFonts w:ascii="Times New Roman" w:hAnsi="Times New Roman" w:cs="Times New Roman"/>
          <w:sz w:val="24"/>
          <w:szCs w:val="24"/>
        </w:rPr>
        <w:t xml:space="preserve"> financial stability by </w:t>
      </w:r>
      <w:r w:rsidR="0057608B" w:rsidRPr="00825104">
        <w:rPr>
          <w:rFonts w:ascii="Times New Roman" w:hAnsi="Times New Roman" w:cs="Times New Roman"/>
          <w:sz w:val="24"/>
          <w:szCs w:val="24"/>
        </w:rPr>
        <w:t>examining whether individual donors react differently to different commercialization</w:t>
      </w:r>
      <w:r w:rsidR="00A058C9">
        <w:rPr>
          <w:rFonts w:ascii="Times New Roman" w:hAnsi="Times New Roman" w:cs="Times New Roman"/>
          <w:sz w:val="24"/>
          <w:szCs w:val="24"/>
        </w:rPr>
        <w:t xml:space="preserve"> forms and intensity</w:t>
      </w:r>
      <w:r w:rsidR="0057608B" w:rsidRPr="00825104">
        <w:rPr>
          <w:rFonts w:ascii="Times New Roman" w:hAnsi="Times New Roman" w:cs="Times New Roman"/>
          <w:sz w:val="24"/>
          <w:szCs w:val="24"/>
        </w:rPr>
        <w:t>.</w:t>
      </w:r>
      <w:r w:rsidR="00CD6877">
        <w:rPr>
          <w:rFonts w:ascii="Times New Roman" w:hAnsi="Times New Roman" w:cs="Times New Roman"/>
          <w:sz w:val="24"/>
          <w:szCs w:val="24"/>
        </w:rPr>
        <w:t xml:space="preserve"> </w:t>
      </w:r>
      <w:r w:rsidR="0057608B" w:rsidRPr="00825104">
        <w:rPr>
          <w:rFonts w:ascii="Times New Roman" w:hAnsi="Times New Roman" w:cs="Times New Roman"/>
          <w:sz w:val="24"/>
          <w:szCs w:val="24"/>
        </w:rPr>
        <w:t xml:space="preserve">Based on </w:t>
      </w:r>
      <w:r w:rsidR="00C65330" w:rsidRPr="00825104">
        <w:rPr>
          <w:rFonts w:ascii="Times New Roman" w:hAnsi="Times New Roman" w:cs="Times New Roman"/>
          <w:sz w:val="24"/>
          <w:szCs w:val="24"/>
        </w:rPr>
        <w:t>regression</w:t>
      </w:r>
      <w:r w:rsidR="00FA17C4" w:rsidRPr="00825104">
        <w:rPr>
          <w:rFonts w:ascii="Times New Roman" w:hAnsi="Times New Roman" w:cs="Times New Roman"/>
          <w:sz w:val="24"/>
          <w:szCs w:val="24"/>
        </w:rPr>
        <w:t xml:space="preserve"> analyses</w:t>
      </w:r>
      <w:r w:rsidR="0057608B" w:rsidRPr="00825104">
        <w:rPr>
          <w:rFonts w:ascii="Times New Roman" w:hAnsi="Times New Roman" w:cs="Times New Roman"/>
          <w:sz w:val="24"/>
          <w:szCs w:val="24"/>
        </w:rPr>
        <w:t xml:space="preserve"> of data collected</w:t>
      </w:r>
      <w:r w:rsidR="002C3107" w:rsidRPr="00825104">
        <w:rPr>
          <w:rFonts w:ascii="Times New Roman" w:hAnsi="Times New Roman" w:cs="Times New Roman"/>
          <w:sz w:val="24"/>
          <w:szCs w:val="24"/>
        </w:rPr>
        <w:t xml:space="preserve"> among US-based individuals </w:t>
      </w:r>
      <w:r w:rsidR="0057608B" w:rsidRPr="00825104">
        <w:rPr>
          <w:rFonts w:ascii="Times New Roman" w:hAnsi="Times New Roman" w:cs="Times New Roman"/>
          <w:sz w:val="24"/>
          <w:szCs w:val="24"/>
        </w:rPr>
        <w:t xml:space="preserve">via </w:t>
      </w:r>
      <w:r w:rsidRPr="00825104">
        <w:rPr>
          <w:rFonts w:ascii="Times New Roman" w:hAnsi="Times New Roman" w:cs="Times New Roman"/>
          <w:sz w:val="24"/>
          <w:szCs w:val="24"/>
        </w:rPr>
        <w:t xml:space="preserve">a random survey experiment </w:t>
      </w:r>
      <w:r w:rsidR="0057608B" w:rsidRPr="00825104">
        <w:rPr>
          <w:rFonts w:ascii="Times New Roman" w:hAnsi="Times New Roman" w:cs="Times New Roman"/>
          <w:sz w:val="24"/>
          <w:szCs w:val="24"/>
        </w:rPr>
        <w:t xml:space="preserve">(N = </w:t>
      </w:r>
      <w:r w:rsidR="00DB130B">
        <w:rPr>
          <w:rFonts w:ascii="Times New Roman" w:hAnsi="Times New Roman" w:cs="Times New Roman"/>
          <w:sz w:val="24"/>
          <w:szCs w:val="24"/>
        </w:rPr>
        <w:t>1,0</w:t>
      </w:r>
      <w:r w:rsidR="00616F90">
        <w:rPr>
          <w:rFonts w:ascii="Times New Roman" w:hAnsi="Times New Roman" w:cs="Times New Roman"/>
          <w:sz w:val="24"/>
          <w:szCs w:val="24"/>
        </w:rPr>
        <w:t>88</w:t>
      </w:r>
      <w:r w:rsidR="0057608B" w:rsidRPr="00825104">
        <w:rPr>
          <w:rFonts w:ascii="Times New Roman" w:hAnsi="Times New Roman" w:cs="Times New Roman"/>
          <w:sz w:val="24"/>
          <w:szCs w:val="24"/>
        </w:rPr>
        <w:t>)</w:t>
      </w:r>
      <w:r w:rsidRPr="00825104">
        <w:rPr>
          <w:rFonts w:ascii="Times New Roman" w:hAnsi="Times New Roman" w:cs="Times New Roman"/>
          <w:sz w:val="24"/>
          <w:szCs w:val="24"/>
        </w:rPr>
        <w:t xml:space="preserve">, our results </w:t>
      </w:r>
      <w:r w:rsidR="0007394D" w:rsidRPr="00825104">
        <w:rPr>
          <w:rFonts w:ascii="Times New Roman" w:hAnsi="Times New Roman" w:cs="Times New Roman"/>
          <w:sz w:val="24"/>
          <w:szCs w:val="24"/>
        </w:rPr>
        <w:t>indicate</w:t>
      </w:r>
      <w:r w:rsidRPr="00825104">
        <w:rPr>
          <w:rFonts w:ascii="Times New Roman" w:hAnsi="Times New Roman" w:cs="Times New Roman"/>
          <w:sz w:val="24"/>
          <w:szCs w:val="24"/>
        </w:rPr>
        <w:t xml:space="preserve"> that individual donors </w:t>
      </w:r>
      <w:r w:rsidR="004441B7">
        <w:rPr>
          <w:rFonts w:ascii="Times New Roman" w:hAnsi="Times New Roman" w:cs="Times New Roman"/>
          <w:sz w:val="24"/>
          <w:szCs w:val="24"/>
        </w:rPr>
        <w:t xml:space="preserve">prefer mission-unrelated income over mission-related income. </w:t>
      </w:r>
      <w:r w:rsidR="00736DE6">
        <w:rPr>
          <w:rFonts w:ascii="Times New Roman" w:hAnsi="Times New Roman" w:cs="Times New Roman"/>
          <w:sz w:val="24"/>
          <w:szCs w:val="24"/>
        </w:rPr>
        <w:t>The</w:t>
      </w:r>
      <w:r w:rsidR="007B3372">
        <w:rPr>
          <w:rFonts w:ascii="Times New Roman" w:hAnsi="Times New Roman" w:cs="Times New Roman"/>
          <w:sz w:val="24"/>
          <w:szCs w:val="24"/>
        </w:rPr>
        <w:t xml:space="preserve"> </w:t>
      </w:r>
      <w:r w:rsidR="004441B7">
        <w:rPr>
          <w:rFonts w:ascii="Times New Roman" w:hAnsi="Times New Roman" w:cs="Times New Roman"/>
          <w:sz w:val="24"/>
          <w:szCs w:val="24"/>
        </w:rPr>
        <w:t xml:space="preserve">intensity </w:t>
      </w:r>
      <w:r w:rsidR="00736DE6">
        <w:rPr>
          <w:rFonts w:ascii="Times New Roman" w:hAnsi="Times New Roman" w:cs="Times New Roman"/>
          <w:sz w:val="24"/>
          <w:szCs w:val="24"/>
        </w:rPr>
        <w:t>to which NPOs</w:t>
      </w:r>
      <w:r w:rsidR="004441B7">
        <w:rPr>
          <w:rFonts w:ascii="Times New Roman" w:hAnsi="Times New Roman" w:cs="Times New Roman"/>
          <w:sz w:val="24"/>
          <w:szCs w:val="24"/>
        </w:rPr>
        <w:t xml:space="preserve"> </w:t>
      </w:r>
      <w:r w:rsidR="00736DE6">
        <w:rPr>
          <w:rFonts w:ascii="Times New Roman" w:hAnsi="Times New Roman" w:cs="Times New Roman"/>
          <w:sz w:val="24"/>
          <w:szCs w:val="24"/>
        </w:rPr>
        <w:t xml:space="preserve">commercialize </w:t>
      </w:r>
      <w:r w:rsidR="004441B7">
        <w:rPr>
          <w:rFonts w:ascii="Times New Roman" w:hAnsi="Times New Roman" w:cs="Times New Roman"/>
          <w:sz w:val="24"/>
          <w:szCs w:val="24"/>
        </w:rPr>
        <w:t xml:space="preserve">does not </w:t>
      </w:r>
      <w:r w:rsidR="00736DE6">
        <w:rPr>
          <w:rFonts w:ascii="Times New Roman" w:hAnsi="Times New Roman" w:cs="Times New Roman"/>
          <w:sz w:val="24"/>
          <w:szCs w:val="24"/>
        </w:rPr>
        <w:t xml:space="preserve">affect </w:t>
      </w:r>
      <w:r w:rsidR="004441B7">
        <w:rPr>
          <w:rFonts w:ascii="Times New Roman" w:hAnsi="Times New Roman" w:cs="Times New Roman"/>
          <w:sz w:val="24"/>
          <w:szCs w:val="24"/>
        </w:rPr>
        <w:t xml:space="preserve">individual </w:t>
      </w:r>
      <w:r w:rsidR="00736DE6">
        <w:rPr>
          <w:rFonts w:ascii="Times New Roman" w:hAnsi="Times New Roman" w:cs="Times New Roman"/>
          <w:sz w:val="24"/>
          <w:szCs w:val="24"/>
        </w:rPr>
        <w:t>donative behavior</w:t>
      </w:r>
      <w:r w:rsidR="004441B7">
        <w:rPr>
          <w:rFonts w:ascii="Times New Roman" w:hAnsi="Times New Roman" w:cs="Times New Roman"/>
          <w:sz w:val="24"/>
          <w:szCs w:val="24"/>
        </w:rPr>
        <w:t xml:space="preserve">. </w:t>
      </w:r>
      <w:r w:rsidR="00671B5B">
        <w:rPr>
          <w:rFonts w:ascii="Times New Roman" w:hAnsi="Times New Roman" w:cs="Times New Roman"/>
          <w:sz w:val="24"/>
          <w:szCs w:val="24"/>
        </w:rPr>
        <w:t>Our findings have</w:t>
      </w:r>
      <w:r w:rsidR="00CD6877">
        <w:rPr>
          <w:rFonts w:ascii="Times New Roman" w:hAnsi="Times New Roman" w:cs="Times New Roman"/>
          <w:sz w:val="24"/>
          <w:szCs w:val="24"/>
        </w:rPr>
        <w:t xml:space="preserve"> several implications for nonprofit management </w:t>
      </w:r>
      <w:r w:rsidR="00A311DC">
        <w:rPr>
          <w:rFonts w:ascii="Times New Roman" w:hAnsi="Times New Roman" w:cs="Times New Roman"/>
          <w:sz w:val="24"/>
          <w:szCs w:val="24"/>
        </w:rPr>
        <w:t>research</w:t>
      </w:r>
      <w:r w:rsidR="00A00592">
        <w:rPr>
          <w:rFonts w:ascii="Times New Roman" w:hAnsi="Times New Roman" w:cs="Times New Roman"/>
          <w:sz w:val="24"/>
          <w:szCs w:val="24"/>
        </w:rPr>
        <w:t>,</w:t>
      </w:r>
      <w:r w:rsidR="009E02D1">
        <w:rPr>
          <w:rFonts w:ascii="Times New Roman" w:hAnsi="Times New Roman" w:cs="Times New Roman"/>
          <w:sz w:val="24"/>
          <w:szCs w:val="24"/>
        </w:rPr>
        <w:t xml:space="preserve"> </w:t>
      </w:r>
      <w:r w:rsidR="00A311DC">
        <w:rPr>
          <w:rFonts w:ascii="Times New Roman" w:hAnsi="Times New Roman" w:cs="Times New Roman"/>
          <w:sz w:val="24"/>
          <w:szCs w:val="24"/>
        </w:rPr>
        <w:t>theory</w:t>
      </w:r>
      <w:r w:rsidR="00724076">
        <w:rPr>
          <w:rFonts w:ascii="Times New Roman" w:hAnsi="Times New Roman" w:cs="Times New Roman"/>
          <w:sz w:val="24"/>
          <w:szCs w:val="24"/>
        </w:rPr>
        <w:t>, and practice</w:t>
      </w:r>
      <w:r w:rsidR="00CD6877">
        <w:rPr>
          <w:rFonts w:ascii="Times New Roman" w:hAnsi="Times New Roman" w:cs="Times New Roman"/>
          <w:sz w:val="24"/>
          <w:szCs w:val="24"/>
        </w:rPr>
        <w:t xml:space="preserve">. </w:t>
      </w:r>
    </w:p>
    <w:p w14:paraId="62F52052" w14:textId="090D0EE9" w:rsidR="00772868" w:rsidRDefault="00772868" w:rsidP="00E12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w:t>
      </w:r>
      <w:r w:rsidR="0053478B">
        <w:rPr>
          <w:rFonts w:ascii="Times New Roman" w:hAnsi="Times New Roman" w:cs="Times New Roman"/>
          <w:sz w:val="24"/>
          <w:szCs w:val="24"/>
        </w:rPr>
        <w:t xml:space="preserve">, our </w:t>
      </w:r>
      <w:r w:rsidR="00063E73">
        <w:rPr>
          <w:rFonts w:ascii="Times New Roman" w:hAnsi="Times New Roman" w:cs="Times New Roman"/>
          <w:sz w:val="24"/>
          <w:szCs w:val="24"/>
        </w:rPr>
        <w:t>results</w:t>
      </w:r>
      <w:r w:rsidR="0053478B">
        <w:rPr>
          <w:rFonts w:ascii="Times New Roman" w:hAnsi="Times New Roman" w:cs="Times New Roman"/>
          <w:sz w:val="24"/>
          <w:szCs w:val="24"/>
        </w:rPr>
        <w:t xml:space="preserve"> run counter previous survey experiments</w:t>
      </w:r>
      <w:r w:rsidR="00C96F84">
        <w:rPr>
          <w:rFonts w:ascii="Times New Roman" w:hAnsi="Times New Roman" w:cs="Times New Roman"/>
          <w:sz w:val="24"/>
          <w:szCs w:val="24"/>
        </w:rPr>
        <w:t xml:space="preserve"> on this topic</w:t>
      </w:r>
      <w:r w:rsidR="0053478B">
        <w:rPr>
          <w:rFonts w:ascii="Times New Roman" w:hAnsi="Times New Roman" w:cs="Times New Roman"/>
          <w:sz w:val="24"/>
          <w:szCs w:val="24"/>
        </w:rPr>
        <w:t xml:space="preserve">. </w:t>
      </w:r>
      <w:r w:rsidR="00CA1AC7">
        <w:rPr>
          <w:rFonts w:ascii="Times New Roman" w:hAnsi="Times New Roman" w:cs="Times New Roman"/>
          <w:sz w:val="24"/>
          <w:szCs w:val="24"/>
        </w:rPr>
        <w:t xml:space="preserve">Here, the explanation is arguably methodological in nature. </w:t>
      </w:r>
      <w:r w:rsidR="00CA1AC7" w:rsidRPr="00825104">
        <w:rPr>
          <w:rFonts w:ascii="Times New Roman" w:hAnsi="Times New Roman" w:cs="Times New Roman"/>
          <w:sz w:val="24"/>
          <w:szCs w:val="24"/>
        </w:rPr>
        <w:t>Although common practice, earlier survey experiments relied on small-N</w:t>
      </w:r>
      <w:r w:rsidR="00CA1AC7" w:rsidRPr="00825104">
        <w:rPr>
          <w:rStyle w:val="Eindnootmarkering"/>
          <w:rFonts w:ascii="Times New Roman" w:hAnsi="Times New Roman" w:cs="Times New Roman"/>
          <w:sz w:val="24"/>
          <w:szCs w:val="24"/>
        </w:rPr>
        <w:endnoteReference w:id="5"/>
      </w:r>
      <w:r w:rsidR="00CA1AC7" w:rsidRPr="00825104">
        <w:rPr>
          <w:rFonts w:ascii="Times New Roman" w:hAnsi="Times New Roman" w:cs="Times New Roman"/>
          <w:sz w:val="24"/>
          <w:szCs w:val="24"/>
        </w:rPr>
        <w:t xml:space="preserve"> convenience samples of volunteers </w:t>
      </w:r>
      <w:r w:rsidR="00CA1AC7" w:rsidRPr="00825104">
        <w:rPr>
          <w:rFonts w:ascii="Times New Roman" w:hAnsi="Times New Roman" w:cs="Times New Roman"/>
          <w:sz w:val="24"/>
          <w:szCs w:val="24"/>
        </w:rPr>
        <w:fldChar w:fldCharType="begin"/>
      </w:r>
      <w:r w:rsidR="00CA1AC7" w:rsidRPr="00825104">
        <w:rPr>
          <w:rFonts w:ascii="Times New Roman" w:hAnsi="Times New Roman" w:cs="Times New Roman"/>
          <w:sz w:val="24"/>
          <w:szCs w:val="24"/>
        </w:rPr>
        <w:instrText xml:space="preserve"> ADDIN EN.CITE &lt;EndNote&gt;&lt;Cite&gt;&lt;Author&gt;Herman&lt;/Author&gt;&lt;Year&gt;2001&lt;/Year&gt;&lt;RecNum&gt;343&lt;/RecNum&gt;&lt;DisplayText&gt;(Herman &amp;amp; Rendina, 2001)&lt;/DisplayText&gt;&lt;record&gt;&lt;rec-number&gt;343&lt;/rec-number&gt;&lt;foreign-keys&gt;&lt;key app="EN" db-id="fezesfzp9aszf8eave8vspf7a0s9r92zrwr0" timestamp="1459849483"&gt;343&lt;/key&gt;&lt;/foreign-keys&gt;&lt;ref-type name="Journal Article"&gt;17&lt;/ref-type&gt;&lt;contributors&gt;&lt;authors&gt;&lt;author&gt;Herman, Robert D.&lt;/author&gt;&lt;author&gt;Rendina, Denise&lt;/author&gt;&lt;/authors&gt;&lt;/contributors&gt;&lt;titles&gt;&lt;title&gt;Donor reactions to commercial activities of nonprofit organizations: an American case study&lt;/title&gt;&lt;secondary-title&gt;Voluntas&lt;/secondary-title&gt;&lt;/titles&gt;&lt;periodical&gt;&lt;full-title&gt;Voluntas&lt;/full-title&gt;&lt;abbr-1&gt;Voluntas&lt;/abbr-1&gt;&lt;/periodical&gt;&lt;pages&gt;157-157-169&lt;/pages&gt;&lt;volume&gt;12&lt;/volume&gt;&lt;number&gt;2&lt;/number&gt;&lt;dates&gt;&lt;year&gt;2001&lt;/year&gt;&lt;/dates&gt;&lt;isbn&gt;0957-8765, 0957-8765&lt;/isbn&gt;&lt;urls&gt;&lt;related-urls&gt;&lt;url&gt;http://search.proquest.com/docview/38443235?accountid=29104&lt;/url&gt;&lt;/related-urls&gt;&lt;/urls&gt;&lt;remote-database-name&gt;International Bibliography of the Social Sciences (IBSS)&lt;/remote-database-name&gt;&lt;/record&gt;&lt;/Cite&gt;&lt;/EndNote&gt;</w:instrText>
      </w:r>
      <w:r w:rsidR="00CA1AC7" w:rsidRPr="00825104">
        <w:rPr>
          <w:rFonts w:ascii="Times New Roman" w:hAnsi="Times New Roman" w:cs="Times New Roman"/>
          <w:sz w:val="24"/>
          <w:szCs w:val="24"/>
        </w:rPr>
        <w:fldChar w:fldCharType="separate"/>
      </w:r>
      <w:r w:rsidR="00CA1AC7" w:rsidRPr="00825104">
        <w:rPr>
          <w:rFonts w:ascii="Times New Roman" w:hAnsi="Times New Roman" w:cs="Times New Roman"/>
          <w:noProof/>
          <w:sz w:val="24"/>
          <w:szCs w:val="24"/>
        </w:rPr>
        <w:t>(Herman &amp; Rendina, 2001)</w:t>
      </w:r>
      <w:r w:rsidR="00CA1AC7" w:rsidRPr="00825104">
        <w:rPr>
          <w:rFonts w:ascii="Times New Roman" w:hAnsi="Times New Roman" w:cs="Times New Roman"/>
          <w:sz w:val="24"/>
          <w:szCs w:val="24"/>
        </w:rPr>
        <w:fldChar w:fldCharType="end"/>
      </w:r>
      <w:r w:rsidR="00CA1AC7" w:rsidRPr="00825104">
        <w:rPr>
          <w:rFonts w:ascii="Times New Roman" w:hAnsi="Times New Roman" w:cs="Times New Roman"/>
          <w:sz w:val="24"/>
          <w:szCs w:val="24"/>
        </w:rPr>
        <w:t xml:space="preserve"> and students </w:t>
      </w:r>
      <w:r w:rsidR="00CA1AC7" w:rsidRPr="00825104">
        <w:rPr>
          <w:rFonts w:ascii="Times New Roman" w:hAnsi="Times New Roman" w:cs="Times New Roman"/>
          <w:sz w:val="24"/>
          <w:szCs w:val="24"/>
        </w:rPr>
        <w:fldChar w:fldCharType="begin"/>
      </w:r>
      <w:r w:rsidR="00747C70">
        <w:rPr>
          <w:rFonts w:ascii="Times New Roman" w:hAnsi="Times New Roman" w:cs="Times New Roman"/>
          <w:sz w:val="24"/>
          <w:szCs w:val="24"/>
        </w:rPr>
        <w:instrText xml:space="preserve"> ADDIN EN.CITE &lt;EndNote&gt;&lt;Cite&gt;&lt;Author&gt;Smith&lt;/Author&gt;&lt;Year&gt;2012&lt;/Year&gt;&lt;RecNum&gt;604&lt;/RecNum&gt;&lt;DisplayText&gt;(Smith et al., 2012)&lt;/DisplayText&gt;&lt;record&gt;&lt;rec-number&gt;604&lt;/rec-number&gt;&lt;foreign-keys&gt;&lt;key app="EN" db-id="fezesfzp9aszf8eave8vspf7a0s9r92zrwr0" timestamp="1459849484"&gt;604&lt;/key&gt;&lt;/foreign-keys&gt;&lt;ref-type name="Journal Article"&gt;17&lt;/ref-type&gt;&lt;contributors&gt;&lt;authors&gt;&lt;author&gt;Smith, Brett R.&lt;/author&gt;&lt;author&gt;Cronley, Maria L.&lt;/author&gt;&lt;author&gt;Barr, Terri F.&lt;/author&gt;&lt;/authors&gt;&lt;/contributors&gt;&lt;titles&gt;&lt;title&gt;Funding Implications of Social Enterprise: The Role of Mission Consistency, Entrepreneurial Competence, and Attitude Toward Social Enterprise on Donor Behavior&lt;/title&gt;&lt;secondary-title&gt;Journal of Public Policy &amp;amp; Marketing&lt;/secondary-title&gt;&lt;/titles&gt;&lt;periodical&gt;&lt;full-title&gt;Journal of Public Policy &amp;amp; Marketing&lt;/full-title&gt;&lt;/periodical&gt;&lt;pages&gt;142&lt;/pages&gt;&lt;volume&gt;31&lt;/volume&gt;&lt;number&gt;1&lt;/number&gt;&lt;dates&gt;&lt;year&gt;2012&lt;/year&gt;&lt;pub-dates&gt;&lt;date&gt;May 2012&lt;/date&gt;&lt;/pub-dates&gt;&lt;/dates&gt;&lt;pub-location&gt;Chicago&lt;/pub-location&gt;&lt;publisher&gt;American Marketing Association&lt;/publisher&gt;&lt;isbn&gt;07439156&lt;/isbn&gt;&lt;accession-num&gt;1015345699&lt;/accession-num&gt;&lt;urls&gt;&lt;related-urls&gt;&lt;url&gt;http://search.proquest.com/docview/1015345699?accountid=29104&lt;/url&gt;&lt;url&gt;http://sfx.obvsg.at:3210/sfxwuw?url_ver=Z39.88-2004&amp;amp;rft_val_fmt=info:ofi/fmt:kev:mtx:journal&amp;amp;genre=article&amp;amp;sid=ProQ:ProQ%3Aabiglobal&amp;amp;atitle=Funding+Implications+of+Social+Enterprise%3A+The+Role+of+Mission+Consistency%2C+Entrepreneurial+Competence%2C+and+Attitude+Toward+Social+Enterprise+on+Donor+Behavior%3A+JPP%26M+JPP%26M+JM+%26+PP&amp;amp;title=Journal+of+Public+Policy+%26+Marketing&amp;amp;issn=07439156&amp;amp;date=2012-05-01&amp;amp;volume=31&amp;amp;issue=1&amp;amp;spage=142&amp;amp;au=Smith%2C+Brett+R%3BCronley%2C+Maria+L%3BBarr%2C+Terri+F&amp;amp;isbn=&amp;amp;jtitle=Journal+of+Public+Policy+%26+Marketing&amp;amp;btitle=&amp;amp;rft_id=info:eric/&lt;/url&gt;&lt;/related-urls&gt;&lt;/urls&gt;&lt;remote-database-name&gt;ABI/INFORM Global&lt;/remote-database-name&gt;&lt;language&gt;English&lt;/language&gt;&lt;/record&gt;&lt;/Cite&gt;&lt;/EndNote&gt;</w:instrText>
      </w:r>
      <w:r w:rsidR="00CA1AC7" w:rsidRPr="00825104">
        <w:rPr>
          <w:rFonts w:ascii="Times New Roman" w:hAnsi="Times New Roman" w:cs="Times New Roman"/>
          <w:sz w:val="24"/>
          <w:szCs w:val="24"/>
        </w:rPr>
        <w:fldChar w:fldCharType="separate"/>
      </w:r>
      <w:r w:rsidR="00747C70">
        <w:rPr>
          <w:rFonts w:ascii="Times New Roman" w:hAnsi="Times New Roman" w:cs="Times New Roman"/>
          <w:noProof/>
          <w:sz w:val="24"/>
          <w:szCs w:val="24"/>
        </w:rPr>
        <w:t>(Smith et al., 2012)</w:t>
      </w:r>
      <w:r w:rsidR="00CA1AC7" w:rsidRPr="00825104">
        <w:rPr>
          <w:rFonts w:ascii="Times New Roman" w:hAnsi="Times New Roman" w:cs="Times New Roman"/>
          <w:sz w:val="24"/>
          <w:szCs w:val="24"/>
        </w:rPr>
        <w:fldChar w:fldCharType="end"/>
      </w:r>
      <w:r w:rsidR="00CA1AC7" w:rsidRPr="00825104">
        <w:rPr>
          <w:rFonts w:ascii="Times New Roman" w:hAnsi="Times New Roman" w:cs="Times New Roman"/>
          <w:sz w:val="24"/>
          <w:szCs w:val="24"/>
        </w:rPr>
        <w:t xml:space="preserve"> as surrogates for individual donors. This</w:t>
      </w:r>
      <w:r w:rsidR="00CA1AC7">
        <w:rPr>
          <w:rFonts w:ascii="Times New Roman" w:hAnsi="Times New Roman" w:cs="Times New Roman"/>
          <w:sz w:val="24"/>
          <w:szCs w:val="24"/>
        </w:rPr>
        <w:t xml:space="preserve"> </w:t>
      </w:r>
      <w:r w:rsidR="00CA1AC7" w:rsidRPr="00825104">
        <w:rPr>
          <w:rFonts w:ascii="Times New Roman" w:hAnsi="Times New Roman" w:cs="Times New Roman"/>
          <w:sz w:val="24"/>
          <w:szCs w:val="24"/>
        </w:rPr>
        <w:t xml:space="preserve">is questionable, as these surrogates are likely to exhibit higher levels of donative behavior (i.e., in the case of the volunteers) </w:t>
      </w:r>
      <w:r w:rsidR="004D1C54">
        <w:rPr>
          <w:rFonts w:ascii="Times New Roman" w:hAnsi="Times New Roman" w:cs="Times New Roman"/>
          <w:sz w:val="24"/>
          <w:szCs w:val="24"/>
        </w:rPr>
        <w:t>(</w:t>
      </w:r>
      <w:r w:rsidR="004D1C54" w:rsidRPr="004D1C54">
        <w:rPr>
          <w:rFonts w:ascii="Times New Roman" w:hAnsi="Times New Roman" w:cs="Times New Roman"/>
          <w:sz w:val="24"/>
          <w:szCs w:val="24"/>
        </w:rPr>
        <w:t>Van Slyke</w:t>
      </w:r>
      <w:r w:rsidR="004D1C54">
        <w:rPr>
          <w:rFonts w:ascii="Times New Roman" w:hAnsi="Times New Roman" w:cs="Times New Roman"/>
          <w:sz w:val="24"/>
          <w:szCs w:val="24"/>
        </w:rPr>
        <w:t xml:space="preserve"> &amp; </w:t>
      </w:r>
      <w:r w:rsidR="004D1C54" w:rsidRPr="004D1C54">
        <w:rPr>
          <w:rFonts w:ascii="Times New Roman" w:hAnsi="Times New Roman" w:cs="Times New Roman"/>
          <w:sz w:val="24"/>
          <w:szCs w:val="24"/>
        </w:rPr>
        <w:t>Johnson,</w:t>
      </w:r>
      <w:r w:rsidR="004D1C54">
        <w:rPr>
          <w:rFonts w:ascii="Times New Roman" w:hAnsi="Times New Roman" w:cs="Times New Roman"/>
          <w:sz w:val="24"/>
          <w:szCs w:val="24"/>
        </w:rPr>
        <w:t xml:space="preserve"> </w:t>
      </w:r>
      <w:r w:rsidR="004D1C54" w:rsidRPr="004D1C54">
        <w:rPr>
          <w:rFonts w:ascii="Times New Roman" w:hAnsi="Times New Roman" w:cs="Times New Roman"/>
          <w:sz w:val="24"/>
          <w:szCs w:val="24"/>
        </w:rPr>
        <w:t>2006</w:t>
      </w:r>
      <w:r w:rsidR="004D1C54">
        <w:rPr>
          <w:rFonts w:ascii="Times New Roman" w:hAnsi="Times New Roman" w:cs="Times New Roman"/>
          <w:sz w:val="24"/>
          <w:szCs w:val="24"/>
        </w:rPr>
        <w:t xml:space="preserve">) </w:t>
      </w:r>
      <w:r w:rsidR="00CA1AC7" w:rsidRPr="00825104">
        <w:rPr>
          <w:rFonts w:ascii="Times New Roman" w:hAnsi="Times New Roman" w:cs="Times New Roman"/>
          <w:sz w:val="24"/>
          <w:szCs w:val="24"/>
        </w:rPr>
        <w:t xml:space="preserve">and/or </w:t>
      </w:r>
      <w:r w:rsidR="001D21F1">
        <w:rPr>
          <w:rFonts w:ascii="Times New Roman" w:hAnsi="Times New Roman" w:cs="Times New Roman"/>
          <w:sz w:val="24"/>
          <w:szCs w:val="24"/>
        </w:rPr>
        <w:t>lower</w:t>
      </w:r>
      <w:r w:rsidR="00CA1AC7" w:rsidRPr="00825104">
        <w:rPr>
          <w:rFonts w:ascii="Times New Roman" w:hAnsi="Times New Roman" w:cs="Times New Roman"/>
          <w:sz w:val="24"/>
          <w:szCs w:val="24"/>
        </w:rPr>
        <w:t xml:space="preserve"> levels of socioeconomic resources (i.e., in the case of university students) in comparison to the ‘average’ individual donor. Hence, while useful to explore internal validity (i.e., does this particular mechanism </w:t>
      </w:r>
      <w:r w:rsidR="00063E73">
        <w:rPr>
          <w:rFonts w:ascii="Times New Roman" w:hAnsi="Times New Roman" w:cs="Times New Roman"/>
          <w:sz w:val="24"/>
          <w:szCs w:val="24"/>
        </w:rPr>
        <w:t>hold</w:t>
      </w:r>
      <w:r w:rsidR="00CA1AC7" w:rsidRPr="00825104">
        <w:rPr>
          <w:rFonts w:ascii="Times New Roman" w:hAnsi="Times New Roman" w:cs="Times New Roman"/>
          <w:sz w:val="24"/>
          <w:szCs w:val="24"/>
        </w:rPr>
        <w:t xml:space="preserve"> in a controlled environment?), external validity (i.e., does a particular mechanism </w:t>
      </w:r>
      <w:r w:rsidR="00063E73">
        <w:rPr>
          <w:rFonts w:ascii="Times New Roman" w:hAnsi="Times New Roman" w:cs="Times New Roman"/>
          <w:sz w:val="24"/>
          <w:szCs w:val="24"/>
        </w:rPr>
        <w:t>hold</w:t>
      </w:r>
      <w:r w:rsidR="00CA1AC7" w:rsidRPr="00825104">
        <w:rPr>
          <w:rFonts w:ascii="Times New Roman" w:hAnsi="Times New Roman" w:cs="Times New Roman"/>
          <w:sz w:val="24"/>
          <w:szCs w:val="24"/>
        </w:rPr>
        <w:t xml:space="preserve"> </w:t>
      </w:r>
      <w:r w:rsidR="00063E73">
        <w:rPr>
          <w:rFonts w:ascii="Times New Roman" w:hAnsi="Times New Roman" w:cs="Times New Roman"/>
          <w:sz w:val="24"/>
          <w:szCs w:val="24"/>
        </w:rPr>
        <w:t>in the</w:t>
      </w:r>
      <w:r w:rsidR="00CA1AC7" w:rsidRPr="00825104">
        <w:rPr>
          <w:rFonts w:ascii="Times New Roman" w:hAnsi="Times New Roman" w:cs="Times New Roman"/>
          <w:sz w:val="24"/>
          <w:szCs w:val="24"/>
        </w:rPr>
        <w:t xml:space="preserve"> day-to-day reality?) might suffer because of it </w:t>
      </w:r>
      <w:r w:rsidR="00CA1AC7" w:rsidRPr="00825104">
        <w:rPr>
          <w:rFonts w:ascii="Times New Roman" w:hAnsi="Times New Roman" w:cs="Times New Roman"/>
          <w:sz w:val="24"/>
          <w:szCs w:val="24"/>
        </w:rPr>
        <w:fldChar w:fldCharType="begin"/>
      </w:r>
      <w:r w:rsidR="00CA1AC7" w:rsidRPr="00825104">
        <w:rPr>
          <w:rFonts w:ascii="Times New Roman" w:hAnsi="Times New Roman" w:cs="Times New Roman"/>
          <w:sz w:val="24"/>
          <w:szCs w:val="24"/>
        </w:rPr>
        <w:instrText xml:space="preserve"> ADDIN EN.CITE &lt;EndNote&gt;&lt;Cite&gt;&lt;Author&gt;Hooghe&lt;/Author&gt;&lt;Year&gt;2010&lt;/Year&gt;&lt;RecNum&gt;1036&lt;/RecNum&gt;&lt;DisplayText&gt;(Hooghe, Stolle, Mahéo, &amp;amp; Vissers, 2010)&lt;/DisplayText&gt;&lt;record&gt;&lt;rec-number&gt;1036&lt;/rec-number&gt;&lt;foreign-keys&gt;&lt;key app="EN" db-id="fezesfzp9aszf8eave8vspf7a0s9r92zrwr0" timestamp="1632735181"&gt;1036&lt;/key&gt;&lt;/foreign-keys&gt;&lt;ref-type name="Journal Article"&gt;17&lt;/ref-type&gt;&lt;contributors&gt;&lt;authors&gt;&lt;author&gt;Hooghe, Marc&lt;/author&gt;&lt;author&gt;Stolle, Dietlind&lt;/author&gt;&lt;author&gt;Mahéo, Valérie-Anne&lt;/author&gt;&lt;author&gt;Vissers, Sara&lt;/author&gt;&lt;/authors&gt;&lt;/contributors&gt;&lt;titles&gt;&lt;title&gt;Why can’ta student be more like an average person?: Sampling and attrition effects in social science field and laboratory experiments&lt;/title&gt;&lt;secondary-title&gt;The Annals of the American Academy of Political and Social Science&lt;/secondary-title&gt;&lt;/titles&gt;&lt;periodical&gt;&lt;full-title&gt;The Annals of the American Academy of Political and Social Science&lt;/full-title&gt;&lt;/periodical&gt;&lt;pages&gt;85-96&lt;/pages&gt;&lt;volume&gt;628&lt;/volume&gt;&lt;number&gt;1&lt;/number&gt;&lt;dates&gt;&lt;year&gt;2010&lt;/year&gt;&lt;/dates&gt;&lt;isbn&gt;0002-7162&lt;/isbn&gt;&lt;urls&gt;&lt;/urls&gt;&lt;/record&gt;&lt;/Cite&gt;&lt;/EndNote&gt;</w:instrText>
      </w:r>
      <w:r w:rsidR="00CA1AC7" w:rsidRPr="00825104">
        <w:rPr>
          <w:rFonts w:ascii="Times New Roman" w:hAnsi="Times New Roman" w:cs="Times New Roman"/>
          <w:sz w:val="24"/>
          <w:szCs w:val="24"/>
        </w:rPr>
        <w:fldChar w:fldCharType="separate"/>
      </w:r>
      <w:r w:rsidR="00CA1AC7" w:rsidRPr="00825104">
        <w:rPr>
          <w:rFonts w:ascii="Times New Roman" w:hAnsi="Times New Roman" w:cs="Times New Roman"/>
          <w:noProof/>
          <w:sz w:val="24"/>
          <w:szCs w:val="24"/>
        </w:rPr>
        <w:t>(Hooghe, Stolle, Mahéo, &amp; Vissers, 2010)</w:t>
      </w:r>
      <w:r w:rsidR="00CA1AC7" w:rsidRPr="00825104">
        <w:rPr>
          <w:rFonts w:ascii="Times New Roman" w:hAnsi="Times New Roman" w:cs="Times New Roman"/>
          <w:sz w:val="24"/>
          <w:szCs w:val="24"/>
        </w:rPr>
        <w:fldChar w:fldCharType="end"/>
      </w:r>
      <w:r w:rsidR="00322A29">
        <w:rPr>
          <w:rFonts w:ascii="Times New Roman" w:hAnsi="Times New Roman" w:cs="Times New Roman"/>
          <w:sz w:val="24"/>
          <w:szCs w:val="24"/>
        </w:rPr>
        <w:t>. Th</w:t>
      </w:r>
      <w:r w:rsidR="00686255">
        <w:rPr>
          <w:rFonts w:ascii="Times New Roman" w:hAnsi="Times New Roman" w:cs="Times New Roman"/>
          <w:sz w:val="24"/>
          <w:szCs w:val="24"/>
        </w:rPr>
        <w:t>at</w:t>
      </w:r>
      <w:r w:rsidR="00322A29">
        <w:rPr>
          <w:rFonts w:ascii="Times New Roman" w:hAnsi="Times New Roman" w:cs="Times New Roman"/>
          <w:sz w:val="24"/>
          <w:szCs w:val="24"/>
        </w:rPr>
        <w:t xml:space="preserve"> said, taking stock of the existing literature, our study offers two</w:t>
      </w:r>
      <w:r w:rsidR="00AC63E9">
        <w:rPr>
          <w:rFonts w:ascii="Times New Roman" w:hAnsi="Times New Roman" w:cs="Times New Roman"/>
          <w:sz w:val="24"/>
          <w:szCs w:val="24"/>
        </w:rPr>
        <w:t xml:space="preserve"> important</w:t>
      </w:r>
      <w:r w:rsidR="00322A29">
        <w:rPr>
          <w:rFonts w:ascii="Times New Roman" w:hAnsi="Times New Roman" w:cs="Times New Roman"/>
          <w:sz w:val="24"/>
          <w:szCs w:val="24"/>
        </w:rPr>
        <w:t xml:space="preserve"> nuances. </w:t>
      </w:r>
      <w:r w:rsidR="00AC63E9">
        <w:rPr>
          <w:rFonts w:ascii="Times New Roman" w:hAnsi="Times New Roman" w:cs="Times New Roman"/>
          <w:sz w:val="24"/>
          <w:szCs w:val="24"/>
        </w:rPr>
        <w:t>On the one hand, our findings indicate that there are limits to the social entrepreneurship advantage</w:t>
      </w:r>
      <w:r w:rsidR="003B4B13">
        <w:rPr>
          <w:rFonts w:ascii="Times New Roman" w:hAnsi="Times New Roman" w:cs="Times New Roman"/>
          <w:sz w:val="24"/>
          <w:szCs w:val="24"/>
        </w:rPr>
        <w:t xml:space="preserve">. </w:t>
      </w:r>
      <w:r w:rsidR="00991FE1">
        <w:rPr>
          <w:rFonts w:ascii="Times New Roman" w:hAnsi="Times New Roman" w:cs="Times New Roman"/>
          <w:sz w:val="24"/>
          <w:szCs w:val="24"/>
        </w:rPr>
        <w:t xml:space="preserve">While </w:t>
      </w:r>
      <w:r w:rsidR="003B4B13">
        <w:rPr>
          <w:rFonts w:ascii="Times New Roman" w:hAnsi="Times New Roman" w:cs="Times New Roman"/>
          <w:sz w:val="24"/>
          <w:szCs w:val="24"/>
        </w:rPr>
        <w:t>individual donors are indeed more likely to donate to</w:t>
      </w:r>
      <w:r w:rsidR="00991FE1">
        <w:rPr>
          <w:rFonts w:ascii="Times New Roman" w:hAnsi="Times New Roman" w:cs="Times New Roman"/>
          <w:sz w:val="24"/>
          <w:szCs w:val="24"/>
        </w:rPr>
        <w:t xml:space="preserve"> self-acclaimed social enterprises</w:t>
      </w:r>
      <w:r>
        <w:rPr>
          <w:rFonts w:ascii="Times New Roman" w:hAnsi="Times New Roman" w:cs="Times New Roman"/>
          <w:sz w:val="24"/>
          <w:szCs w:val="24"/>
        </w:rPr>
        <w:t xml:space="preserve"> </w:t>
      </w:r>
      <w:r w:rsidR="00F25078">
        <w:rPr>
          <w:rFonts w:ascii="Times New Roman" w:hAnsi="Times New Roman" w:cs="Times New Roman"/>
          <w:sz w:val="24"/>
          <w:szCs w:val="24"/>
        </w:rPr>
        <w:fldChar w:fldCharType="begin"/>
      </w:r>
      <w:r w:rsidR="00F25078">
        <w:rPr>
          <w:rFonts w:ascii="Times New Roman" w:hAnsi="Times New Roman" w:cs="Times New Roman"/>
          <w:sz w:val="24"/>
          <w:szCs w:val="24"/>
        </w:rPr>
        <w:instrText xml:space="preserve"> ADDIN EN.CITE &lt;EndNote&gt;&lt;Cite&gt;&lt;Author&gt;Andersson&lt;/Author&gt;&lt;Year&gt;2015&lt;/Year&gt;&lt;RecNum&gt;819&lt;/RecNum&gt;&lt;Prefix&gt;cf. &lt;/Prefix&gt;&lt;DisplayText&gt;(cf. Andersson &amp;amp; Self, 2015; Willems et al., 2017)&lt;/DisplayText&gt;&lt;record&gt;&lt;rec-number&gt;819&lt;/rec-number&gt;&lt;foreign-keys&gt;&lt;key app="EN" db-id="fezesfzp9aszf8eave8vspf7a0s9r92zrwr0" timestamp="1591766687"&gt;819&lt;/key&gt;&lt;/foreign-keys&gt;&lt;ref-type name="Journal Article"&gt;17&lt;/ref-type&gt;&lt;contributors&gt;&lt;authors&gt;&lt;author&gt;Andersson, Fredrik O&lt;/author&gt;&lt;author&gt;Self, William&lt;/author&gt;&lt;/authors&gt;&lt;/contributors&gt;&lt;titles&gt;&lt;title&gt;The social-entrepreneurship advantage: An experimental study of social entrepreneurship and perceptions of nonprofit effectiveness&lt;/title&gt;&lt;secondary-title&gt;Voluntas: International Journal of Voluntary and Nonprofit Organizations&lt;/secondary-title&gt;&lt;/titles&gt;&lt;periodical&gt;&lt;full-title&gt;Voluntas: International Journal of Voluntary and Nonprofit Organizations&lt;/full-title&gt;&lt;/periodical&gt;&lt;pages&gt;2718-2732&lt;/pages&gt;&lt;volume&gt;26&lt;/volume&gt;&lt;number&gt;6&lt;/number&gt;&lt;dates&gt;&lt;year&gt;2015&lt;/year&gt;&lt;/dates&gt;&lt;isbn&gt;0957-8765&lt;/isbn&gt;&lt;urls&gt;&lt;/urls&gt;&lt;/record&gt;&lt;/Cite&gt;&lt;Cite&gt;&lt;Author&gt;Willems&lt;/Author&gt;&lt;Year&gt;2017&lt;/Year&gt;&lt;RecNum&gt;861&lt;/RecNum&gt;&lt;record&gt;&lt;rec-number&gt;861&lt;/rec-number&gt;&lt;foreign-keys&gt;&lt;key app="EN" db-id="fezesfzp9aszf8eave8vspf7a0s9r92zrwr0" timestamp="1597735477"&gt;861&lt;/key&gt;&lt;/foreign-keys&gt;&lt;ref-type name="Journal Article"&gt;17&lt;/ref-type&gt;&lt;contributors&gt;&lt;authors&gt;&lt;author&gt;Willems, Jurgen&lt;/author&gt;&lt;author&gt;Waldner, Carolin J&lt;/author&gt;&lt;author&gt;Dere, Yasemin I&lt;/author&gt;&lt;author&gt;Matsuo, Yuka&lt;/author&gt;&lt;author&gt;Högy, Kevin&lt;/author&gt;&lt;/authors&gt;&lt;/contributors&gt;&lt;titles&gt;&lt;title&gt;The role of formal third-party endorsements and informal self-proclaiming signals in nonprofit reputation building&lt;/title&gt;&lt;secondary-title&gt;Nonprofit and Voluntary Sector Quarterly&lt;/secondary-title&gt;&lt;/titles&gt;&lt;periodical&gt;&lt;full-title&gt;Nonprofit and Voluntary Sector Quarterly&lt;/full-title&gt;&lt;/periodical&gt;&lt;pages&gt;1092-1105&lt;/pages&gt;&lt;volume&gt;46&lt;/volume&gt;&lt;number&gt;5&lt;/number&gt;&lt;dates&gt;&lt;year&gt;2017&lt;/year&gt;&lt;/dates&gt;&lt;isbn&gt;0899-7640&lt;/isbn&gt;&lt;urls&gt;&lt;/urls&gt;&lt;/record&gt;&lt;/Cite&gt;&lt;/EndNote&gt;</w:instrText>
      </w:r>
      <w:r w:rsidR="00F25078">
        <w:rPr>
          <w:rFonts w:ascii="Times New Roman" w:hAnsi="Times New Roman" w:cs="Times New Roman"/>
          <w:sz w:val="24"/>
          <w:szCs w:val="24"/>
        </w:rPr>
        <w:fldChar w:fldCharType="separate"/>
      </w:r>
      <w:r w:rsidR="00F25078">
        <w:rPr>
          <w:rFonts w:ascii="Times New Roman" w:hAnsi="Times New Roman" w:cs="Times New Roman"/>
          <w:noProof/>
          <w:sz w:val="24"/>
          <w:szCs w:val="24"/>
        </w:rPr>
        <w:t>(cf. Andersson &amp; Self, 2015; Willems et al., 2017)</w:t>
      </w:r>
      <w:r w:rsidR="00F25078">
        <w:rPr>
          <w:rFonts w:ascii="Times New Roman" w:hAnsi="Times New Roman" w:cs="Times New Roman"/>
          <w:sz w:val="24"/>
          <w:szCs w:val="24"/>
        </w:rPr>
        <w:fldChar w:fldCharType="end"/>
      </w:r>
      <w:r>
        <w:rPr>
          <w:rFonts w:ascii="Times New Roman" w:hAnsi="Times New Roman" w:cs="Times New Roman"/>
          <w:sz w:val="24"/>
          <w:szCs w:val="24"/>
        </w:rPr>
        <w:t xml:space="preserve"> – and thus commercial NPOs – </w:t>
      </w:r>
      <w:r w:rsidR="00F25078">
        <w:rPr>
          <w:rFonts w:ascii="Times New Roman" w:hAnsi="Times New Roman" w:cs="Times New Roman"/>
          <w:sz w:val="24"/>
          <w:szCs w:val="24"/>
        </w:rPr>
        <w:t>they do so only when commercial income is generated through ancillary activities</w:t>
      </w:r>
      <w:r w:rsidR="00860492">
        <w:rPr>
          <w:rFonts w:ascii="Times New Roman" w:hAnsi="Times New Roman" w:cs="Times New Roman"/>
          <w:sz w:val="24"/>
          <w:szCs w:val="24"/>
        </w:rPr>
        <w:t xml:space="preserve"> (i.e., those activities distant to the core activities)</w:t>
      </w:r>
      <w:r w:rsidR="00991FE1">
        <w:rPr>
          <w:rFonts w:ascii="Times New Roman" w:hAnsi="Times New Roman" w:cs="Times New Roman"/>
          <w:sz w:val="24"/>
          <w:szCs w:val="24"/>
        </w:rPr>
        <w:t>.</w:t>
      </w:r>
      <w:r w:rsidR="003B4B13">
        <w:rPr>
          <w:rFonts w:ascii="Times New Roman" w:hAnsi="Times New Roman" w:cs="Times New Roman"/>
          <w:sz w:val="24"/>
          <w:szCs w:val="24"/>
        </w:rPr>
        <w:t xml:space="preserve"> On the other hand, our findings </w:t>
      </w:r>
      <w:r w:rsidR="00C769A3">
        <w:rPr>
          <w:rFonts w:ascii="Times New Roman" w:hAnsi="Times New Roman" w:cs="Times New Roman"/>
          <w:sz w:val="24"/>
          <w:szCs w:val="24"/>
        </w:rPr>
        <w:t xml:space="preserve">nuance the critique surrounding nonprofit commercialization, as donors are not found to give significantly less to highly commercialized NPOs. </w:t>
      </w:r>
      <w:r w:rsidR="00063E73">
        <w:rPr>
          <w:rFonts w:ascii="Times New Roman" w:hAnsi="Times New Roman" w:cs="Times New Roman"/>
          <w:sz w:val="24"/>
          <w:szCs w:val="24"/>
        </w:rPr>
        <w:t>The overall</w:t>
      </w:r>
      <w:r w:rsidR="001E39A5">
        <w:rPr>
          <w:rFonts w:ascii="Times New Roman" w:hAnsi="Times New Roman" w:cs="Times New Roman"/>
          <w:sz w:val="24"/>
          <w:szCs w:val="24"/>
        </w:rPr>
        <w:t xml:space="preserve"> absence of significant negative associations</w:t>
      </w:r>
      <w:r w:rsidR="00671B5B">
        <w:rPr>
          <w:rFonts w:ascii="Times New Roman" w:hAnsi="Times New Roman" w:cs="Times New Roman"/>
          <w:sz w:val="24"/>
          <w:szCs w:val="24"/>
        </w:rPr>
        <w:t xml:space="preserve"> with regard to nonprofit commercialization </w:t>
      </w:r>
      <w:r w:rsidR="00671B5B">
        <w:rPr>
          <w:rFonts w:ascii="Times New Roman" w:hAnsi="Times New Roman" w:cs="Times New Roman"/>
          <w:i/>
          <w:sz w:val="24"/>
          <w:szCs w:val="24"/>
        </w:rPr>
        <w:t xml:space="preserve">form </w:t>
      </w:r>
      <w:r w:rsidR="00671B5B">
        <w:rPr>
          <w:rFonts w:ascii="Times New Roman" w:hAnsi="Times New Roman" w:cs="Times New Roman"/>
          <w:sz w:val="24"/>
          <w:szCs w:val="24"/>
        </w:rPr>
        <w:t xml:space="preserve">and </w:t>
      </w:r>
      <w:r w:rsidR="00671B5B">
        <w:rPr>
          <w:rFonts w:ascii="Times New Roman" w:hAnsi="Times New Roman" w:cs="Times New Roman"/>
          <w:i/>
          <w:sz w:val="24"/>
          <w:szCs w:val="24"/>
        </w:rPr>
        <w:t>intensity</w:t>
      </w:r>
      <w:r w:rsidR="001E39A5">
        <w:rPr>
          <w:rFonts w:ascii="Times New Roman" w:hAnsi="Times New Roman" w:cs="Times New Roman"/>
          <w:sz w:val="24"/>
          <w:szCs w:val="24"/>
        </w:rPr>
        <w:t xml:space="preserve"> suggests that commercialization does not systematically impair nonprofit credibility </w:t>
      </w:r>
      <w:r w:rsidR="00EE301C">
        <w:rPr>
          <w:rFonts w:ascii="Times New Roman" w:hAnsi="Times New Roman" w:cs="Times New Roman"/>
          <w:sz w:val="24"/>
          <w:szCs w:val="24"/>
        </w:rPr>
        <w:t>among individual</w:t>
      </w:r>
      <w:r w:rsidR="00063E73">
        <w:rPr>
          <w:rFonts w:ascii="Times New Roman" w:hAnsi="Times New Roman" w:cs="Times New Roman"/>
          <w:sz w:val="24"/>
          <w:szCs w:val="24"/>
        </w:rPr>
        <w:t xml:space="preserve"> US-based</w:t>
      </w:r>
      <w:r w:rsidR="00EE301C">
        <w:rPr>
          <w:rFonts w:ascii="Times New Roman" w:hAnsi="Times New Roman" w:cs="Times New Roman"/>
          <w:sz w:val="24"/>
          <w:szCs w:val="24"/>
        </w:rPr>
        <w:t xml:space="preserve"> donors.</w:t>
      </w:r>
    </w:p>
    <w:p w14:paraId="3C92FA71" w14:textId="06A429FD" w:rsidR="00472F06" w:rsidRPr="00825104" w:rsidRDefault="00772868" w:rsidP="00E12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 the observation that individual donors prefer the presence of commercial ancillary activities ties in with the argument drawn from sociopolitical legitimacy that social </w:t>
      </w:r>
      <w:r>
        <w:rPr>
          <w:rFonts w:ascii="Times New Roman" w:hAnsi="Times New Roman" w:cs="Times New Roman"/>
          <w:sz w:val="24"/>
          <w:szCs w:val="24"/>
        </w:rPr>
        <w:lastRenderedPageBreak/>
        <w:t xml:space="preserve">entrepreneurship is increasingly viewed as a legitimate practice in the nonprofit domain </w:t>
      </w:r>
      <w:r>
        <w:rPr>
          <w:rFonts w:ascii="Times New Roman" w:hAnsi="Times New Roman" w:cs="Times New Roman"/>
          <w:sz w:val="24"/>
          <w:szCs w:val="24"/>
        </w:rPr>
        <w:fldChar w:fldCharType="begin">
          <w:fldData xml:space="preserve">PEVuZE5vdGU+PENpdGU+PEF1dGhvcj5EYXJ0PC9BdXRob3I+PFllYXI+MjAwNDwvWWVhcj48UmVj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PEVuZE5vdGU+PENpdGU+PEF1dGhvcj5EYXJ0PC9BdXRob3I+PFllYXI+MjAwNDwvWWVhcj48UmVj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(Dart, 2004; Willems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However, it may be too early to speak of a social enterprise turn in donors’ minds. For one, contrasting with existing research </w:t>
      </w:r>
      <w:r>
        <w:rPr>
          <w:rFonts w:ascii="Times New Roman" w:hAnsi="Times New Roman" w:cs="Times New Roman"/>
          <w:sz w:val="24"/>
          <w:szCs w:val="24"/>
        </w:rPr>
        <w:fldChar w:fldCharType="begin">
          <w:fldData xml:space="preserve">PEVuZE5vdGU+PENpdGU+PEF1dGhvcj5IZXJtYW48L0F1dGhvcj48WWVhcj4yMDAxPC9ZZWFyPjxS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PEVuZE5vdGU+PENpdGU+PEF1dGhvcj5IZXJtYW48L0F1dGhvcj48WWVhcj4yMDAxPC9ZZWFyPjxS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(Herman &amp; Rendina, 2001; Smith et al., 2012)</w:t>
      </w:r>
      <w:r>
        <w:rPr>
          <w:rFonts w:ascii="Times New Roman" w:hAnsi="Times New Roman" w:cs="Times New Roman"/>
          <w:sz w:val="24"/>
          <w:szCs w:val="24"/>
        </w:rPr>
        <w:fldChar w:fldCharType="end"/>
      </w:r>
      <w:r>
        <w:rPr>
          <w:rFonts w:ascii="Times New Roman" w:hAnsi="Times New Roman" w:cs="Times New Roman"/>
          <w:sz w:val="24"/>
          <w:szCs w:val="24"/>
        </w:rPr>
        <w:t>, donative behavior is unaffected</w:t>
      </w:r>
      <w:r w:rsidR="00063E73">
        <w:rPr>
          <w:rFonts w:ascii="Times New Roman" w:hAnsi="Times New Roman" w:cs="Times New Roman"/>
          <w:sz w:val="24"/>
          <w:szCs w:val="24"/>
        </w:rPr>
        <w:t xml:space="preserve"> – and thus not positively related to –</w:t>
      </w:r>
      <w:r>
        <w:rPr>
          <w:rFonts w:ascii="Times New Roman" w:hAnsi="Times New Roman" w:cs="Times New Roman"/>
          <w:sz w:val="24"/>
          <w:szCs w:val="24"/>
        </w:rPr>
        <w:t xml:space="preserve"> by the presence of mission-related commercia activity. Moreover, from an individual donors’ perspective, the profitable sale of pens, flags, t-shirts and other goods alike may be interpreted as traditional fundraising efforts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&lt;EndNote&gt;&lt;Cite&gt;&lt;Author&gt;Zimmerman&lt;/Author&gt;&lt;Year&gt;1998&lt;/Year&gt;&lt;RecNum&gt;1030&lt;/RecNum&gt;&lt;DisplayText&gt;(Zimmerman &amp;amp; Dart, 1998)&lt;/DisplayText&gt;&lt;record&gt;&lt;rec-number&gt;1030&lt;/rec-number&gt;&lt;foreign-keys&gt;&lt;key app="EN" db-id="fezesfzp9aszf8eave8vspf7a0s9r92zrwr0" timestamp="1630319717"&gt;1030&lt;/key&gt;&lt;/foreign-keys&gt;&lt;ref-type name="Journal Article"&gt;17&lt;/ref-type&gt;&lt;contributors&gt;&lt;authors&gt;&lt;author&gt;Zimmerman, Brenda&lt;/author&gt;&lt;author&gt;Dart, Raymond&lt;/author&gt;&lt;/authors&gt;&lt;/contributors&gt;&lt;titles&gt;&lt;title&gt;Charities doing commercial ventures: Societal and organizational implications&lt;/title&gt;&lt;/titles&gt;&lt;dates&gt;&lt;year&gt;1998&lt;/year&gt;&lt;/dates&gt;&lt;urls&gt;&lt;/urls&gt;&lt;/record&gt;&lt;/Cite&gt;&lt;/EndNote&gt;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(Zimmerman &amp; Dart, 1998)</w:t>
      </w:r>
      <w:r>
        <w:rPr>
          <w:rFonts w:ascii="Times New Roman" w:hAnsi="Times New Roman" w:cs="Times New Roman"/>
          <w:sz w:val="24"/>
          <w:szCs w:val="24"/>
        </w:rPr>
        <w:fldChar w:fldCharType="end"/>
      </w:r>
      <w:r>
        <w:rPr>
          <w:rFonts w:ascii="Times New Roman" w:hAnsi="Times New Roman" w:cs="Times New Roman"/>
          <w:sz w:val="24"/>
          <w:szCs w:val="24"/>
        </w:rPr>
        <w:t xml:space="preserve">, and thus be perceived as something that NPOs inherently ‘do’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&lt;EndNote&gt;&lt;Cite&gt;&lt;Author&gt;Brown&lt;/Author&gt;&lt;Year&gt;2018&lt;/Year&gt;&lt;RecNum&gt;841&lt;/RecNum&gt;&lt;DisplayText&gt;(Brown, 2018; Child, 2010)&lt;/DisplayText&gt;&lt;record&gt;&lt;rec-number&gt;841&lt;/rec-number&gt;&lt;foreign-keys&gt;&lt;key app="EN" db-id="fezesfzp9aszf8eave8vspf7a0s9r92zrwr0" timestamp="1592403153"&gt;841&lt;/key&gt;&lt;/foreign-keys&gt;&lt;ref-type name="Journal Article"&gt;17&lt;/ref-type&gt;&lt;contributors&gt;&lt;authors&gt;&lt;author&gt;Brown, Maoz&lt;/author&gt;&lt;/authors&gt;&lt;/contributors&gt;&lt;titles&gt;&lt;title&gt;The Moralization of Commercialization: Uncovering the History of Fee-Charging in the US Nonprofit Human Services Sector&lt;/title&gt;&lt;secondary-title&gt;Nonprofit and voluntary sector quarterly&lt;/secondary-title&gt;&lt;/titles&gt;&lt;periodical&gt;&lt;full-title&gt;Nonprofit and Voluntary Sector Quarterly&lt;/full-title&gt;&lt;/periodical&gt;&lt;pages&gt;960-983&lt;/pages&gt;&lt;volume&gt;47&lt;/volume&gt;&lt;number&gt;5&lt;/number&gt;&lt;dates&gt;&lt;year&gt;2018&lt;/year&gt;&lt;/dates&gt;&lt;isbn&gt;0899-7640&lt;/isbn&gt;&lt;urls&gt;&lt;/urls&gt;&lt;/record&gt;&lt;/Cite&gt;&lt;Cite&gt;&lt;Author&gt;Child&lt;/Author&gt;&lt;Year&gt;2010&lt;/Year&gt;&lt;RecNum&gt;218&lt;/RecNum&gt;&lt;record&gt;&lt;rec-number&gt;218&lt;/rec-number&gt;&lt;foreign-keys&gt;&lt;key app="EN" db-id="fezesfzp9aszf8eave8vspf7a0s9r92zrwr0" timestamp="1459849482"&gt;218&lt;/key&gt;&lt;/foreign-keys&gt;&lt;ref-type name="Journal Article"&gt;17&lt;/ref-type&gt;&lt;contributors&gt;&lt;authors&gt;&lt;author&gt;Child, Curtis&lt;/author&gt;&lt;/authors&gt;&lt;/contributors&gt;&lt;titles&gt;&lt;title&gt;Whither the turn? The ambiguous nature of nonprofits&amp;apos; commercial revenue&lt;/title&gt;&lt;secondary-title&gt;Social forces&lt;/secondary-title&gt;&lt;/titles&gt;&lt;periodical&gt;&lt;full-title&gt;Social forces&lt;/full-title&gt;&lt;/periodical&gt;&lt;pages&gt;145-145-162&lt;/pages&gt;&lt;volume&gt;89&lt;/volume&gt;&lt;number&gt;1&lt;/number&gt;&lt;dates&gt;&lt;year&gt;2010&lt;/year&gt;&lt;/dates&gt;&lt;isbn&gt;0037-7732, 0037-7732&lt;/isbn&gt;&lt;urls&gt;&lt;/urls&gt;&lt;remote-database-name&gt;International Bibliography of the Social Sciences (IBSS)&lt;/remote-database-name&gt;&lt;/record&gt;&lt;/Cite&gt;&lt;/EndNote&gt;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(Brown, 2018; Child,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25104">
        <w:rPr>
          <w:rFonts w:ascii="Times New Roman" w:hAnsi="Times New Roman" w:cs="Times New Roman"/>
          <w:sz w:val="24"/>
          <w:szCs w:val="24"/>
        </w:rPr>
        <w:t xml:space="preserve">Indeed, although the research literature emphasizes that a profit motive discerns commercialization from fundraising </w:t>
      </w:r>
      <w:r w:rsidRPr="00825104">
        <w:rPr>
          <w:rFonts w:ascii="Times New Roman" w:hAnsi="Times New Roman" w:cs="Times New Roman"/>
          <w:sz w:val="24"/>
          <w:szCs w:val="24"/>
        </w:rPr>
        <w:fldChar w:fldCharType="begin">
          <w:fldData xml:space="preserve">PEVuZE5vdGU+PENpdGU+PEF1dGhvcj5HdW88L0F1dGhvcj48WWVhcj4yMDA2PC9ZZWFyPjxSZWNO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PEVuZE5vdGU+PENpdGU+PEF1dGhvcj5HdW88L0F1dGhvcj48WWVhcj4yMDA2PC9ZZWFyPjxSZWNO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825104">
        <w:rPr>
          <w:rFonts w:ascii="Times New Roman" w:hAnsi="Times New Roman" w:cs="Times New Roman"/>
          <w:sz w:val="24"/>
          <w:szCs w:val="24"/>
        </w:rPr>
      </w:r>
      <w:r w:rsidRPr="00825104">
        <w:rPr>
          <w:rFonts w:ascii="Times New Roman" w:hAnsi="Times New Roman" w:cs="Times New Roman"/>
          <w:sz w:val="24"/>
          <w:szCs w:val="24"/>
        </w:rPr>
        <w:fldChar w:fldCharType="separate"/>
      </w:r>
      <w:r>
        <w:rPr>
          <w:rFonts w:ascii="Times New Roman" w:hAnsi="Times New Roman" w:cs="Times New Roman"/>
          <w:noProof/>
          <w:sz w:val="24"/>
          <w:szCs w:val="24"/>
        </w:rPr>
        <w:t>(Guo, 2006; Suykens, George, et al., 2020; Tuckman, 1998)</w:t>
      </w:r>
      <w:r w:rsidRPr="00825104">
        <w:rPr>
          <w:rFonts w:ascii="Times New Roman" w:hAnsi="Times New Roman" w:cs="Times New Roman"/>
          <w:sz w:val="24"/>
          <w:szCs w:val="24"/>
        </w:rPr>
        <w:fldChar w:fldCharType="end"/>
      </w:r>
      <w:r w:rsidRPr="00825104">
        <w:rPr>
          <w:rFonts w:ascii="Times New Roman" w:hAnsi="Times New Roman" w:cs="Times New Roman"/>
          <w:sz w:val="24"/>
          <w:szCs w:val="24"/>
        </w:rPr>
        <w:t xml:space="preserve">, the distinction might not </w:t>
      </w:r>
      <w:r>
        <w:rPr>
          <w:rFonts w:ascii="Times New Roman" w:hAnsi="Times New Roman" w:cs="Times New Roman"/>
          <w:sz w:val="24"/>
          <w:szCs w:val="24"/>
        </w:rPr>
        <w:t xml:space="preserve">always </w:t>
      </w:r>
      <w:r w:rsidRPr="00825104">
        <w:rPr>
          <w:rFonts w:ascii="Times New Roman" w:hAnsi="Times New Roman" w:cs="Times New Roman"/>
          <w:sz w:val="24"/>
          <w:szCs w:val="24"/>
        </w:rPr>
        <w:t xml:space="preserve">be as clear </w:t>
      </w:r>
      <w:r>
        <w:rPr>
          <w:rFonts w:ascii="Times New Roman" w:hAnsi="Times New Roman" w:cs="Times New Roman"/>
          <w:sz w:val="24"/>
          <w:szCs w:val="24"/>
        </w:rPr>
        <w:t xml:space="preserve">for individual donors in day-to-day life. </w:t>
      </w:r>
      <w:r w:rsidR="00063E73">
        <w:rPr>
          <w:rFonts w:ascii="Times New Roman" w:hAnsi="Times New Roman" w:cs="Times New Roman"/>
          <w:sz w:val="24"/>
          <w:szCs w:val="24"/>
        </w:rPr>
        <w:t>Future research can unravel to what extent the sale of mission-unrelated goods are perceived</w:t>
      </w:r>
      <w:r w:rsidR="00F8339B">
        <w:rPr>
          <w:rFonts w:ascii="Times New Roman" w:hAnsi="Times New Roman" w:cs="Times New Roman"/>
          <w:sz w:val="24"/>
          <w:szCs w:val="24"/>
        </w:rPr>
        <w:t xml:space="preserve"> by (which) individual donors</w:t>
      </w:r>
      <w:r w:rsidR="00063E73">
        <w:rPr>
          <w:rFonts w:ascii="Times New Roman" w:hAnsi="Times New Roman" w:cs="Times New Roman"/>
          <w:sz w:val="24"/>
          <w:szCs w:val="24"/>
        </w:rPr>
        <w:t xml:space="preserve"> as a traditional fundraising activity (resonating with cognitive legitimacy) or as a commercial </w:t>
      </w:r>
      <w:r w:rsidR="00F8339B">
        <w:rPr>
          <w:rFonts w:ascii="Times New Roman" w:hAnsi="Times New Roman" w:cs="Times New Roman"/>
          <w:sz w:val="24"/>
          <w:szCs w:val="24"/>
        </w:rPr>
        <w:t>activity</w:t>
      </w:r>
      <w:r w:rsidR="00063E73">
        <w:rPr>
          <w:rFonts w:ascii="Times New Roman" w:hAnsi="Times New Roman" w:cs="Times New Roman"/>
          <w:sz w:val="24"/>
          <w:szCs w:val="24"/>
        </w:rPr>
        <w:t xml:space="preserve"> signaling business-like behavior (resonating with sociopolitical </w:t>
      </w:r>
      <w:r w:rsidR="00F8339B">
        <w:rPr>
          <w:rFonts w:ascii="Times New Roman" w:hAnsi="Times New Roman" w:cs="Times New Roman"/>
          <w:sz w:val="24"/>
          <w:szCs w:val="24"/>
        </w:rPr>
        <w:t>legitimacy).</w:t>
      </w:r>
    </w:p>
    <w:p w14:paraId="0DC6E045" w14:textId="20AD0C00" w:rsidR="00991AFC" w:rsidRDefault="002C6E81"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t xml:space="preserve">Third, in addition to nonprofit management research and theory, our findings </w:t>
      </w:r>
      <w:r w:rsidR="00406BEC">
        <w:rPr>
          <w:rFonts w:ascii="Times New Roman" w:hAnsi="Times New Roman" w:cs="Times New Roman"/>
          <w:sz w:val="24"/>
          <w:szCs w:val="24"/>
        </w:rPr>
        <w:t>hold relevant implications</w:t>
      </w:r>
      <w:r w:rsidRPr="00825104">
        <w:rPr>
          <w:rFonts w:ascii="Times New Roman" w:hAnsi="Times New Roman" w:cs="Times New Roman"/>
          <w:sz w:val="24"/>
          <w:szCs w:val="24"/>
        </w:rPr>
        <w:t xml:space="preserve"> for nonprofit practitioners.</w:t>
      </w:r>
      <w:r w:rsidR="00C50AD4">
        <w:rPr>
          <w:rFonts w:ascii="Times New Roman" w:hAnsi="Times New Roman" w:cs="Times New Roman"/>
          <w:sz w:val="24"/>
          <w:szCs w:val="24"/>
        </w:rPr>
        <w:t xml:space="preserve"> However, before formulating recommendations for practice, it is important to point to the limitations of our study. </w:t>
      </w:r>
      <w:r w:rsidR="009E4804">
        <w:rPr>
          <w:rFonts w:ascii="Times New Roman" w:hAnsi="Times New Roman" w:cs="Times New Roman"/>
          <w:sz w:val="24"/>
          <w:szCs w:val="24"/>
        </w:rPr>
        <w:t>For one, i</w:t>
      </w:r>
      <w:r w:rsidR="00986B06" w:rsidRPr="00825104">
        <w:rPr>
          <w:rFonts w:ascii="Times New Roman" w:hAnsi="Times New Roman" w:cs="Times New Roman"/>
          <w:sz w:val="24"/>
          <w:szCs w:val="24"/>
        </w:rPr>
        <w:t xml:space="preserve">t is essential to emphasize that nonprofit commercialization </w:t>
      </w:r>
      <w:r w:rsidR="00730509" w:rsidRPr="00825104">
        <w:rPr>
          <w:rFonts w:ascii="Times New Roman" w:hAnsi="Times New Roman" w:cs="Times New Roman"/>
          <w:sz w:val="24"/>
          <w:szCs w:val="24"/>
        </w:rPr>
        <w:t>impacts many organizational aspects</w:t>
      </w:r>
      <w:r w:rsidR="00671B5B">
        <w:rPr>
          <w:rFonts w:ascii="Times New Roman" w:hAnsi="Times New Roman" w:cs="Times New Roman"/>
          <w:sz w:val="24"/>
          <w:szCs w:val="24"/>
        </w:rPr>
        <w:t xml:space="preserve"> </w:t>
      </w:r>
      <w:r w:rsidR="00671B5B">
        <w:rPr>
          <w:rFonts w:ascii="Times New Roman" w:hAnsi="Times New Roman" w:cs="Times New Roman"/>
          <w:sz w:val="24"/>
          <w:szCs w:val="24"/>
        </w:rPr>
        <w:fldChar w:fldCharType="begin"/>
      </w:r>
      <w:r w:rsidR="00671B5B">
        <w:rPr>
          <w:rFonts w:ascii="Times New Roman" w:hAnsi="Times New Roman" w:cs="Times New Roman"/>
          <w:sz w:val="24"/>
          <w:szCs w:val="24"/>
        </w:rPr>
        <w:instrText xml:space="preserve"> ADDIN EN.CITE &lt;EndNote&gt;&lt;Cite&gt;&lt;Author&gt;Maier&lt;/Author&gt;&lt;Year&gt;2016&lt;/Year&gt;&lt;RecNum&gt;740&lt;/RecNum&gt;&lt;Prefix&gt;see e.g.`, &lt;/Prefix&gt;&lt;DisplayText&gt;(see e.g., Maier, Meyer, &amp;amp; Steinbereithner, 2016)&lt;/DisplayText&gt;&lt;record&gt;&lt;rec-number&gt;740&lt;/rec-number&gt;&lt;foreign-keys&gt;&lt;key app="EN" db-id="fezesfzp9aszf8eave8vspf7a0s9r92zrwr0" timestamp="1585978196"&gt;740&lt;/key&gt;&lt;/foreign-keys&gt;&lt;ref-type name="Journal Article"&gt;17&lt;/ref-type&gt;&lt;contributors&gt;&lt;authors&gt;&lt;author&gt;Maier&lt;/author&gt;&lt;author&gt;Meyer&lt;/author&gt;&lt;author&gt;Steinbereithner&lt;/author&gt;&lt;/authors&gt;&lt;/contributors&gt;&lt;titles&gt;&lt;title&gt;Nonprofit organizations becoming business-like: A systematic review&lt;/title&gt;&lt;secondary-title&gt;Nonprofit and Voluntary Sector Quarterly&lt;/secondary-title&gt;&lt;/titles&gt;&lt;periodical&gt;&lt;full-title&gt;Nonprofit and Voluntary Sector Quarterly&lt;/full-title&gt;&lt;/periodical&gt;&lt;pages&gt;64-86&lt;/pages&gt;&lt;volume&gt;45&lt;/volume&gt;&lt;number&gt;1&lt;/number&gt;&lt;dates&gt;&lt;year&gt;2016&lt;/year&gt;&lt;/dates&gt;&lt;isbn&gt;0899-7640&lt;/isbn&gt;&lt;urls&gt;&lt;/urls&gt;&lt;/record&gt;&lt;/Cite&gt;&lt;/EndNote&gt;</w:instrText>
      </w:r>
      <w:r w:rsidR="00671B5B">
        <w:rPr>
          <w:rFonts w:ascii="Times New Roman" w:hAnsi="Times New Roman" w:cs="Times New Roman"/>
          <w:sz w:val="24"/>
          <w:szCs w:val="24"/>
        </w:rPr>
        <w:fldChar w:fldCharType="separate"/>
      </w:r>
      <w:r w:rsidR="00671B5B">
        <w:rPr>
          <w:rFonts w:ascii="Times New Roman" w:hAnsi="Times New Roman" w:cs="Times New Roman"/>
          <w:noProof/>
          <w:sz w:val="24"/>
          <w:szCs w:val="24"/>
        </w:rPr>
        <w:t>(see e.g., Maier, Meyer, &amp; Steinbereithner, 2016)</w:t>
      </w:r>
      <w:r w:rsidR="00671B5B">
        <w:rPr>
          <w:rFonts w:ascii="Times New Roman" w:hAnsi="Times New Roman" w:cs="Times New Roman"/>
          <w:sz w:val="24"/>
          <w:szCs w:val="24"/>
        </w:rPr>
        <w:fldChar w:fldCharType="end"/>
      </w:r>
      <w:r w:rsidR="00730509" w:rsidRPr="00825104">
        <w:rPr>
          <w:rFonts w:ascii="Times New Roman" w:hAnsi="Times New Roman" w:cs="Times New Roman"/>
          <w:sz w:val="24"/>
          <w:szCs w:val="24"/>
        </w:rPr>
        <w:t>, of which only one is examined here</w:t>
      </w:r>
      <w:r w:rsidR="00F22E81">
        <w:rPr>
          <w:rFonts w:ascii="Times New Roman" w:hAnsi="Times New Roman" w:cs="Times New Roman"/>
          <w:sz w:val="24"/>
          <w:szCs w:val="24"/>
        </w:rPr>
        <w:t xml:space="preserve"> in one specific context</w:t>
      </w:r>
      <w:r w:rsidR="00730509" w:rsidRPr="00825104">
        <w:rPr>
          <w:rFonts w:ascii="Times New Roman" w:hAnsi="Times New Roman" w:cs="Times New Roman"/>
          <w:sz w:val="24"/>
          <w:szCs w:val="24"/>
        </w:rPr>
        <w:t xml:space="preserve">: nonprofit dependence on </w:t>
      </w:r>
      <w:r w:rsidR="00986B06" w:rsidRPr="00825104">
        <w:rPr>
          <w:rFonts w:ascii="Times New Roman" w:hAnsi="Times New Roman" w:cs="Times New Roman"/>
          <w:sz w:val="24"/>
          <w:szCs w:val="24"/>
        </w:rPr>
        <w:t>individual donations</w:t>
      </w:r>
      <w:r w:rsidR="00F22E81">
        <w:rPr>
          <w:rFonts w:ascii="Times New Roman" w:hAnsi="Times New Roman" w:cs="Times New Roman"/>
          <w:sz w:val="24"/>
          <w:szCs w:val="24"/>
        </w:rPr>
        <w:t xml:space="preserve"> in a forest conservation nonprofit. This fictitious setting was chosen for its neutrality. Contrasting with the highly politicized topic of global warming, forest conservation constituted a nonprofit aim to which people of all political </w:t>
      </w:r>
      <w:r w:rsidR="0023729F" w:rsidRPr="0023729F">
        <w:rPr>
          <w:rFonts w:ascii="Times New Roman" w:hAnsi="Times New Roman" w:cs="Times New Roman"/>
          <w:sz w:val="24"/>
          <w:szCs w:val="24"/>
        </w:rPr>
        <w:t>leanings</w:t>
      </w:r>
      <w:r w:rsidR="0023729F" w:rsidRPr="0023729F" w:rsidDel="0023729F">
        <w:rPr>
          <w:rFonts w:ascii="Times New Roman" w:hAnsi="Times New Roman" w:cs="Times New Roman"/>
          <w:sz w:val="24"/>
          <w:szCs w:val="24"/>
        </w:rPr>
        <w:t xml:space="preserve"> </w:t>
      </w:r>
      <w:r w:rsidR="00F22E81">
        <w:rPr>
          <w:rFonts w:ascii="Times New Roman" w:hAnsi="Times New Roman" w:cs="Times New Roman"/>
          <w:sz w:val="24"/>
          <w:szCs w:val="24"/>
        </w:rPr>
        <w:t xml:space="preserve">could rally behind. Future research can test whether the relationships observed hold in different – and perhaps, more politicized – fields of activity. </w:t>
      </w:r>
      <w:r w:rsidR="00C50AD4">
        <w:rPr>
          <w:rFonts w:ascii="Times New Roman" w:hAnsi="Times New Roman" w:cs="Times New Roman"/>
          <w:sz w:val="24"/>
          <w:szCs w:val="24"/>
        </w:rPr>
        <w:t xml:space="preserve">The more politicized the issue at hand, the more likely personal opinions may take precedence </w:t>
      </w:r>
      <w:r w:rsidR="00A232C5">
        <w:rPr>
          <w:rFonts w:ascii="Times New Roman" w:hAnsi="Times New Roman" w:cs="Times New Roman"/>
          <w:sz w:val="24"/>
          <w:szCs w:val="24"/>
        </w:rPr>
        <w:t>over the particularities of the resource mix</w:t>
      </w:r>
      <w:r w:rsidR="00C50AD4">
        <w:rPr>
          <w:rFonts w:ascii="Times New Roman" w:hAnsi="Times New Roman" w:cs="Times New Roman"/>
          <w:sz w:val="24"/>
          <w:szCs w:val="24"/>
        </w:rPr>
        <w:t xml:space="preserve"> when deciding (not) to donate</w:t>
      </w:r>
      <w:r w:rsidR="00A232C5">
        <w:rPr>
          <w:rFonts w:ascii="Times New Roman" w:hAnsi="Times New Roman" w:cs="Times New Roman"/>
          <w:sz w:val="24"/>
          <w:szCs w:val="24"/>
        </w:rPr>
        <w:t>.</w:t>
      </w:r>
      <w:r w:rsidR="00AF31F6">
        <w:rPr>
          <w:rFonts w:ascii="Times New Roman" w:hAnsi="Times New Roman" w:cs="Times New Roman"/>
          <w:sz w:val="24"/>
          <w:szCs w:val="24"/>
        </w:rPr>
        <w:t xml:space="preserve"> </w:t>
      </w:r>
      <w:r w:rsidR="00F22E81">
        <w:rPr>
          <w:rFonts w:ascii="Times New Roman" w:hAnsi="Times New Roman" w:cs="Times New Roman"/>
          <w:sz w:val="24"/>
          <w:szCs w:val="24"/>
        </w:rPr>
        <w:t>Adding to this</w:t>
      </w:r>
      <w:r w:rsidR="00730509" w:rsidRPr="00825104">
        <w:rPr>
          <w:rFonts w:ascii="Times New Roman" w:hAnsi="Times New Roman" w:cs="Times New Roman"/>
          <w:sz w:val="24"/>
          <w:szCs w:val="24"/>
        </w:rPr>
        <w:t>,</w:t>
      </w:r>
      <w:r w:rsidR="00B26666" w:rsidRPr="00825104">
        <w:rPr>
          <w:rFonts w:ascii="Times New Roman" w:hAnsi="Times New Roman" w:cs="Times New Roman"/>
          <w:sz w:val="24"/>
          <w:szCs w:val="24"/>
        </w:rPr>
        <w:t xml:space="preserve"> and consistent with the existing literature </w:t>
      </w:r>
      <w:r w:rsidR="00B26666" w:rsidRPr="00825104">
        <w:rPr>
          <w:rFonts w:ascii="Times New Roman" w:hAnsi="Times New Roman" w:cs="Times New Roman"/>
          <w:sz w:val="24"/>
          <w:szCs w:val="24"/>
        </w:rPr>
        <w:fldChar w:fldCharType="begin"/>
      </w:r>
      <w:r w:rsidR="00B26666" w:rsidRPr="00825104">
        <w:rPr>
          <w:rFonts w:ascii="Times New Roman" w:hAnsi="Times New Roman" w:cs="Times New Roman"/>
          <w:sz w:val="24"/>
          <w:szCs w:val="24"/>
        </w:rPr>
        <w:instrText xml:space="preserve"> ADDIN EN.CITE &lt;EndNote&gt;&lt;Cite&gt;&lt;Author&gt;Herman&lt;/Author&gt;&lt;Year&gt;2001&lt;/Year&gt;&lt;RecNum&gt;343&lt;/RecNum&gt;&lt;DisplayText&gt;(Herman &amp;amp; Rendina, 2001; Hung, 2020a)&lt;/DisplayText&gt;&lt;record&gt;&lt;rec-number&gt;343&lt;/rec-number&gt;&lt;foreign-keys&gt;&lt;key app="EN" db-id="fezesfzp9aszf8eave8vspf7a0s9r92zrwr0" timestamp="1459849483"&gt;343&lt;/key&gt;&lt;/foreign-keys&gt;&lt;ref-type name="Journal Article"&gt;17&lt;/ref-type&gt;&lt;contributors&gt;&lt;authors&gt;&lt;author&gt;Herman, Robert D.&lt;/author&gt;&lt;author&gt;Rendina, Denise&lt;/author&gt;&lt;/authors&gt;&lt;/contributors&gt;&lt;titles&gt;&lt;title&gt;Donor reactions to commercial activities of nonprofit organizations: an American case study&lt;/title&gt;&lt;secondary-title&gt;Voluntas&lt;/secondary-title&gt;&lt;/titles&gt;&lt;periodical&gt;&lt;full-title&gt;Voluntas&lt;/full-title&gt;&lt;abbr-1&gt;Voluntas&lt;/abbr-1&gt;&lt;/periodical&gt;&lt;pages&gt;157-157-169&lt;/pages&gt;&lt;volume&gt;12&lt;/volume&gt;&lt;number&gt;2&lt;/number&gt;&lt;dates&gt;&lt;year&gt;2001&lt;/year&gt;&lt;/dates&gt;&lt;isbn&gt;0957-8765, 0957-8765&lt;/isbn&gt;&lt;urls&gt;&lt;related-urls&gt;&lt;url&gt;http://search.proquest.com/docview/38443235?accountid=29104&lt;/url&gt;&lt;/related-urls&gt;&lt;/urls&gt;&lt;remote-database-name&gt;International Bibliography of the Social Sciences (IBSS)&lt;/remote-database-name&gt;&lt;/record&gt;&lt;/Cite&gt;&lt;Cite&gt;&lt;Author&gt;Hung&lt;/Author&gt;&lt;Year&gt;2020&lt;/Year&gt;&lt;RecNum&gt;923&lt;/RecNum&gt;&lt;record&gt;&lt;rec-number&gt;923&lt;/rec-number&gt;&lt;foreign-keys&gt;&lt;key app="EN" db-id="fezesfzp9aszf8eave8vspf7a0s9r92zrwr0" timestamp="1604932633"&gt;923&lt;/key&gt;&lt;/foreign-keys&gt;&lt;ref-type name="Journal Article"&gt;17&lt;/ref-type&gt;&lt;contributors&gt;&lt;authors&gt;&lt;author&gt;Hung, ChiaKo&lt;/author&gt;&lt;/authors&gt;&lt;/contributors&gt;&lt;titles&gt;&lt;title&gt;Commercialization and nonprofit donations: A meta‐analytic assessment and extension&lt;/title&gt;&lt;secondary-title&gt;Nonprofit Management and Leadership&lt;/secondary-title&gt;&lt;/titles&gt;&lt;periodical&gt;&lt;full-title&gt;Nonprofit Management and Leadership&lt;/full-title&gt;&lt;/periodical&gt;&lt;dates&gt;&lt;year&gt;2020&lt;/year&gt;&lt;/dates&gt;&lt;isbn&gt;1048-6682&lt;/isbn&gt;&lt;urls&gt;&lt;/urls&gt;&lt;/record&gt;&lt;/Cite&gt;&lt;/EndNote&gt;</w:instrText>
      </w:r>
      <w:r w:rsidR="00B26666" w:rsidRPr="00825104">
        <w:rPr>
          <w:rFonts w:ascii="Times New Roman" w:hAnsi="Times New Roman" w:cs="Times New Roman"/>
          <w:sz w:val="24"/>
          <w:szCs w:val="24"/>
        </w:rPr>
        <w:fldChar w:fldCharType="separate"/>
      </w:r>
      <w:r w:rsidR="00B26666" w:rsidRPr="00825104">
        <w:rPr>
          <w:rFonts w:ascii="Times New Roman" w:hAnsi="Times New Roman" w:cs="Times New Roman"/>
          <w:noProof/>
          <w:sz w:val="24"/>
          <w:szCs w:val="24"/>
        </w:rPr>
        <w:t>(Herman &amp; Rendina, 2001; Hung, 2020)</w:t>
      </w:r>
      <w:r w:rsidR="00B26666" w:rsidRPr="00825104">
        <w:rPr>
          <w:rFonts w:ascii="Times New Roman" w:hAnsi="Times New Roman" w:cs="Times New Roman"/>
          <w:sz w:val="24"/>
          <w:szCs w:val="24"/>
        </w:rPr>
        <w:fldChar w:fldCharType="end"/>
      </w:r>
      <w:r w:rsidR="00B26666" w:rsidRPr="00825104">
        <w:rPr>
          <w:rFonts w:ascii="Times New Roman" w:hAnsi="Times New Roman" w:cs="Times New Roman"/>
          <w:sz w:val="24"/>
          <w:szCs w:val="24"/>
        </w:rPr>
        <w:t>,</w:t>
      </w:r>
      <w:r w:rsidR="00730509" w:rsidRPr="00825104">
        <w:rPr>
          <w:rFonts w:ascii="Times New Roman" w:hAnsi="Times New Roman" w:cs="Times New Roman"/>
          <w:sz w:val="24"/>
          <w:szCs w:val="24"/>
        </w:rPr>
        <w:t xml:space="preserve"> our findings show that nonprofit commercialization is merely one of many factors that</w:t>
      </w:r>
      <w:r w:rsidR="00C50AD4">
        <w:rPr>
          <w:rFonts w:ascii="Times New Roman" w:hAnsi="Times New Roman" w:cs="Times New Roman"/>
          <w:sz w:val="24"/>
          <w:szCs w:val="24"/>
        </w:rPr>
        <w:t xml:space="preserve"> individual</w:t>
      </w:r>
      <w:r w:rsidR="00730509" w:rsidRPr="00825104">
        <w:rPr>
          <w:rFonts w:ascii="Times New Roman" w:hAnsi="Times New Roman" w:cs="Times New Roman"/>
          <w:sz w:val="24"/>
          <w:szCs w:val="24"/>
        </w:rPr>
        <w:t xml:space="preserve"> donors consider when deciding (not) to donate (i.e., low R</w:t>
      </w:r>
      <w:r w:rsidR="00730509" w:rsidRPr="00825104">
        <w:rPr>
          <w:rFonts w:ascii="Times New Roman" w:hAnsi="Times New Roman" w:cs="Times New Roman"/>
          <w:sz w:val="24"/>
          <w:szCs w:val="24"/>
          <w:vertAlign w:val="superscript"/>
        </w:rPr>
        <w:t>2</w:t>
      </w:r>
      <w:r w:rsidR="00730509" w:rsidRPr="00825104">
        <w:rPr>
          <w:rFonts w:ascii="Times New Roman" w:hAnsi="Times New Roman" w:cs="Times New Roman"/>
          <w:sz w:val="24"/>
          <w:szCs w:val="24"/>
        </w:rPr>
        <w:t xml:space="preserve">’s). </w:t>
      </w:r>
      <w:r w:rsidR="00DF1488" w:rsidRPr="00825104">
        <w:rPr>
          <w:rFonts w:ascii="Times New Roman" w:hAnsi="Times New Roman" w:cs="Times New Roman"/>
          <w:sz w:val="24"/>
          <w:szCs w:val="24"/>
        </w:rPr>
        <w:t xml:space="preserve">This in mind, we should be very careful to recommend NPOs to engage in unrelated-business income schemes, as other aspects like organizational survival </w:t>
      </w:r>
      <w:r w:rsidR="00DF1488" w:rsidRPr="00825104">
        <w:rPr>
          <w:rFonts w:ascii="Times New Roman" w:hAnsi="Times New Roman" w:cs="Times New Roman"/>
          <w:sz w:val="24"/>
          <w:szCs w:val="24"/>
        </w:rPr>
        <w:fldChar w:fldCharType="begin"/>
      </w:r>
      <w:r w:rsidR="00484659">
        <w:rPr>
          <w:rFonts w:ascii="Times New Roman" w:hAnsi="Times New Roman" w:cs="Times New Roman"/>
          <w:sz w:val="24"/>
          <w:szCs w:val="24"/>
        </w:rPr>
        <w:instrText xml:space="preserve"> ADDIN EN.CITE &lt;EndNote&gt;&lt;Cite&gt;&lt;Author&gt;Gras&lt;/Author&gt;&lt;Year&gt;2014&lt;/Year&gt;&lt;RecNum&gt;831&lt;/RecNum&gt;&lt;DisplayText&gt;(Gras &amp;amp; Mendoza-Abarca, 2014)&lt;/DisplayText&gt;&lt;record&gt;&lt;rec-number&gt;831&lt;/rec-number&gt;&lt;foreign-keys&gt;&lt;key app="EN" db-id="fezesfzp9aszf8eave8vspf7a0s9r92zrwr0" timestamp="1592300755"&gt;831&lt;/key&gt;&lt;/foreign-keys&gt;&lt;ref-type name="Journal Article"&gt;17&lt;/ref-type&gt;&lt;contributors&gt;&lt;authors&gt;&lt;author&gt;Gras, David&lt;/author&gt;&lt;author&gt;Mendoza-Abarca, Karla I&lt;/author&gt;&lt;/authors&gt;&lt;/contributors&gt;&lt;titles&gt;&lt;title&gt;Risky business? The survival implications of exploiting commercial opportunities by nonprofits&lt;/title&gt;&lt;secondary-title&gt;Journal of Business Venturing&lt;/secondary-title&gt;&lt;/titles&gt;&lt;periodical&gt;&lt;full-title&gt;Journal of Business Venturing&lt;/full-title&gt;&lt;/periodical&gt;&lt;pages&gt;392-404&lt;/pages&gt;&lt;volume&gt;29&lt;/volume&gt;&lt;number&gt;3&lt;/number&gt;&lt;dates&gt;&lt;year&gt;2014&lt;/year&gt;&lt;/dates&gt;&lt;isbn&gt;0883-9026&lt;/isbn&gt;&lt;urls&gt;&lt;/urls&gt;&lt;/record&gt;&lt;/Cite&gt;&lt;/EndNote&gt;</w:instrText>
      </w:r>
      <w:r w:rsidR="00DF1488" w:rsidRPr="00825104">
        <w:rPr>
          <w:rFonts w:ascii="Times New Roman" w:hAnsi="Times New Roman" w:cs="Times New Roman"/>
          <w:sz w:val="24"/>
          <w:szCs w:val="24"/>
        </w:rPr>
        <w:fldChar w:fldCharType="separate"/>
      </w:r>
      <w:r w:rsidR="00484659">
        <w:rPr>
          <w:rFonts w:ascii="Times New Roman" w:hAnsi="Times New Roman" w:cs="Times New Roman"/>
          <w:noProof/>
          <w:sz w:val="24"/>
          <w:szCs w:val="24"/>
        </w:rPr>
        <w:t>(Gras &amp; Mendoza-Abarca, 2014)</w:t>
      </w:r>
      <w:r w:rsidR="00DF1488" w:rsidRPr="00825104">
        <w:rPr>
          <w:rFonts w:ascii="Times New Roman" w:hAnsi="Times New Roman" w:cs="Times New Roman"/>
          <w:sz w:val="24"/>
          <w:szCs w:val="24"/>
        </w:rPr>
        <w:fldChar w:fldCharType="end"/>
      </w:r>
      <w:r w:rsidR="00DF1488" w:rsidRPr="00825104">
        <w:rPr>
          <w:rFonts w:ascii="Times New Roman" w:hAnsi="Times New Roman" w:cs="Times New Roman"/>
          <w:sz w:val="24"/>
          <w:szCs w:val="24"/>
        </w:rPr>
        <w:t xml:space="preserve"> and goal achievement </w:t>
      </w:r>
      <w:r w:rsidR="00DF1488" w:rsidRPr="00825104">
        <w:rPr>
          <w:rFonts w:ascii="Times New Roman" w:hAnsi="Times New Roman" w:cs="Times New Roman"/>
          <w:sz w:val="24"/>
          <w:szCs w:val="24"/>
        </w:rPr>
        <w:fldChar w:fldCharType="begin"/>
      </w:r>
      <w:r w:rsidR="00DF1488" w:rsidRPr="00825104">
        <w:rPr>
          <w:rFonts w:ascii="Times New Roman" w:hAnsi="Times New Roman" w:cs="Times New Roman"/>
          <w:sz w:val="24"/>
          <w:szCs w:val="24"/>
        </w:rPr>
        <w:instrText xml:space="preserve"> ADDIN EN.CITE &lt;EndNote&gt;&lt;Cite&gt;&lt;Author&gt;Thompson&lt;/Author&gt;&lt;Year&gt;2014&lt;/Year&gt;&lt;RecNum&gt;639&lt;/RecNum&gt;&lt;DisplayText&gt;(Thompson &amp;amp; Williams, 2014)&lt;/DisplayText&gt;&lt;record&gt;&lt;rec-number&gt;639&lt;/rec-number&gt;&lt;foreign-keys&gt;&lt;key app="EN" db-id="fezesfzp9aszf8eave8vspf7a0s9r92zrwr0" timestamp="1459849484"&gt;639&lt;/key&gt;&lt;/foreign-keys&gt;&lt;ref-type name="Journal Article"&gt;17&lt;/ref-type&gt;&lt;contributors&gt;&lt;authors&gt;&lt;author&gt;Thompson, P.&lt;/author&gt;&lt;author&gt;Williams, R.&lt;/author&gt;&lt;/authors&gt;&lt;/contributors&gt;&lt;titles&gt;&lt;title&gt;Taking Your Eyes Off the Objective: The Relationship Between Income Sources and Satisfaction with Achieving Objectives in the UK Third Sector&lt;/title&gt;&lt;secondary-title&gt;Voluntas&lt;/secondary-title&gt;&lt;/titles&gt;&lt;periodical&gt;&lt;full-title&gt;Voluntas&lt;/full-title&gt;&lt;abbr-1&gt;Voluntas&lt;/abbr-1&gt;&lt;/periodical&gt;&lt;pages&gt;109-137&lt;/pages&gt;&lt;volume&gt;25&lt;/volume&gt;&lt;number&gt;1&lt;/number&gt;&lt;dates&gt;&lt;year&gt;2014&lt;/year&gt;&lt;pub-dates&gt;&lt;date&gt;Feb&lt;/date&gt;&lt;/pub-dates&gt;&lt;/dates&gt;&lt;isbn&gt;0957-8765&lt;/isbn&gt;&lt;accession-num&gt;WOS:000330830000007&lt;/accession-num&gt;&lt;urls&gt;&lt;related-urls&gt;&lt;url&gt;&amp;lt;Go to ISI&amp;gt;://WOS:000330830000007&lt;/url&gt;&lt;/related-urls&gt;&lt;/urls&gt;&lt;electronic-resource-num&gt;10.1007/s11266-012-9326-5&lt;/electronic-resource-num&gt;&lt;/record&gt;&lt;/Cite&gt;&lt;/EndNote&gt;</w:instrText>
      </w:r>
      <w:r w:rsidR="00DF1488" w:rsidRPr="00825104">
        <w:rPr>
          <w:rFonts w:ascii="Times New Roman" w:hAnsi="Times New Roman" w:cs="Times New Roman"/>
          <w:sz w:val="24"/>
          <w:szCs w:val="24"/>
        </w:rPr>
        <w:fldChar w:fldCharType="separate"/>
      </w:r>
      <w:r w:rsidR="00DF1488" w:rsidRPr="00825104">
        <w:rPr>
          <w:rFonts w:ascii="Times New Roman" w:hAnsi="Times New Roman" w:cs="Times New Roman"/>
          <w:noProof/>
          <w:sz w:val="24"/>
          <w:szCs w:val="24"/>
        </w:rPr>
        <w:t>(Thompson &amp; Williams, 2014)</w:t>
      </w:r>
      <w:r w:rsidR="00DF1488" w:rsidRPr="00825104">
        <w:rPr>
          <w:rFonts w:ascii="Times New Roman" w:hAnsi="Times New Roman" w:cs="Times New Roman"/>
          <w:sz w:val="24"/>
          <w:szCs w:val="24"/>
        </w:rPr>
        <w:fldChar w:fldCharType="end"/>
      </w:r>
      <w:r w:rsidR="00DF1488" w:rsidRPr="00825104">
        <w:rPr>
          <w:rFonts w:ascii="Times New Roman" w:hAnsi="Times New Roman" w:cs="Times New Roman"/>
          <w:sz w:val="24"/>
          <w:szCs w:val="24"/>
        </w:rPr>
        <w:t xml:space="preserve"> might be put at risk</w:t>
      </w:r>
      <w:r w:rsidR="00986B06" w:rsidRPr="00825104">
        <w:rPr>
          <w:rFonts w:ascii="Times New Roman" w:hAnsi="Times New Roman" w:cs="Times New Roman"/>
          <w:sz w:val="24"/>
          <w:szCs w:val="24"/>
        </w:rPr>
        <w:t xml:space="preserve"> (cf. supra)</w:t>
      </w:r>
      <w:r w:rsidR="00DF1488" w:rsidRPr="00825104">
        <w:rPr>
          <w:rFonts w:ascii="Times New Roman" w:hAnsi="Times New Roman" w:cs="Times New Roman"/>
          <w:sz w:val="24"/>
          <w:szCs w:val="24"/>
        </w:rPr>
        <w:t xml:space="preserve">. </w:t>
      </w:r>
      <w:r w:rsidR="0004228A" w:rsidRPr="00825104">
        <w:rPr>
          <w:rFonts w:ascii="Times New Roman" w:hAnsi="Times New Roman" w:cs="Times New Roman"/>
          <w:sz w:val="24"/>
          <w:szCs w:val="24"/>
        </w:rPr>
        <w:t xml:space="preserve">This said, several cues for nonprofit </w:t>
      </w:r>
      <w:r w:rsidR="0004228A" w:rsidRPr="00825104">
        <w:rPr>
          <w:rFonts w:ascii="Times New Roman" w:hAnsi="Times New Roman" w:cs="Times New Roman"/>
          <w:sz w:val="24"/>
          <w:szCs w:val="24"/>
        </w:rPr>
        <w:lastRenderedPageBreak/>
        <w:t>practice can be derived from this study. Most interestingly,</w:t>
      </w:r>
      <w:r w:rsidR="00986B06" w:rsidRPr="00825104">
        <w:rPr>
          <w:rFonts w:ascii="Times New Roman" w:hAnsi="Times New Roman" w:cs="Times New Roman"/>
          <w:sz w:val="24"/>
          <w:szCs w:val="24"/>
        </w:rPr>
        <w:t xml:space="preserve"> </w:t>
      </w:r>
      <w:r w:rsidR="00986B06" w:rsidRPr="00825104">
        <w:rPr>
          <w:rFonts w:ascii="Times New Roman" w:hAnsi="Times New Roman" w:cs="Times New Roman"/>
          <w:sz w:val="24"/>
          <w:szCs w:val="24"/>
        </w:rPr>
        <w:fldChar w:fldCharType="begin"/>
      </w:r>
      <w:r w:rsidR="00EB42D4" w:rsidRPr="00825104">
        <w:rPr>
          <w:rFonts w:ascii="Times New Roman" w:hAnsi="Times New Roman" w:cs="Times New Roman"/>
          <w:sz w:val="24"/>
          <w:szCs w:val="24"/>
        </w:rPr>
        <w:instrText xml:space="preserve"> ADDIN EN.CITE &lt;EndNote&gt;&lt;Cite AuthorYear="1"&gt;&lt;Author&gt;Hung&lt;/Author&gt;&lt;Year&gt;2020&lt;/Year&gt;&lt;RecNum&gt;924&lt;/RecNum&gt;&lt;Pages&gt;8&lt;/Pages&gt;&lt;DisplayText&gt;Hung (2020b, p. 8)&lt;/DisplayText&gt;&lt;record&gt;&lt;rec-number&gt;924&lt;/rec-number&gt;&lt;foreign-keys&gt;&lt;key app="EN" db-id="fezesfzp9aszf8eave8vspf7a0s9r92zrwr0" timestamp="1604932703"&gt;924&lt;/key&gt;&lt;/foreign-keys&gt;&lt;ref-type name="Journal Article"&gt;17&lt;/ref-type&gt;&lt;contributors&gt;&lt;authors&gt;&lt;author&gt;Hung, ChiaKo&lt;/author&gt;&lt;/authors&gt;&lt;/contributors&gt;&lt;titles&gt;&lt;title&gt;Decomposing the Effect of Commercialization on Nonprofit Donations&lt;/title&gt;&lt;secondary-title&gt;VOLUNTAS: International Journal of Voluntary and Nonprofit Organizations&lt;/secondary-title&gt;&lt;/titles&gt;&lt;periodical&gt;&lt;full-title&gt;Voluntas: International Journal of Voluntary and Nonprofit Organizations&lt;/full-title&gt;&lt;/periodical&gt;&lt;pages&gt;1-12&lt;/pages&gt;&lt;dates&gt;&lt;year&gt;2020&lt;/year&gt;&lt;/dates&gt;&lt;isbn&gt;1573-7888&lt;/isbn&gt;&lt;urls&gt;&lt;/urls&gt;&lt;/record&gt;&lt;/Cite&gt;&lt;/EndNote&gt;</w:instrText>
      </w:r>
      <w:r w:rsidR="00986B06" w:rsidRPr="00825104">
        <w:rPr>
          <w:rFonts w:ascii="Times New Roman" w:hAnsi="Times New Roman" w:cs="Times New Roman"/>
          <w:sz w:val="24"/>
          <w:szCs w:val="24"/>
        </w:rPr>
        <w:fldChar w:fldCharType="separate"/>
      </w:r>
      <w:r w:rsidR="00EB42D4" w:rsidRPr="00825104">
        <w:rPr>
          <w:rFonts w:ascii="Times New Roman" w:hAnsi="Times New Roman" w:cs="Times New Roman"/>
          <w:noProof/>
          <w:sz w:val="24"/>
          <w:szCs w:val="24"/>
        </w:rPr>
        <w:t>Hung (202</w:t>
      </w:r>
      <w:r w:rsidR="00B90E6A">
        <w:rPr>
          <w:rFonts w:ascii="Times New Roman" w:hAnsi="Times New Roman" w:cs="Times New Roman"/>
          <w:noProof/>
          <w:sz w:val="24"/>
          <w:szCs w:val="24"/>
        </w:rPr>
        <w:t>1</w:t>
      </w:r>
      <w:r w:rsidR="00EB42D4" w:rsidRPr="00825104">
        <w:rPr>
          <w:rFonts w:ascii="Times New Roman" w:hAnsi="Times New Roman" w:cs="Times New Roman"/>
          <w:noProof/>
          <w:sz w:val="24"/>
          <w:szCs w:val="24"/>
        </w:rPr>
        <w:t>, p. 8)</w:t>
      </w:r>
      <w:r w:rsidR="00986B06" w:rsidRPr="00825104">
        <w:rPr>
          <w:rFonts w:ascii="Times New Roman" w:hAnsi="Times New Roman" w:cs="Times New Roman"/>
          <w:sz w:val="24"/>
          <w:szCs w:val="24"/>
        </w:rPr>
        <w:fldChar w:fldCharType="end"/>
      </w:r>
      <w:r w:rsidR="00986B06" w:rsidRPr="00825104">
        <w:rPr>
          <w:rFonts w:ascii="Times New Roman" w:hAnsi="Times New Roman" w:cs="Times New Roman"/>
          <w:sz w:val="24"/>
          <w:szCs w:val="24"/>
        </w:rPr>
        <w:t xml:space="preserve"> finds that the crowding-out mechanism between commercial income and donations is in part explained by </w:t>
      </w:r>
      <w:r w:rsidR="00D93EE5" w:rsidRPr="00825104">
        <w:rPr>
          <w:rFonts w:ascii="Times New Roman" w:hAnsi="Times New Roman" w:cs="Times New Roman"/>
          <w:sz w:val="24"/>
          <w:szCs w:val="24"/>
        </w:rPr>
        <w:t>“</w:t>
      </w:r>
      <w:r w:rsidR="00D93EE5" w:rsidRPr="00825104">
        <w:rPr>
          <w:rFonts w:ascii="Times New Roman" w:hAnsi="Times New Roman" w:cs="Times New Roman"/>
          <w:i/>
          <w:sz w:val="24"/>
          <w:szCs w:val="24"/>
        </w:rPr>
        <w:t>the organizations’ reduced efforts in running fundraising activities”</w:t>
      </w:r>
      <w:r w:rsidR="00EB42D4" w:rsidRPr="00825104">
        <w:rPr>
          <w:rFonts w:ascii="Times New Roman" w:hAnsi="Times New Roman" w:cs="Times New Roman"/>
          <w:sz w:val="24"/>
          <w:szCs w:val="24"/>
        </w:rPr>
        <w:t>.</w:t>
      </w:r>
      <w:r w:rsidR="00671B5B">
        <w:rPr>
          <w:rFonts w:ascii="Times New Roman" w:hAnsi="Times New Roman" w:cs="Times New Roman"/>
          <w:sz w:val="24"/>
          <w:szCs w:val="24"/>
        </w:rPr>
        <w:t xml:space="preserve"> This resonates with the idea that the vast majority of NPOs cannot do it all. Due to limited professional capacity, focusing on fundraising campaigns and commercial activity presents itself as a choice – and not a combination – for many NPOs </w:t>
      </w:r>
      <w:r w:rsidR="00671B5B">
        <w:rPr>
          <w:rFonts w:ascii="Times New Roman" w:hAnsi="Times New Roman" w:cs="Times New Roman"/>
          <w:sz w:val="24"/>
          <w:szCs w:val="24"/>
        </w:rPr>
        <w:fldChar w:fldCharType="begin"/>
      </w:r>
      <w:r w:rsidR="00671B5B">
        <w:rPr>
          <w:rFonts w:ascii="Times New Roman" w:hAnsi="Times New Roman" w:cs="Times New Roman"/>
          <w:sz w:val="24"/>
          <w:szCs w:val="24"/>
        </w:rPr>
        <w:instrText xml:space="preserve"> ADDIN EN.CITE &lt;EndNote&gt;&lt;Cite&gt;&lt;Author&gt;Suykens&lt;/Author&gt;&lt;Year&gt;2019&lt;/Year&gt;&lt;RecNum&gt;777&lt;/RecNum&gt;&lt;DisplayText&gt;(Suykens et al., 2019)&lt;/DisplayText&gt;&lt;record&gt;&lt;rec-number&gt;777&lt;/rec-number&gt;&lt;foreign-keys&gt;&lt;key app="EN" db-id="fezesfzp9aszf8eave8vspf7a0s9r92zrwr0" timestamp="1588151284"&gt;777&lt;/key&gt;&lt;/foreign-keys&gt;&lt;ref-type name="Journal Article"&gt;17&lt;/ref-type&gt;&lt;contributors&gt;&lt;authors&gt;&lt;author&gt;Suykens, Ben&lt;/author&gt;&lt;author&gt;De Rynck, Filip&lt;/author&gt;&lt;author&gt;Verschuere, Bram&lt;/author&gt;&lt;/authors&gt;&lt;/contributors&gt;&lt;titles&gt;&lt;title&gt;Examining the influence of organizational characteristics on nonprofit commercialization&lt;/title&gt;&lt;secondary-title&gt;Nonprofit Management and Leadership&lt;/secondary-title&gt;&lt;/titles&gt;&lt;periodical&gt;&lt;full-title&gt;Nonprofit Management and Leadership&lt;/full-title&gt;&lt;/periodical&gt;&lt;pages&gt;339-351&lt;/pages&gt;&lt;volume&gt;30&lt;/volume&gt;&lt;number&gt;2&lt;/number&gt;&lt;dates&gt;&lt;year&gt;2019&lt;/year&gt;&lt;/dates&gt;&lt;isbn&gt;1048-6682&lt;/isbn&gt;&lt;urls&gt;&lt;/urls&gt;&lt;/record&gt;&lt;/Cite&gt;&lt;/EndNote&gt;</w:instrText>
      </w:r>
      <w:r w:rsidR="00671B5B">
        <w:rPr>
          <w:rFonts w:ascii="Times New Roman" w:hAnsi="Times New Roman" w:cs="Times New Roman"/>
          <w:sz w:val="24"/>
          <w:szCs w:val="24"/>
        </w:rPr>
        <w:fldChar w:fldCharType="separate"/>
      </w:r>
      <w:r w:rsidR="00671B5B">
        <w:rPr>
          <w:rFonts w:ascii="Times New Roman" w:hAnsi="Times New Roman" w:cs="Times New Roman"/>
          <w:noProof/>
          <w:sz w:val="24"/>
          <w:szCs w:val="24"/>
        </w:rPr>
        <w:t>(Suykens et al., 2019)</w:t>
      </w:r>
      <w:r w:rsidR="00671B5B">
        <w:rPr>
          <w:rFonts w:ascii="Times New Roman" w:hAnsi="Times New Roman" w:cs="Times New Roman"/>
          <w:sz w:val="24"/>
          <w:szCs w:val="24"/>
        </w:rPr>
        <w:fldChar w:fldCharType="end"/>
      </w:r>
      <w:r w:rsidR="00671B5B">
        <w:rPr>
          <w:rFonts w:ascii="Times New Roman" w:hAnsi="Times New Roman" w:cs="Times New Roman"/>
          <w:sz w:val="24"/>
          <w:szCs w:val="24"/>
        </w:rPr>
        <w:t xml:space="preserve">. </w:t>
      </w:r>
      <w:r w:rsidR="00991AFC">
        <w:rPr>
          <w:rFonts w:ascii="Times New Roman" w:hAnsi="Times New Roman" w:cs="Times New Roman"/>
          <w:sz w:val="24"/>
          <w:szCs w:val="24"/>
        </w:rPr>
        <w:t xml:space="preserve">However, our findings indicate that mission-unrelated commercial income is synergetic with individual donations, and thus constitutes a potent remedy to counteract the crowding-out dynamic between commercialization and nonprofit donations </w:t>
      </w:r>
      <w:r w:rsidR="00991AFC">
        <w:rPr>
          <w:rFonts w:ascii="Times New Roman" w:hAnsi="Times New Roman" w:cs="Times New Roman"/>
          <w:sz w:val="24"/>
          <w:szCs w:val="24"/>
        </w:rPr>
        <w:fldChar w:fldCharType="begin"/>
      </w:r>
      <w:r w:rsidR="00991AFC">
        <w:rPr>
          <w:rFonts w:ascii="Times New Roman" w:hAnsi="Times New Roman" w:cs="Times New Roman"/>
          <w:sz w:val="24"/>
          <w:szCs w:val="24"/>
        </w:rPr>
        <w:instrText xml:space="preserve"> ADDIN EN.CITE &lt;EndNote&gt;&lt;Cite&gt;&lt;Author&gt;Hung&lt;/Author&gt;&lt;Year&gt;2020&lt;/Year&gt;&lt;RecNum&gt;923&lt;/RecNum&gt;&lt;DisplayText&gt;(Hung, 2020a)&lt;/DisplayText&gt;&lt;record&gt;&lt;rec-number&gt;923&lt;/rec-number&gt;&lt;foreign-keys&gt;&lt;key app="EN" db-id="fezesfzp9aszf8eave8vspf7a0s9r92zrwr0" timestamp="1604932633"&gt;923&lt;/key&gt;&lt;/foreign-keys&gt;&lt;ref-type name="Journal Article"&gt;17&lt;/ref-type&gt;&lt;contributors&gt;&lt;authors&gt;&lt;author&gt;Hung, ChiaKo&lt;/author&gt;&lt;/authors&gt;&lt;/contributors&gt;&lt;titles&gt;&lt;title&gt;Commercialization and nonprofit donations: A meta‐analytic assessment and extension&lt;/title&gt;&lt;secondary-title&gt;Nonprofit Management and Leadership&lt;/secondary-title&gt;&lt;/titles&gt;&lt;periodical&gt;&lt;full-title&gt;Nonprofit Management and Leadership&lt;/full-title&gt;&lt;/periodical&gt;&lt;dates&gt;&lt;year&gt;2020&lt;/year&gt;&lt;/dates&gt;&lt;isbn&gt;1048-6682&lt;/isbn&gt;&lt;urls&gt;&lt;/urls&gt;&lt;/record&gt;&lt;/Cite&gt;&lt;/EndNote&gt;</w:instrText>
      </w:r>
      <w:r w:rsidR="00991AFC">
        <w:rPr>
          <w:rFonts w:ascii="Times New Roman" w:hAnsi="Times New Roman" w:cs="Times New Roman"/>
          <w:sz w:val="24"/>
          <w:szCs w:val="24"/>
        </w:rPr>
        <w:fldChar w:fldCharType="separate"/>
      </w:r>
      <w:r w:rsidR="00991AFC">
        <w:rPr>
          <w:rFonts w:ascii="Times New Roman" w:hAnsi="Times New Roman" w:cs="Times New Roman"/>
          <w:noProof/>
          <w:sz w:val="24"/>
          <w:szCs w:val="24"/>
        </w:rPr>
        <w:t>(Hung, 2020)</w:t>
      </w:r>
      <w:r w:rsidR="00991AFC">
        <w:rPr>
          <w:rFonts w:ascii="Times New Roman" w:hAnsi="Times New Roman" w:cs="Times New Roman"/>
          <w:sz w:val="24"/>
          <w:szCs w:val="24"/>
        </w:rPr>
        <w:fldChar w:fldCharType="end"/>
      </w:r>
      <w:r w:rsidR="00991AFC">
        <w:rPr>
          <w:rFonts w:ascii="Times New Roman" w:hAnsi="Times New Roman" w:cs="Times New Roman"/>
          <w:sz w:val="24"/>
          <w:szCs w:val="24"/>
        </w:rPr>
        <w:t xml:space="preserve">. For nonprofit practitioners, our findings suggest that it is literally ‘worth’ to up their organizational capacity to realize this harmonious resource combination. </w:t>
      </w:r>
    </w:p>
    <w:p w14:paraId="216A61D4" w14:textId="0937C42E" w:rsidR="0004228A" w:rsidRPr="00825104" w:rsidRDefault="0004228A" w:rsidP="00200270">
      <w:pPr>
        <w:spacing w:line="360" w:lineRule="auto"/>
        <w:jc w:val="both"/>
        <w:rPr>
          <w:rFonts w:ascii="Times New Roman" w:hAnsi="Times New Roman" w:cs="Times New Roman"/>
          <w:sz w:val="24"/>
          <w:szCs w:val="24"/>
        </w:rPr>
      </w:pPr>
    </w:p>
    <w:p w14:paraId="007B2561" w14:textId="71E1DB17" w:rsidR="0004228A" w:rsidRPr="00825104" w:rsidRDefault="0004228A" w:rsidP="00991FE1">
      <w:pPr>
        <w:pStyle w:val="Kop2"/>
        <w:numPr>
          <w:ilvl w:val="0"/>
          <w:numId w:val="6"/>
        </w:numPr>
        <w:spacing w:line="360" w:lineRule="auto"/>
        <w:jc w:val="both"/>
        <w:rPr>
          <w:rFonts w:ascii="Times New Roman" w:hAnsi="Times New Roman" w:cs="Times New Roman"/>
          <w:b/>
          <w:color w:val="auto"/>
          <w:sz w:val="24"/>
          <w:szCs w:val="24"/>
        </w:rPr>
      </w:pPr>
      <w:r w:rsidRPr="00825104">
        <w:rPr>
          <w:rFonts w:ascii="Times New Roman" w:hAnsi="Times New Roman" w:cs="Times New Roman"/>
          <w:b/>
          <w:color w:val="auto"/>
          <w:sz w:val="24"/>
          <w:szCs w:val="24"/>
        </w:rPr>
        <w:t>Conclusion</w:t>
      </w:r>
    </w:p>
    <w:p w14:paraId="07186E54" w14:textId="2EC526D9" w:rsidR="00BF5AE4" w:rsidRPr="00D03E23" w:rsidRDefault="00D03E23" w:rsidP="00E62EE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F5AE4">
        <w:rPr>
          <w:rFonts w:ascii="Times New Roman" w:hAnsi="Times New Roman" w:cs="Times New Roman"/>
          <w:sz w:val="24"/>
          <w:szCs w:val="24"/>
        </w:rPr>
        <w:t xml:space="preserve">espite </w:t>
      </w:r>
      <w:r w:rsidR="009E4804">
        <w:rPr>
          <w:rFonts w:ascii="Times New Roman" w:hAnsi="Times New Roman" w:cs="Times New Roman"/>
          <w:sz w:val="24"/>
          <w:szCs w:val="24"/>
        </w:rPr>
        <w:t>the ever-growing research on nonprofit commercialization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71B5B">
        <w:rPr>
          <w:rFonts w:ascii="Times New Roman" w:hAnsi="Times New Roman" w:cs="Times New Roman"/>
          <w:sz w:val="24"/>
          <w:szCs w:val="24"/>
        </w:rPr>
        <w:instrText xml:space="preserve"> ADDIN EN.CITE &lt;EndNote&gt;&lt;Cite&gt;&lt;Author&gt;Maier&lt;/Author&gt;&lt;Year&gt;2016&lt;/Year&gt;&lt;RecNum&gt;740&lt;/RecNum&gt;&lt;DisplayText&gt;(Maier et al., 2016)&lt;/DisplayText&gt;&lt;record&gt;&lt;rec-number&gt;740&lt;/rec-number&gt;&lt;foreign-keys&gt;&lt;key app="EN" db-id="fezesfzp9aszf8eave8vspf7a0s9r92zrwr0" timestamp="1585978196"&gt;740&lt;/key&gt;&lt;/foreign-keys&gt;&lt;ref-type name="Journal Article"&gt;17&lt;/ref-type&gt;&lt;contributors&gt;&lt;authors&gt;&lt;author&gt;Maier&lt;/author&gt;&lt;author&gt;Meyer&lt;/author&gt;&lt;author&gt;Steinbereithner&lt;/author&gt;&lt;/authors&gt;&lt;/contributors&gt;&lt;titles&gt;&lt;title&gt;Nonprofit organizations becoming business-like: A systematic review&lt;/title&gt;&lt;secondary-title&gt;Nonprofit and Voluntary Sector Quarterly&lt;/secondary-title&gt;&lt;/titles&gt;&lt;periodical&gt;&lt;full-title&gt;Nonprofit and Voluntary Sector Quarterly&lt;/full-title&gt;&lt;/periodical&gt;&lt;pages&gt;64-86&lt;/pages&gt;&lt;volume&gt;45&lt;/volume&gt;&lt;number&gt;1&lt;/number&gt;&lt;dates&gt;&lt;year&gt;2016&lt;/year&gt;&lt;/dates&gt;&lt;isbn&gt;0899-7640&lt;/isbn&gt;&lt;urls&gt;&lt;/urls&gt;&lt;/record&gt;&lt;/Cite&gt;&lt;/EndNote&gt;</w:instrText>
      </w:r>
      <w:r>
        <w:rPr>
          <w:rFonts w:ascii="Times New Roman" w:hAnsi="Times New Roman" w:cs="Times New Roman"/>
          <w:sz w:val="24"/>
          <w:szCs w:val="24"/>
        </w:rPr>
        <w:fldChar w:fldCharType="separate"/>
      </w:r>
      <w:r w:rsidR="00671B5B">
        <w:rPr>
          <w:rFonts w:ascii="Times New Roman" w:hAnsi="Times New Roman" w:cs="Times New Roman"/>
          <w:noProof/>
          <w:sz w:val="24"/>
          <w:szCs w:val="24"/>
        </w:rPr>
        <w:t>(Maier et al., 2016)</w:t>
      </w:r>
      <w:r>
        <w:rPr>
          <w:rFonts w:ascii="Times New Roman" w:hAnsi="Times New Roman" w:cs="Times New Roman"/>
          <w:sz w:val="24"/>
          <w:szCs w:val="24"/>
        </w:rPr>
        <w:fldChar w:fldCharType="end"/>
      </w:r>
      <w:r w:rsidR="009E4804">
        <w:rPr>
          <w:rFonts w:ascii="Times New Roman" w:hAnsi="Times New Roman" w:cs="Times New Roman"/>
          <w:sz w:val="24"/>
          <w:szCs w:val="24"/>
        </w:rPr>
        <w:t xml:space="preserve">, little is known under what conditions </w:t>
      </w:r>
      <w:r w:rsidR="007F08F8">
        <w:rPr>
          <w:rFonts w:ascii="Times New Roman" w:hAnsi="Times New Roman" w:cs="Times New Roman"/>
          <w:sz w:val="24"/>
          <w:szCs w:val="24"/>
        </w:rPr>
        <w:t>this financial strategy</w:t>
      </w:r>
      <w:r w:rsidR="009E4804">
        <w:rPr>
          <w:rFonts w:ascii="Times New Roman" w:hAnsi="Times New Roman" w:cs="Times New Roman"/>
          <w:sz w:val="24"/>
          <w:szCs w:val="24"/>
        </w:rPr>
        <w:t xml:space="preserve"> is (un)likely to </w:t>
      </w:r>
      <w:r w:rsidR="007F08F8">
        <w:rPr>
          <w:rFonts w:ascii="Times New Roman" w:hAnsi="Times New Roman" w:cs="Times New Roman"/>
          <w:sz w:val="24"/>
          <w:szCs w:val="24"/>
        </w:rPr>
        <w:t>crowd out individual donations</w:t>
      </w:r>
      <w:r w:rsidR="000B0A23">
        <w:rPr>
          <w:rFonts w:ascii="Times New Roman" w:hAnsi="Times New Roman" w:cs="Times New Roman"/>
          <w:sz w:val="24"/>
          <w:szCs w:val="24"/>
        </w:rPr>
        <w:t xml:space="preserve"> (Hung, 2020)</w:t>
      </w:r>
      <w:r w:rsidR="009E4804">
        <w:rPr>
          <w:rFonts w:ascii="Times New Roman" w:hAnsi="Times New Roman" w:cs="Times New Roman"/>
          <w:sz w:val="24"/>
          <w:szCs w:val="24"/>
        </w:rPr>
        <w:t>.</w:t>
      </w:r>
      <w:r w:rsidR="00BF5AE4">
        <w:rPr>
          <w:rFonts w:ascii="Times New Roman" w:hAnsi="Times New Roman" w:cs="Times New Roman"/>
          <w:sz w:val="24"/>
          <w:szCs w:val="24"/>
        </w:rPr>
        <w:t xml:space="preserve"> This is important, as nonprofit practitioners around the world are challenged to commercialize</w:t>
      </w:r>
      <w:r w:rsidR="007F08F8">
        <w:rPr>
          <w:rFonts w:ascii="Times New Roman" w:hAnsi="Times New Roman" w:cs="Times New Roman"/>
          <w:sz w:val="24"/>
          <w:szCs w:val="24"/>
        </w:rPr>
        <w:t xml:space="preserve"> due to increasing resource uncertainty</w:t>
      </w:r>
      <w:r w:rsidR="00BF5AE4">
        <w:rPr>
          <w:rFonts w:ascii="Times New Roman" w:hAnsi="Times New Roman" w:cs="Times New Roman"/>
          <w:sz w:val="24"/>
          <w:szCs w:val="24"/>
        </w:rPr>
        <w:t xml:space="preserve"> </w:t>
      </w:r>
      <w:r w:rsidR="00BF5AE4" w:rsidRPr="00825104">
        <w:rPr>
          <w:rFonts w:ascii="Times New Roman" w:hAnsi="Times New Roman" w:cs="Times New Roman"/>
          <w:sz w:val="24"/>
          <w:szCs w:val="24"/>
        </w:rPr>
        <w:fldChar w:fldCharType="begin">
          <w:fldData xml:space="preserve">PEVuZE5vdGU+PENpdGU+PEF1dGhvcj5TdXlrZW5zPC9BdXRob3I+PFllYXI+MjAyMDwvWWVhcj48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</w:fldData>
        </w:fldChar>
      </w:r>
      <w:r w:rsidR="00225CEB">
        <w:rPr>
          <w:rFonts w:ascii="Times New Roman" w:hAnsi="Times New Roman" w:cs="Times New Roman"/>
          <w:sz w:val="24"/>
          <w:szCs w:val="24"/>
        </w:rPr>
        <w:instrText xml:space="preserve"> ADDIN EN.CITE </w:instrText>
      </w:r>
      <w:r w:rsidR="00225CEB">
        <w:rPr>
          <w:rFonts w:ascii="Times New Roman" w:hAnsi="Times New Roman" w:cs="Times New Roman"/>
          <w:sz w:val="24"/>
          <w:szCs w:val="24"/>
        </w:rPr>
        <w:fldChar w:fldCharType="begin">
          <w:fldData xml:space="preserve">PEVuZE5vdGU+PENpdGU+PEF1dGhvcj5TdXlrZW5zPC9BdXRob3I+PFllYXI+MjAyMDwvWWVhcj48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</w:fldData>
        </w:fldChar>
      </w:r>
      <w:r w:rsidR="00225CEB">
        <w:rPr>
          <w:rFonts w:ascii="Times New Roman" w:hAnsi="Times New Roman" w:cs="Times New Roman"/>
          <w:sz w:val="24"/>
          <w:szCs w:val="24"/>
        </w:rPr>
        <w:instrText xml:space="preserve"> ADDIN EN.CITE.DATA </w:instrText>
      </w:r>
      <w:r w:rsidR="00225CEB">
        <w:rPr>
          <w:rFonts w:ascii="Times New Roman" w:hAnsi="Times New Roman" w:cs="Times New Roman"/>
          <w:sz w:val="24"/>
          <w:szCs w:val="24"/>
        </w:rPr>
      </w:r>
      <w:r w:rsidR="00225CEB">
        <w:rPr>
          <w:rFonts w:ascii="Times New Roman" w:hAnsi="Times New Roman" w:cs="Times New Roman"/>
          <w:sz w:val="24"/>
          <w:szCs w:val="24"/>
        </w:rPr>
        <w:fldChar w:fldCharType="end"/>
      </w:r>
      <w:r w:rsidR="00BF5AE4" w:rsidRPr="00825104">
        <w:rPr>
          <w:rFonts w:ascii="Times New Roman" w:hAnsi="Times New Roman" w:cs="Times New Roman"/>
          <w:sz w:val="24"/>
          <w:szCs w:val="24"/>
        </w:rPr>
      </w:r>
      <w:r w:rsidR="00BF5AE4" w:rsidRPr="00825104">
        <w:rPr>
          <w:rFonts w:ascii="Times New Roman" w:hAnsi="Times New Roman" w:cs="Times New Roman"/>
          <w:sz w:val="24"/>
          <w:szCs w:val="24"/>
        </w:rPr>
        <w:fldChar w:fldCharType="separate"/>
      </w:r>
      <w:r w:rsidR="00225CEB">
        <w:rPr>
          <w:rFonts w:ascii="Times New Roman" w:hAnsi="Times New Roman" w:cs="Times New Roman"/>
          <w:noProof/>
          <w:sz w:val="24"/>
          <w:szCs w:val="24"/>
        </w:rPr>
        <w:t>(e.g., Hung, 202</w:t>
      </w:r>
      <w:r w:rsidR="00B90E6A">
        <w:rPr>
          <w:rFonts w:ascii="Times New Roman" w:hAnsi="Times New Roman" w:cs="Times New Roman"/>
          <w:noProof/>
          <w:sz w:val="24"/>
          <w:szCs w:val="24"/>
        </w:rPr>
        <w:t>1</w:t>
      </w:r>
      <w:r w:rsidR="00225CEB">
        <w:rPr>
          <w:rFonts w:ascii="Times New Roman" w:hAnsi="Times New Roman" w:cs="Times New Roman"/>
          <w:noProof/>
          <w:sz w:val="24"/>
          <w:szCs w:val="24"/>
        </w:rPr>
        <w:t>; Khieng &amp; Dahles, 2015; Suykens, George, et al., 2020; Vaceková et al., 2017)</w:t>
      </w:r>
      <w:r w:rsidR="00BF5AE4" w:rsidRPr="00825104">
        <w:rPr>
          <w:rFonts w:ascii="Times New Roman" w:hAnsi="Times New Roman" w:cs="Times New Roman"/>
          <w:sz w:val="24"/>
          <w:szCs w:val="24"/>
        </w:rPr>
        <w:fldChar w:fldCharType="end"/>
      </w:r>
      <w:r w:rsidR="00BF5AE4" w:rsidRPr="002150A1">
        <w:rPr>
          <w:rFonts w:ascii="Times New Roman" w:hAnsi="Times New Roman" w:cs="Times New Roman"/>
          <w:sz w:val="24"/>
          <w:szCs w:val="24"/>
        </w:rPr>
        <w:t>.</w:t>
      </w:r>
      <w:r w:rsidRPr="002150A1">
        <w:rPr>
          <w:rFonts w:ascii="Times New Roman" w:hAnsi="Times New Roman" w:cs="Times New Roman"/>
          <w:sz w:val="24"/>
          <w:szCs w:val="24"/>
        </w:rPr>
        <w:t xml:space="preserve"> </w:t>
      </w:r>
      <w:r w:rsidRPr="008B26B0">
        <w:rPr>
          <w:rFonts w:ascii="Times New Roman" w:hAnsi="Times New Roman" w:cs="Times New Roman"/>
          <w:sz w:val="24"/>
          <w:szCs w:val="24"/>
        </w:rPr>
        <w:t xml:space="preserve">Drawing on </w:t>
      </w:r>
      <w:r w:rsidR="00673D24">
        <w:rPr>
          <w:rFonts w:ascii="Times New Roman" w:hAnsi="Times New Roman" w:cs="Times New Roman"/>
          <w:sz w:val="24"/>
          <w:szCs w:val="24"/>
        </w:rPr>
        <w:t xml:space="preserve">institutional theory and </w:t>
      </w:r>
      <w:r w:rsidRPr="008B26B0">
        <w:rPr>
          <w:rFonts w:ascii="Times New Roman" w:hAnsi="Times New Roman" w:cs="Times New Roman"/>
          <w:sz w:val="24"/>
          <w:szCs w:val="24"/>
        </w:rPr>
        <w:t>experimental survey data, we find that NPOs a</w:t>
      </w:r>
      <w:r>
        <w:rPr>
          <w:rFonts w:ascii="Times New Roman" w:hAnsi="Times New Roman" w:cs="Times New Roman"/>
          <w:sz w:val="24"/>
          <w:szCs w:val="24"/>
        </w:rPr>
        <w:t xml:space="preserve">re most likely to overcome the crowding out of individual donations if they focus on mission-unrelated business scheming. Although a valuable cue for nonprofit practitioners, we realize that this is only the tip of the iceberg. Other factors at the organizational- (e.g., task, size), sector (e.g., field of activity) and institutional level (e.g., </w:t>
      </w:r>
      <w:r w:rsidR="00225CEB">
        <w:rPr>
          <w:rFonts w:ascii="Times New Roman" w:hAnsi="Times New Roman" w:cs="Times New Roman"/>
          <w:sz w:val="24"/>
          <w:szCs w:val="24"/>
        </w:rPr>
        <w:t>t</w:t>
      </w:r>
      <w:r w:rsidR="00EB37D6">
        <w:rPr>
          <w:rFonts w:ascii="Times New Roman" w:hAnsi="Times New Roman" w:cs="Times New Roman"/>
          <w:sz w:val="24"/>
          <w:szCs w:val="24"/>
        </w:rPr>
        <w:t>o</w:t>
      </w:r>
      <w:r w:rsidR="00225CEB">
        <w:rPr>
          <w:rFonts w:ascii="Times New Roman" w:hAnsi="Times New Roman" w:cs="Times New Roman"/>
          <w:sz w:val="24"/>
          <w:szCs w:val="24"/>
        </w:rPr>
        <w:t xml:space="preserve"> what extent is commercial a traditional element of the nonprofit resource mix; compare for instance </w:t>
      </w:r>
      <w:r w:rsidR="00225CEB">
        <w:rPr>
          <w:rFonts w:ascii="Times New Roman" w:hAnsi="Times New Roman" w:cs="Times New Roman"/>
          <w:sz w:val="24"/>
          <w:szCs w:val="24"/>
        </w:rPr>
        <w:fldChar w:fldCharType="begin">
          <w:fldData xml:space="preserve">PEVuZE5vdGU+PENpdGUgQXV0aG9yWWVhcj0iMSI+PEF1dGhvcj5WYWNla292w6E8L0F1dGhvcj48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</w:fldData>
        </w:fldChar>
      </w:r>
      <w:r w:rsidR="00225CEB">
        <w:rPr>
          <w:rFonts w:ascii="Times New Roman" w:hAnsi="Times New Roman" w:cs="Times New Roman"/>
          <w:sz w:val="24"/>
          <w:szCs w:val="24"/>
        </w:rPr>
        <w:instrText xml:space="preserve"> ADDIN EN.CITE </w:instrText>
      </w:r>
      <w:r w:rsidR="00225CEB">
        <w:rPr>
          <w:rFonts w:ascii="Times New Roman" w:hAnsi="Times New Roman" w:cs="Times New Roman"/>
          <w:sz w:val="24"/>
          <w:szCs w:val="24"/>
        </w:rPr>
        <w:fldChar w:fldCharType="begin">
          <w:fldData xml:space="preserve">PEVuZE5vdGU+PENpdGUgQXV0aG9yWWVhcj0iMSI+PEF1dGhvcj5WYWNla292w6E8L0F1dGhvcj48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</w:fldData>
        </w:fldChar>
      </w:r>
      <w:r w:rsidR="00225CEB">
        <w:rPr>
          <w:rFonts w:ascii="Times New Roman" w:hAnsi="Times New Roman" w:cs="Times New Roman"/>
          <w:sz w:val="24"/>
          <w:szCs w:val="24"/>
        </w:rPr>
        <w:instrText xml:space="preserve"> ADDIN EN.CITE.DATA </w:instrText>
      </w:r>
      <w:r w:rsidR="00225CEB">
        <w:rPr>
          <w:rFonts w:ascii="Times New Roman" w:hAnsi="Times New Roman" w:cs="Times New Roman"/>
          <w:sz w:val="24"/>
          <w:szCs w:val="24"/>
        </w:rPr>
      </w:r>
      <w:r w:rsidR="00225CEB">
        <w:rPr>
          <w:rFonts w:ascii="Times New Roman" w:hAnsi="Times New Roman" w:cs="Times New Roman"/>
          <w:sz w:val="24"/>
          <w:szCs w:val="24"/>
        </w:rPr>
        <w:fldChar w:fldCharType="end"/>
      </w:r>
      <w:r w:rsidR="00225CEB">
        <w:rPr>
          <w:rFonts w:ascii="Times New Roman" w:hAnsi="Times New Roman" w:cs="Times New Roman"/>
          <w:sz w:val="24"/>
          <w:szCs w:val="24"/>
        </w:rPr>
      </w:r>
      <w:r w:rsidR="00225CEB">
        <w:rPr>
          <w:rFonts w:ascii="Times New Roman" w:hAnsi="Times New Roman" w:cs="Times New Roman"/>
          <w:sz w:val="24"/>
          <w:szCs w:val="24"/>
        </w:rPr>
        <w:fldChar w:fldCharType="separate"/>
      </w:r>
      <w:r w:rsidR="00225CEB">
        <w:rPr>
          <w:rFonts w:ascii="Times New Roman" w:hAnsi="Times New Roman" w:cs="Times New Roman"/>
          <w:noProof/>
          <w:sz w:val="24"/>
          <w:szCs w:val="24"/>
        </w:rPr>
        <w:t>Brown (2018); Suykens, De Rynck, and Verschuere (2020); Vaceková et al. (2017); Yu and Chen (2018)</w:t>
      </w:r>
      <w:r w:rsidR="00225CEB">
        <w:rPr>
          <w:rFonts w:ascii="Times New Roman" w:hAnsi="Times New Roman" w:cs="Times New Roman"/>
          <w:sz w:val="24"/>
          <w:szCs w:val="24"/>
        </w:rPr>
        <w:fldChar w:fldCharType="end"/>
      </w:r>
      <w:r w:rsidR="00E62EE5">
        <w:rPr>
          <w:rFonts w:ascii="Times New Roman" w:hAnsi="Times New Roman" w:cs="Times New Roman"/>
          <w:sz w:val="24"/>
          <w:szCs w:val="24"/>
        </w:rPr>
        <w:t xml:space="preserve">) arguably all impact nonprofit commercialization </w:t>
      </w:r>
      <w:r w:rsidR="007F08F8">
        <w:rPr>
          <w:rFonts w:ascii="Times New Roman" w:hAnsi="Times New Roman" w:cs="Times New Roman"/>
          <w:sz w:val="24"/>
          <w:szCs w:val="24"/>
        </w:rPr>
        <w:t>effectiveness</w:t>
      </w:r>
      <w:r w:rsidR="00E62EE5">
        <w:rPr>
          <w:rFonts w:ascii="Times New Roman" w:hAnsi="Times New Roman" w:cs="Times New Roman"/>
          <w:sz w:val="24"/>
          <w:szCs w:val="24"/>
        </w:rPr>
        <w:t xml:space="preserve">. We encourage future research to examine the interrelationship between commercialization and nonprofit performance while accounting more explicitly how this relationship </w:t>
      </w:r>
      <w:r w:rsidR="007F08F8">
        <w:rPr>
          <w:rFonts w:ascii="Times New Roman" w:hAnsi="Times New Roman" w:cs="Times New Roman"/>
          <w:sz w:val="24"/>
          <w:szCs w:val="24"/>
        </w:rPr>
        <w:t xml:space="preserve">is </w:t>
      </w:r>
      <w:r w:rsidR="00E62EE5">
        <w:rPr>
          <w:rFonts w:ascii="Times New Roman" w:hAnsi="Times New Roman" w:cs="Times New Roman"/>
          <w:sz w:val="24"/>
          <w:szCs w:val="24"/>
        </w:rPr>
        <w:t xml:space="preserve">impacted by contextual conditions. Doing so would produce a more situated understanding of commercialization, which in turn would lead to more usable knowledge for nonprofit </w:t>
      </w:r>
      <w:r w:rsidR="00C16DF5">
        <w:rPr>
          <w:rFonts w:ascii="Times New Roman" w:hAnsi="Times New Roman" w:cs="Times New Roman"/>
          <w:sz w:val="24"/>
          <w:szCs w:val="24"/>
        </w:rPr>
        <w:t>practitioners</w:t>
      </w:r>
      <w:r w:rsidR="00E62EE5">
        <w:rPr>
          <w:rFonts w:ascii="Times New Roman" w:hAnsi="Times New Roman" w:cs="Times New Roman"/>
          <w:sz w:val="24"/>
          <w:szCs w:val="24"/>
        </w:rPr>
        <w:t xml:space="preserve"> </w:t>
      </w:r>
      <w:r w:rsidR="00E62EE5">
        <w:rPr>
          <w:rFonts w:ascii="Times New Roman" w:hAnsi="Times New Roman" w:cs="Times New Roman"/>
          <w:sz w:val="24"/>
          <w:szCs w:val="24"/>
        </w:rPr>
        <w:fldChar w:fldCharType="begin"/>
      </w:r>
      <w:r w:rsidR="00E62EE5">
        <w:rPr>
          <w:rFonts w:ascii="Times New Roman" w:hAnsi="Times New Roman" w:cs="Times New Roman"/>
          <w:sz w:val="24"/>
          <w:szCs w:val="24"/>
        </w:rPr>
        <w:instrText xml:space="preserve"> ADDIN EN.CITE &lt;EndNote&gt;&lt;Cite&gt;&lt;Author&gt;Perry&lt;/Author&gt;&lt;Year&gt;2012&lt;/Year&gt;&lt;RecNum&gt;775&lt;/RecNum&gt;&lt;DisplayText&gt;(Perry, 2012)&lt;/DisplayText&gt;&lt;record&gt;&lt;rec-number&gt;775&lt;/rec-number&gt;&lt;foreign-keys&gt;&lt;key app="EN" db-id="fezesfzp9aszf8eave8vspf7a0s9r92zrwr0" timestamp="1587916653"&gt;775&lt;/key&gt;&lt;/foreign-keys&gt;&lt;ref-type name="Journal Article"&gt;17&lt;/ref-type&gt;&lt;contributors&gt;&lt;authors&gt;&lt;author&gt;Perry, James L&lt;/author&gt;&lt;/authors&gt;&lt;/contributors&gt;&lt;titles&gt;&lt;title&gt;How can we improve our science to generate more usable knowledge for public professionals?&lt;/title&gt;&lt;secondary-title&gt;Public Administration Review&lt;/secondary-title&gt;&lt;/titles&gt;&lt;periodical&gt;&lt;full-title&gt;Public Administration Review&lt;/full-title&gt;&lt;/periodical&gt;&lt;pages&gt;479-482&lt;/pages&gt;&lt;dates&gt;&lt;year&gt;2012&lt;/year&gt;&lt;/dates&gt;&lt;isbn&gt;0033-3352&lt;/isbn&gt;&lt;urls&gt;&lt;/urls&gt;&lt;/record&gt;&lt;/Cite&gt;&lt;/EndNote&gt;</w:instrText>
      </w:r>
      <w:r w:rsidR="00E62EE5">
        <w:rPr>
          <w:rFonts w:ascii="Times New Roman" w:hAnsi="Times New Roman" w:cs="Times New Roman"/>
          <w:sz w:val="24"/>
          <w:szCs w:val="24"/>
        </w:rPr>
        <w:fldChar w:fldCharType="separate"/>
      </w:r>
      <w:r w:rsidR="00E62EE5">
        <w:rPr>
          <w:rFonts w:ascii="Times New Roman" w:hAnsi="Times New Roman" w:cs="Times New Roman"/>
          <w:noProof/>
          <w:sz w:val="24"/>
          <w:szCs w:val="24"/>
        </w:rPr>
        <w:t>(Perry, 2012)</w:t>
      </w:r>
      <w:r w:rsidR="00E62EE5">
        <w:rPr>
          <w:rFonts w:ascii="Times New Roman" w:hAnsi="Times New Roman" w:cs="Times New Roman"/>
          <w:sz w:val="24"/>
          <w:szCs w:val="24"/>
        </w:rPr>
        <w:fldChar w:fldCharType="end"/>
      </w:r>
      <w:r w:rsidR="00E62EE5">
        <w:rPr>
          <w:rFonts w:ascii="Times New Roman" w:hAnsi="Times New Roman" w:cs="Times New Roman"/>
          <w:sz w:val="24"/>
          <w:szCs w:val="24"/>
        </w:rPr>
        <w:t xml:space="preserve">. </w:t>
      </w:r>
    </w:p>
    <w:p w14:paraId="1901880F" w14:textId="77777777" w:rsidR="00C16ED3" w:rsidRPr="00825104" w:rsidRDefault="00C16ED3">
      <w:pPr>
        <w:rPr>
          <w:rFonts w:ascii="Times New Roman" w:hAnsi="Times New Roman" w:cs="Times New Roman"/>
          <w:b/>
          <w:sz w:val="24"/>
          <w:szCs w:val="24"/>
        </w:rPr>
      </w:pPr>
    </w:p>
    <w:p w14:paraId="7EDBECBE" w14:textId="5FDC143E" w:rsidR="00472F06" w:rsidRPr="00825104" w:rsidRDefault="00472F06">
      <w:pPr>
        <w:rPr>
          <w:rFonts w:ascii="Times New Roman" w:eastAsiaTheme="majorEastAsia" w:hAnsi="Times New Roman" w:cs="Times New Roman"/>
          <w:b/>
          <w:sz w:val="24"/>
          <w:szCs w:val="24"/>
        </w:rPr>
      </w:pPr>
      <w:r w:rsidRPr="00825104">
        <w:rPr>
          <w:rFonts w:ascii="Times New Roman" w:hAnsi="Times New Roman" w:cs="Times New Roman"/>
          <w:b/>
          <w:sz w:val="24"/>
          <w:szCs w:val="24"/>
        </w:rPr>
        <w:lastRenderedPageBreak/>
        <w:br w:type="page"/>
      </w:r>
    </w:p>
    <w:p w14:paraId="14C7D588" w14:textId="5509B437" w:rsidR="00C32502" w:rsidRPr="00C32502" w:rsidRDefault="00C86141" w:rsidP="00C32502">
      <w:pPr>
        <w:pStyle w:val="Kop2"/>
        <w:spacing w:after="240" w:line="360" w:lineRule="auto"/>
        <w:jc w:val="both"/>
        <w:rPr>
          <w:rFonts w:ascii="Times New Roman" w:hAnsi="Times New Roman" w:cs="Times New Roman"/>
          <w:b/>
          <w:color w:val="auto"/>
          <w:sz w:val="24"/>
          <w:szCs w:val="24"/>
        </w:rPr>
      </w:pPr>
      <w:r w:rsidRPr="00825104">
        <w:rPr>
          <w:rFonts w:ascii="Times New Roman" w:hAnsi="Times New Roman" w:cs="Times New Roman"/>
          <w:b/>
          <w:color w:val="auto"/>
          <w:sz w:val="24"/>
          <w:szCs w:val="24"/>
        </w:rPr>
        <w:lastRenderedPageBreak/>
        <w:t>References</w:t>
      </w:r>
    </w:p>
    <w:p w14:paraId="51577A61"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Andersson, F. O., &amp; Self, W. (2015). The social-entrepreneurship advantage: An experimental study of social entrepreneurship and perceptions of nonprofit effectiveness. </w:t>
      </w:r>
      <w:proofErr w:type="spellStart"/>
      <w:r w:rsidRPr="00CD6C45">
        <w:rPr>
          <w:rFonts w:ascii="Times New Roman" w:hAnsi="Times New Roman" w:cs="Times New Roman"/>
          <w:i/>
          <w:sz w:val="24"/>
          <w:szCs w:val="24"/>
        </w:rPr>
        <w:t>Voluntas</w:t>
      </w:r>
      <w:proofErr w:type="spellEnd"/>
      <w:r w:rsidRPr="00CD6C45">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CD6C45">
        <w:rPr>
          <w:rFonts w:ascii="Times New Roman" w:hAnsi="Times New Roman" w:cs="Times New Roman"/>
          <w:i/>
          <w:sz w:val="24"/>
          <w:szCs w:val="24"/>
        </w:rPr>
        <w:t>26</w:t>
      </w:r>
      <w:r w:rsidRPr="00C32502">
        <w:rPr>
          <w:rFonts w:ascii="Times New Roman" w:hAnsi="Times New Roman" w:cs="Times New Roman"/>
          <w:sz w:val="24"/>
          <w:szCs w:val="24"/>
        </w:rPr>
        <w:t>(</w:t>
      </w:r>
      <w:r w:rsidRPr="00CD6C45">
        <w:rPr>
          <w:rFonts w:ascii="Times New Roman" w:hAnsi="Times New Roman" w:cs="Times New Roman"/>
          <w:i/>
          <w:sz w:val="24"/>
          <w:szCs w:val="24"/>
        </w:rPr>
        <w:t>6</w:t>
      </w:r>
      <w:r w:rsidRPr="00C32502">
        <w:rPr>
          <w:rFonts w:ascii="Times New Roman" w:hAnsi="Times New Roman" w:cs="Times New Roman"/>
          <w:sz w:val="24"/>
          <w:szCs w:val="24"/>
        </w:rPr>
        <w:t xml:space="preserve">), 2718-2732. </w:t>
      </w:r>
    </w:p>
    <w:p w14:paraId="23FEA904" w14:textId="66F16044"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Baum, J. A., &amp; Oliver, C. (1991). Institutional linkages and organizational mortality. </w:t>
      </w:r>
      <w:r w:rsidRPr="001D2A16">
        <w:rPr>
          <w:rFonts w:ascii="Times New Roman" w:hAnsi="Times New Roman" w:cs="Times New Roman"/>
          <w:i/>
          <w:sz w:val="24"/>
          <w:szCs w:val="24"/>
        </w:rPr>
        <w:t xml:space="preserve">Administrative </w:t>
      </w:r>
      <w:r w:rsidR="001D2A16">
        <w:rPr>
          <w:rFonts w:ascii="Times New Roman" w:hAnsi="Times New Roman" w:cs="Times New Roman"/>
          <w:i/>
          <w:sz w:val="24"/>
          <w:szCs w:val="24"/>
        </w:rPr>
        <w:t>S</w:t>
      </w:r>
      <w:r w:rsidRPr="001D2A16">
        <w:rPr>
          <w:rFonts w:ascii="Times New Roman" w:hAnsi="Times New Roman" w:cs="Times New Roman"/>
          <w:i/>
          <w:sz w:val="24"/>
          <w:szCs w:val="24"/>
        </w:rPr>
        <w:t xml:space="preserve">cience </w:t>
      </w:r>
      <w:r w:rsidR="001D2A16">
        <w:rPr>
          <w:rFonts w:ascii="Times New Roman" w:hAnsi="Times New Roman" w:cs="Times New Roman"/>
          <w:i/>
          <w:sz w:val="24"/>
          <w:szCs w:val="24"/>
        </w:rPr>
        <w:t>Q</w:t>
      </w:r>
      <w:r w:rsidRPr="001D2A16">
        <w:rPr>
          <w:rFonts w:ascii="Times New Roman" w:hAnsi="Times New Roman" w:cs="Times New Roman"/>
          <w:i/>
          <w:sz w:val="24"/>
          <w:szCs w:val="24"/>
        </w:rPr>
        <w:t>uarterly</w:t>
      </w:r>
      <w:r w:rsidRPr="00C32502">
        <w:rPr>
          <w:rFonts w:ascii="Times New Roman" w:hAnsi="Times New Roman" w:cs="Times New Roman"/>
          <w:sz w:val="24"/>
          <w:szCs w:val="24"/>
        </w:rPr>
        <w:t>, 187-218.</w:t>
      </w:r>
    </w:p>
    <w:p w14:paraId="7BA6C6C1"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Brown, M. (2018). The Moralization of Commercialization: Uncovering the History of Fee-Charging in the US Nonprofit Human Services Sector. </w:t>
      </w:r>
      <w:r w:rsidRPr="001D2A16">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xml:space="preserve">, 47(5), 960-983. </w:t>
      </w:r>
    </w:p>
    <w:p w14:paraId="4823E52E"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Carré, B., Suykens, B., &amp; Verschuere, B. (2021). Balancing Legitimacy in a Context of Nonprofit-Business Hybridity: The Case of the Flemish Wellbeing and Social Economy Sector. </w:t>
      </w:r>
      <w:proofErr w:type="spellStart"/>
      <w:r w:rsidRPr="001D2A16">
        <w:rPr>
          <w:rFonts w:ascii="Times New Roman" w:hAnsi="Times New Roman" w:cs="Times New Roman"/>
          <w:i/>
          <w:sz w:val="24"/>
          <w:szCs w:val="24"/>
        </w:rPr>
        <w:t>Voluntas</w:t>
      </w:r>
      <w:proofErr w:type="spellEnd"/>
      <w:r w:rsidRPr="001D2A16">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doi:10.1007/s11266-021-00320-2</w:t>
      </w:r>
    </w:p>
    <w:p w14:paraId="241BF459" w14:textId="597D4135"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Chandler, J., Mueller, P., &amp; </w:t>
      </w:r>
      <w:proofErr w:type="spellStart"/>
      <w:r w:rsidRPr="00C32502">
        <w:rPr>
          <w:rFonts w:ascii="Times New Roman" w:hAnsi="Times New Roman" w:cs="Times New Roman"/>
          <w:sz w:val="24"/>
          <w:szCs w:val="24"/>
        </w:rPr>
        <w:t>Paolacci</w:t>
      </w:r>
      <w:proofErr w:type="spellEnd"/>
      <w:r w:rsidRPr="00C32502">
        <w:rPr>
          <w:rFonts w:ascii="Times New Roman" w:hAnsi="Times New Roman" w:cs="Times New Roman"/>
          <w:sz w:val="24"/>
          <w:szCs w:val="24"/>
        </w:rPr>
        <w:t xml:space="preserve">, G. (2014). </w:t>
      </w:r>
      <w:proofErr w:type="spellStart"/>
      <w:r w:rsidRPr="00C32502">
        <w:rPr>
          <w:rFonts w:ascii="Times New Roman" w:hAnsi="Times New Roman" w:cs="Times New Roman"/>
          <w:sz w:val="24"/>
          <w:szCs w:val="24"/>
        </w:rPr>
        <w:t>Nonnaïveté</w:t>
      </w:r>
      <w:proofErr w:type="spellEnd"/>
      <w:r w:rsidRPr="00C32502">
        <w:rPr>
          <w:rFonts w:ascii="Times New Roman" w:hAnsi="Times New Roman" w:cs="Times New Roman"/>
          <w:sz w:val="24"/>
          <w:szCs w:val="24"/>
        </w:rPr>
        <w:t xml:space="preserve"> among Amazon Mechanical Turk workers: Consequences and solutions for behavioral researchers. </w:t>
      </w:r>
      <w:r w:rsidRPr="001D2A16">
        <w:rPr>
          <w:rFonts w:ascii="Times New Roman" w:hAnsi="Times New Roman" w:cs="Times New Roman"/>
          <w:i/>
          <w:sz w:val="24"/>
          <w:szCs w:val="24"/>
        </w:rPr>
        <w:t xml:space="preserve">Behavior </w:t>
      </w:r>
      <w:r w:rsidR="001D2A16">
        <w:rPr>
          <w:rFonts w:ascii="Times New Roman" w:hAnsi="Times New Roman" w:cs="Times New Roman"/>
          <w:i/>
          <w:sz w:val="24"/>
          <w:szCs w:val="24"/>
        </w:rPr>
        <w:t>R</w:t>
      </w:r>
      <w:r w:rsidRPr="001D2A16">
        <w:rPr>
          <w:rFonts w:ascii="Times New Roman" w:hAnsi="Times New Roman" w:cs="Times New Roman"/>
          <w:i/>
          <w:sz w:val="24"/>
          <w:szCs w:val="24"/>
        </w:rPr>
        <w:t xml:space="preserve">esearch </w:t>
      </w:r>
      <w:r w:rsidR="001D2A16">
        <w:rPr>
          <w:rFonts w:ascii="Times New Roman" w:hAnsi="Times New Roman" w:cs="Times New Roman"/>
          <w:i/>
          <w:sz w:val="24"/>
          <w:szCs w:val="24"/>
        </w:rPr>
        <w:t>M</w:t>
      </w:r>
      <w:r w:rsidRPr="001D2A16">
        <w:rPr>
          <w:rFonts w:ascii="Times New Roman" w:hAnsi="Times New Roman" w:cs="Times New Roman"/>
          <w:i/>
          <w:sz w:val="24"/>
          <w:szCs w:val="24"/>
        </w:rPr>
        <w:t>ethods</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46</w:t>
      </w:r>
      <w:r w:rsidRPr="00C32502">
        <w:rPr>
          <w:rFonts w:ascii="Times New Roman" w:hAnsi="Times New Roman" w:cs="Times New Roman"/>
          <w:sz w:val="24"/>
          <w:szCs w:val="24"/>
        </w:rPr>
        <w:t>(</w:t>
      </w:r>
      <w:r w:rsidRPr="001D2A16">
        <w:rPr>
          <w:rFonts w:ascii="Times New Roman" w:hAnsi="Times New Roman" w:cs="Times New Roman"/>
          <w:i/>
          <w:sz w:val="24"/>
          <w:szCs w:val="24"/>
        </w:rPr>
        <w:t>1</w:t>
      </w:r>
      <w:r w:rsidRPr="00C32502">
        <w:rPr>
          <w:rFonts w:ascii="Times New Roman" w:hAnsi="Times New Roman" w:cs="Times New Roman"/>
          <w:sz w:val="24"/>
          <w:szCs w:val="24"/>
        </w:rPr>
        <w:t>), 112-130.</w:t>
      </w:r>
    </w:p>
    <w:p w14:paraId="5F79BD9E" w14:textId="47849F4F"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Child, C. (2010). Whither the turn? The ambiguous nature of nonprofits' commercial revenue. </w:t>
      </w:r>
      <w:r w:rsidRPr="001D2A16">
        <w:rPr>
          <w:rFonts w:ascii="Times New Roman" w:hAnsi="Times New Roman" w:cs="Times New Roman"/>
          <w:i/>
          <w:sz w:val="24"/>
          <w:szCs w:val="24"/>
        </w:rPr>
        <w:t xml:space="preserve">Social </w:t>
      </w:r>
      <w:r w:rsidR="001D2A16">
        <w:rPr>
          <w:rFonts w:ascii="Times New Roman" w:hAnsi="Times New Roman" w:cs="Times New Roman"/>
          <w:i/>
          <w:sz w:val="24"/>
          <w:szCs w:val="24"/>
        </w:rPr>
        <w:t>F</w:t>
      </w:r>
      <w:r w:rsidRPr="001D2A16">
        <w:rPr>
          <w:rFonts w:ascii="Times New Roman" w:hAnsi="Times New Roman" w:cs="Times New Roman"/>
          <w:i/>
          <w:sz w:val="24"/>
          <w:szCs w:val="24"/>
        </w:rPr>
        <w:t>orces</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89</w:t>
      </w:r>
      <w:r w:rsidRPr="00C32502">
        <w:rPr>
          <w:rFonts w:ascii="Times New Roman" w:hAnsi="Times New Roman" w:cs="Times New Roman"/>
          <w:sz w:val="24"/>
          <w:szCs w:val="24"/>
        </w:rPr>
        <w:t>(</w:t>
      </w:r>
      <w:r w:rsidRPr="001D2A16">
        <w:rPr>
          <w:rFonts w:ascii="Times New Roman" w:hAnsi="Times New Roman" w:cs="Times New Roman"/>
          <w:i/>
          <w:sz w:val="24"/>
          <w:szCs w:val="24"/>
        </w:rPr>
        <w:t>1</w:t>
      </w:r>
      <w:r w:rsidRPr="00C32502">
        <w:rPr>
          <w:rFonts w:ascii="Times New Roman" w:hAnsi="Times New Roman" w:cs="Times New Roman"/>
          <w:sz w:val="24"/>
          <w:szCs w:val="24"/>
        </w:rPr>
        <w:t xml:space="preserve">), 145-145-162. </w:t>
      </w:r>
    </w:p>
    <w:p w14:paraId="5C6C3495"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Coleman, R. (2018). Designing experiments for the social sciences: How to plan, create, and execute research using experiments. Sage publications.</w:t>
      </w:r>
    </w:p>
    <w:p w14:paraId="3E2A1E55"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Dart, R. (2004). The legitimacy of social enterprise. </w:t>
      </w:r>
      <w:r w:rsidRPr="001D2A16">
        <w:rPr>
          <w:rFonts w:ascii="Times New Roman" w:hAnsi="Times New Roman" w:cs="Times New Roman"/>
          <w:i/>
          <w:sz w:val="24"/>
          <w:szCs w:val="24"/>
        </w:rPr>
        <w:t>Nonprofit Management &amp; Leadership</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14</w:t>
      </w:r>
      <w:r w:rsidRPr="00C32502">
        <w:rPr>
          <w:rFonts w:ascii="Times New Roman" w:hAnsi="Times New Roman" w:cs="Times New Roman"/>
          <w:sz w:val="24"/>
          <w:szCs w:val="24"/>
        </w:rPr>
        <w:t>(</w:t>
      </w:r>
      <w:r w:rsidRPr="001D2A16">
        <w:rPr>
          <w:rFonts w:ascii="Times New Roman" w:hAnsi="Times New Roman" w:cs="Times New Roman"/>
          <w:i/>
          <w:sz w:val="24"/>
          <w:szCs w:val="24"/>
        </w:rPr>
        <w:t>4</w:t>
      </w:r>
      <w:r w:rsidRPr="00C32502">
        <w:rPr>
          <w:rFonts w:ascii="Times New Roman" w:hAnsi="Times New Roman" w:cs="Times New Roman"/>
          <w:sz w:val="24"/>
          <w:szCs w:val="24"/>
        </w:rPr>
        <w:t xml:space="preserve">), 411-424. </w:t>
      </w:r>
    </w:p>
    <w:p w14:paraId="70DA736D"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Defourny, J., &amp; Nyssens, M. (2010). Conceptions of social enterprise and social entrepreneurship in Europe and the United States: Convergences and divergences. </w:t>
      </w:r>
      <w:r w:rsidRPr="001D2A16">
        <w:rPr>
          <w:rFonts w:ascii="Times New Roman" w:hAnsi="Times New Roman" w:cs="Times New Roman"/>
          <w:i/>
          <w:sz w:val="24"/>
          <w:szCs w:val="24"/>
        </w:rPr>
        <w:t>Journal of Social Entrepreneurship</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1</w:t>
      </w:r>
      <w:r w:rsidRPr="00C32502">
        <w:rPr>
          <w:rFonts w:ascii="Times New Roman" w:hAnsi="Times New Roman" w:cs="Times New Roman"/>
          <w:sz w:val="24"/>
          <w:szCs w:val="24"/>
        </w:rPr>
        <w:t>(</w:t>
      </w:r>
      <w:r w:rsidRPr="001D2A16">
        <w:rPr>
          <w:rFonts w:ascii="Times New Roman" w:hAnsi="Times New Roman" w:cs="Times New Roman"/>
          <w:i/>
          <w:sz w:val="24"/>
          <w:szCs w:val="24"/>
        </w:rPr>
        <w:t>1</w:t>
      </w:r>
      <w:r w:rsidRPr="00C32502">
        <w:rPr>
          <w:rFonts w:ascii="Times New Roman" w:hAnsi="Times New Roman" w:cs="Times New Roman"/>
          <w:sz w:val="24"/>
          <w:szCs w:val="24"/>
        </w:rPr>
        <w:t xml:space="preserve">), 32-53. </w:t>
      </w:r>
    </w:p>
    <w:p w14:paraId="078B008E"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Dey, P., &amp; Teasdale, S. (2016). The tactical mimicry of social enterprise strategies: Acting ‘as </w:t>
      </w:r>
      <w:proofErr w:type="spellStart"/>
      <w:r w:rsidRPr="00C32502">
        <w:rPr>
          <w:rFonts w:ascii="Times New Roman" w:hAnsi="Times New Roman" w:cs="Times New Roman"/>
          <w:sz w:val="24"/>
          <w:szCs w:val="24"/>
        </w:rPr>
        <w:t>if’in</w:t>
      </w:r>
      <w:proofErr w:type="spellEnd"/>
      <w:r w:rsidRPr="00C32502">
        <w:rPr>
          <w:rFonts w:ascii="Times New Roman" w:hAnsi="Times New Roman" w:cs="Times New Roman"/>
          <w:sz w:val="24"/>
          <w:szCs w:val="24"/>
        </w:rPr>
        <w:t xml:space="preserve"> the everyday life of third sector organizations. </w:t>
      </w:r>
      <w:r w:rsidRPr="001D2A16">
        <w:rPr>
          <w:rFonts w:ascii="Times New Roman" w:hAnsi="Times New Roman" w:cs="Times New Roman"/>
          <w:i/>
          <w:sz w:val="24"/>
          <w:szCs w:val="24"/>
        </w:rPr>
        <w:t>Organization</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23</w:t>
      </w:r>
      <w:r w:rsidRPr="00C32502">
        <w:rPr>
          <w:rFonts w:ascii="Times New Roman" w:hAnsi="Times New Roman" w:cs="Times New Roman"/>
          <w:sz w:val="24"/>
          <w:szCs w:val="24"/>
        </w:rPr>
        <w:t>(</w:t>
      </w:r>
      <w:r w:rsidRPr="001D2A16">
        <w:rPr>
          <w:rFonts w:ascii="Times New Roman" w:hAnsi="Times New Roman" w:cs="Times New Roman"/>
          <w:i/>
          <w:sz w:val="24"/>
          <w:szCs w:val="24"/>
        </w:rPr>
        <w:t>4</w:t>
      </w:r>
      <w:r w:rsidRPr="00C32502">
        <w:rPr>
          <w:rFonts w:ascii="Times New Roman" w:hAnsi="Times New Roman" w:cs="Times New Roman"/>
          <w:sz w:val="24"/>
          <w:szCs w:val="24"/>
        </w:rPr>
        <w:t xml:space="preserve">), 485-504. </w:t>
      </w:r>
    </w:p>
    <w:p w14:paraId="7AA1070C"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lastRenderedPageBreak/>
        <w:t xml:space="preserve">Eikenberry, &amp; Kluver. (2004). The Marketization of the Nonprofit Sector: Civil Society at Risk? </w:t>
      </w:r>
      <w:r w:rsidRPr="001D2A16">
        <w:rPr>
          <w:rFonts w:ascii="Times New Roman" w:hAnsi="Times New Roman" w:cs="Times New Roman"/>
          <w:i/>
          <w:sz w:val="24"/>
          <w:szCs w:val="24"/>
        </w:rPr>
        <w:t>Public Administration Review</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64</w:t>
      </w:r>
      <w:r w:rsidRPr="00C32502">
        <w:rPr>
          <w:rFonts w:ascii="Times New Roman" w:hAnsi="Times New Roman" w:cs="Times New Roman"/>
          <w:sz w:val="24"/>
          <w:szCs w:val="24"/>
        </w:rPr>
        <w:t>(</w:t>
      </w:r>
      <w:r w:rsidRPr="001D2A16">
        <w:rPr>
          <w:rFonts w:ascii="Times New Roman" w:hAnsi="Times New Roman" w:cs="Times New Roman"/>
          <w:i/>
          <w:sz w:val="24"/>
          <w:szCs w:val="24"/>
        </w:rPr>
        <w:t>2</w:t>
      </w:r>
      <w:r w:rsidRPr="00C32502">
        <w:rPr>
          <w:rFonts w:ascii="Times New Roman" w:hAnsi="Times New Roman" w:cs="Times New Roman"/>
          <w:sz w:val="24"/>
          <w:szCs w:val="24"/>
        </w:rPr>
        <w:t>), 132-140. doi:10.1111/j.1540-6210.2004.00355.</w:t>
      </w:r>
    </w:p>
    <w:p w14:paraId="0E9851CC" w14:textId="77777777" w:rsidR="00C32502" w:rsidRPr="00C32502" w:rsidRDefault="00C32502" w:rsidP="001D2A16">
      <w:pPr>
        <w:spacing w:line="360" w:lineRule="auto"/>
        <w:ind w:left="720" w:hanging="720"/>
        <w:rPr>
          <w:rFonts w:ascii="Times New Roman" w:hAnsi="Times New Roman" w:cs="Times New Roman"/>
          <w:sz w:val="24"/>
          <w:szCs w:val="24"/>
        </w:rPr>
      </w:pPr>
      <w:r w:rsidRPr="00C32502">
        <w:rPr>
          <w:rFonts w:ascii="Times New Roman" w:hAnsi="Times New Roman" w:cs="Times New Roman"/>
          <w:sz w:val="24"/>
          <w:szCs w:val="24"/>
        </w:rPr>
        <w:t xml:space="preserve">Eikenberry. (2009). Refusing the Market: A Democratic Discourse for Voluntary and Nonprofit Organizations. </w:t>
      </w:r>
      <w:r w:rsidRPr="001D2A16">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doi:10.1177/0899764009333686</w:t>
      </w:r>
    </w:p>
    <w:p w14:paraId="0486AB19" w14:textId="291AE82F"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Enjolras</w:t>
      </w:r>
      <w:proofErr w:type="spellEnd"/>
      <w:r w:rsidRPr="00C32502">
        <w:rPr>
          <w:rFonts w:ascii="Times New Roman" w:hAnsi="Times New Roman" w:cs="Times New Roman"/>
          <w:sz w:val="24"/>
          <w:szCs w:val="24"/>
        </w:rPr>
        <w:t xml:space="preserve">, B. (2002). The commercialization of voluntary sport organizations in Norway. </w:t>
      </w:r>
      <w:r w:rsidRPr="001D2A16">
        <w:rPr>
          <w:rFonts w:ascii="Times New Roman" w:hAnsi="Times New Roman" w:cs="Times New Roman"/>
          <w:i/>
          <w:sz w:val="24"/>
          <w:szCs w:val="24"/>
        </w:rPr>
        <w:t xml:space="preserve">Nonprofit and </w:t>
      </w:r>
      <w:r w:rsidR="001D2A16">
        <w:rPr>
          <w:rFonts w:ascii="Times New Roman" w:hAnsi="Times New Roman" w:cs="Times New Roman"/>
          <w:i/>
          <w:sz w:val="24"/>
          <w:szCs w:val="24"/>
        </w:rPr>
        <w:t>V</w:t>
      </w:r>
      <w:r w:rsidRPr="001D2A16">
        <w:rPr>
          <w:rFonts w:ascii="Times New Roman" w:hAnsi="Times New Roman" w:cs="Times New Roman"/>
          <w:i/>
          <w:sz w:val="24"/>
          <w:szCs w:val="24"/>
        </w:rPr>
        <w:t xml:space="preserve">oluntary </w:t>
      </w:r>
      <w:r w:rsidR="001D2A16">
        <w:rPr>
          <w:rFonts w:ascii="Times New Roman" w:hAnsi="Times New Roman" w:cs="Times New Roman"/>
          <w:i/>
          <w:sz w:val="24"/>
          <w:szCs w:val="24"/>
        </w:rPr>
        <w:t>S</w:t>
      </w:r>
      <w:r w:rsidRPr="001D2A16">
        <w:rPr>
          <w:rFonts w:ascii="Times New Roman" w:hAnsi="Times New Roman" w:cs="Times New Roman"/>
          <w:i/>
          <w:sz w:val="24"/>
          <w:szCs w:val="24"/>
        </w:rPr>
        <w:t xml:space="preserve">ector </w:t>
      </w:r>
      <w:r w:rsidR="001D2A16">
        <w:rPr>
          <w:rFonts w:ascii="Times New Roman" w:hAnsi="Times New Roman" w:cs="Times New Roman"/>
          <w:i/>
          <w:sz w:val="24"/>
          <w:szCs w:val="24"/>
        </w:rPr>
        <w:t>Q</w:t>
      </w:r>
      <w:r w:rsidRPr="001D2A16">
        <w:rPr>
          <w:rFonts w:ascii="Times New Roman" w:hAnsi="Times New Roman" w:cs="Times New Roman"/>
          <w:i/>
          <w:sz w:val="24"/>
          <w:szCs w:val="24"/>
        </w:rPr>
        <w:t>uarterly</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31</w:t>
      </w:r>
      <w:r w:rsidRPr="00C32502">
        <w:rPr>
          <w:rFonts w:ascii="Times New Roman" w:hAnsi="Times New Roman" w:cs="Times New Roman"/>
          <w:sz w:val="24"/>
          <w:szCs w:val="24"/>
        </w:rPr>
        <w:t>(</w:t>
      </w:r>
      <w:r w:rsidRPr="001D2A16">
        <w:rPr>
          <w:rFonts w:ascii="Times New Roman" w:hAnsi="Times New Roman" w:cs="Times New Roman"/>
          <w:i/>
          <w:sz w:val="24"/>
          <w:szCs w:val="24"/>
        </w:rPr>
        <w:t>3</w:t>
      </w:r>
      <w:r w:rsidRPr="00C32502">
        <w:rPr>
          <w:rFonts w:ascii="Times New Roman" w:hAnsi="Times New Roman" w:cs="Times New Roman"/>
          <w:sz w:val="24"/>
          <w:szCs w:val="24"/>
        </w:rPr>
        <w:t>), 352-376.</w:t>
      </w:r>
    </w:p>
    <w:p w14:paraId="3D5E8319"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Froelich, K. A. (1999). Diversification of Revenue Strategies: Evolving Resource Dependence in Nonprofit Organizations. </w:t>
      </w:r>
      <w:r w:rsidRPr="001D2A16">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28</w:t>
      </w:r>
      <w:r w:rsidRPr="00C32502">
        <w:rPr>
          <w:rFonts w:ascii="Times New Roman" w:hAnsi="Times New Roman" w:cs="Times New Roman"/>
          <w:sz w:val="24"/>
          <w:szCs w:val="24"/>
        </w:rPr>
        <w:t>(</w:t>
      </w:r>
      <w:r w:rsidRPr="001D2A16">
        <w:rPr>
          <w:rFonts w:ascii="Times New Roman" w:hAnsi="Times New Roman" w:cs="Times New Roman"/>
          <w:i/>
          <w:sz w:val="24"/>
          <w:szCs w:val="24"/>
        </w:rPr>
        <w:t>3</w:t>
      </w:r>
      <w:r w:rsidRPr="00C32502">
        <w:rPr>
          <w:rFonts w:ascii="Times New Roman" w:hAnsi="Times New Roman" w:cs="Times New Roman"/>
          <w:sz w:val="24"/>
          <w:szCs w:val="24"/>
        </w:rPr>
        <w:t>), 246-268. doi:10.1177/0899764099283002</w:t>
      </w:r>
    </w:p>
    <w:p w14:paraId="6DD82594" w14:textId="77777777" w:rsidR="00C32502" w:rsidRPr="00C32502" w:rsidRDefault="00C32502" w:rsidP="001D2A16">
      <w:pPr>
        <w:spacing w:line="360" w:lineRule="auto"/>
        <w:ind w:left="720" w:hanging="720"/>
        <w:rPr>
          <w:rFonts w:ascii="Times New Roman" w:hAnsi="Times New Roman" w:cs="Times New Roman"/>
          <w:sz w:val="24"/>
          <w:szCs w:val="24"/>
        </w:rPr>
      </w:pPr>
      <w:r w:rsidRPr="00C32502">
        <w:rPr>
          <w:rFonts w:ascii="Times New Roman" w:hAnsi="Times New Roman" w:cs="Times New Roman"/>
          <w:sz w:val="24"/>
          <w:szCs w:val="24"/>
        </w:rPr>
        <w:t xml:space="preserve">Froelich, K. A. (2012). Hospice of the Red River Valley: A nonprofit's response to for-profit competition. </w:t>
      </w:r>
      <w:r w:rsidRPr="001D2A16">
        <w:rPr>
          <w:rFonts w:ascii="Times New Roman" w:hAnsi="Times New Roman" w:cs="Times New Roman"/>
          <w:i/>
          <w:sz w:val="24"/>
          <w:szCs w:val="24"/>
        </w:rPr>
        <w:t>Nonprofit Management &amp; Leadership</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23</w:t>
      </w:r>
      <w:r w:rsidRPr="00C32502">
        <w:rPr>
          <w:rFonts w:ascii="Times New Roman" w:hAnsi="Times New Roman" w:cs="Times New Roman"/>
          <w:sz w:val="24"/>
          <w:szCs w:val="24"/>
        </w:rPr>
        <w:t>(</w:t>
      </w:r>
      <w:r w:rsidRPr="001D2A16">
        <w:rPr>
          <w:rFonts w:ascii="Times New Roman" w:hAnsi="Times New Roman" w:cs="Times New Roman"/>
          <w:i/>
          <w:sz w:val="24"/>
          <w:szCs w:val="24"/>
        </w:rPr>
        <w:t>2</w:t>
      </w:r>
      <w:r w:rsidRPr="00C32502">
        <w:rPr>
          <w:rFonts w:ascii="Times New Roman" w:hAnsi="Times New Roman" w:cs="Times New Roman"/>
          <w:sz w:val="24"/>
          <w:szCs w:val="24"/>
        </w:rPr>
        <w:t>), 237-257. doi:10.1002/nml.21044</w:t>
      </w:r>
    </w:p>
    <w:p w14:paraId="18269442"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Frumkin</w:t>
      </w:r>
      <w:proofErr w:type="spellEnd"/>
      <w:r w:rsidRPr="00C32502">
        <w:rPr>
          <w:rFonts w:ascii="Times New Roman" w:hAnsi="Times New Roman" w:cs="Times New Roman"/>
          <w:sz w:val="24"/>
          <w:szCs w:val="24"/>
        </w:rPr>
        <w:t xml:space="preserve">, P., &amp; Andre-Clark, A. (2000). When Missions, Markets, and Politics Collide: Values and Strategy in the Nonprofit Human Services. </w:t>
      </w:r>
      <w:r w:rsidRPr="001D2A16">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29(suppl 1), 141-163. doi:10.1177/089976400773746373</w:t>
      </w:r>
    </w:p>
    <w:p w14:paraId="1B125443"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Gras, D., &amp; Mendoza-</w:t>
      </w:r>
      <w:proofErr w:type="spellStart"/>
      <w:r w:rsidRPr="00C32502">
        <w:rPr>
          <w:rFonts w:ascii="Times New Roman" w:hAnsi="Times New Roman" w:cs="Times New Roman"/>
          <w:sz w:val="24"/>
          <w:szCs w:val="24"/>
        </w:rPr>
        <w:t>Abarca</w:t>
      </w:r>
      <w:proofErr w:type="spellEnd"/>
      <w:r w:rsidRPr="00C32502">
        <w:rPr>
          <w:rFonts w:ascii="Times New Roman" w:hAnsi="Times New Roman" w:cs="Times New Roman"/>
          <w:sz w:val="24"/>
          <w:szCs w:val="24"/>
        </w:rPr>
        <w:t xml:space="preserve">, K. I. (2014). Risky business? The survival implications of exploiting commercial opportunities by nonprofits. </w:t>
      </w:r>
      <w:r w:rsidRPr="001D2A16">
        <w:rPr>
          <w:rFonts w:ascii="Times New Roman" w:hAnsi="Times New Roman" w:cs="Times New Roman"/>
          <w:i/>
          <w:sz w:val="24"/>
          <w:szCs w:val="24"/>
        </w:rPr>
        <w:t>Journal of Business Venturing</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29</w:t>
      </w:r>
      <w:r w:rsidRPr="00C32502">
        <w:rPr>
          <w:rFonts w:ascii="Times New Roman" w:hAnsi="Times New Roman" w:cs="Times New Roman"/>
          <w:sz w:val="24"/>
          <w:szCs w:val="24"/>
        </w:rPr>
        <w:t>(</w:t>
      </w:r>
      <w:r w:rsidRPr="001D2A16">
        <w:rPr>
          <w:rFonts w:ascii="Times New Roman" w:hAnsi="Times New Roman" w:cs="Times New Roman"/>
          <w:i/>
          <w:sz w:val="24"/>
          <w:szCs w:val="24"/>
        </w:rPr>
        <w:t>3</w:t>
      </w:r>
      <w:r w:rsidRPr="00C32502">
        <w:rPr>
          <w:rFonts w:ascii="Times New Roman" w:hAnsi="Times New Roman" w:cs="Times New Roman"/>
          <w:sz w:val="24"/>
          <w:szCs w:val="24"/>
        </w:rPr>
        <w:t xml:space="preserve">), 392-404. </w:t>
      </w:r>
    </w:p>
    <w:p w14:paraId="29374F3B"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Guo, B. (2006). Charity for Profit? Exploring Factors Associated with the Commercialization of Human Service Nonprofits. </w:t>
      </w:r>
      <w:r w:rsidRPr="001D2A16">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35</w:t>
      </w:r>
      <w:r w:rsidRPr="00C32502">
        <w:rPr>
          <w:rFonts w:ascii="Times New Roman" w:hAnsi="Times New Roman" w:cs="Times New Roman"/>
          <w:sz w:val="24"/>
          <w:szCs w:val="24"/>
        </w:rPr>
        <w:t>(</w:t>
      </w:r>
      <w:r w:rsidRPr="001D2A16">
        <w:rPr>
          <w:rFonts w:ascii="Times New Roman" w:hAnsi="Times New Roman" w:cs="Times New Roman"/>
          <w:i/>
          <w:sz w:val="24"/>
          <w:szCs w:val="24"/>
        </w:rPr>
        <w:t>1</w:t>
      </w:r>
      <w:r w:rsidRPr="00C32502">
        <w:rPr>
          <w:rFonts w:ascii="Times New Roman" w:hAnsi="Times New Roman" w:cs="Times New Roman"/>
          <w:sz w:val="24"/>
          <w:szCs w:val="24"/>
        </w:rPr>
        <w:t>), 123-138. doi:10.1177/0899764005282482</w:t>
      </w:r>
    </w:p>
    <w:p w14:paraId="49E74973" w14:textId="6C6AA455"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Herman, R. D., &amp; </w:t>
      </w:r>
      <w:proofErr w:type="spellStart"/>
      <w:r w:rsidRPr="00C32502">
        <w:rPr>
          <w:rFonts w:ascii="Times New Roman" w:hAnsi="Times New Roman" w:cs="Times New Roman"/>
          <w:sz w:val="24"/>
          <w:szCs w:val="24"/>
        </w:rPr>
        <w:t>Rendina</w:t>
      </w:r>
      <w:proofErr w:type="spellEnd"/>
      <w:r w:rsidRPr="00C32502">
        <w:rPr>
          <w:rFonts w:ascii="Times New Roman" w:hAnsi="Times New Roman" w:cs="Times New Roman"/>
          <w:sz w:val="24"/>
          <w:szCs w:val="24"/>
        </w:rPr>
        <w:t xml:space="preserve">, D. (2001). Donor reactions to commercial activities of nonprofit organizations: an American case study. </w:t>
      </w:r>
      <w:r w:rsidR="00B90E6A" w:rsidRPr="00B90E6A">
        <w:rPr>
          <w:rFonts w:ascii="Times New Roman" w:hAnsi="Times New Roman" w:cs="Times New Roman"/>
          <w:i/>
          <w:sz w:val="24"/>
          <w:szCs w:val="24"/>
        </w:rPr>
        <w:t>VOLUNTAS: International Journal of Voluntary and Nonprofit Organizations</w:t>
      </w:r>
      <w:r w:rsidRPr="00C32502">
        <w:rPr>
          <w:rFonts w:ascii="Times New Roman" w:hAnsi="Times New Roman" w:cs="Times New Roman"/>
          <w:sz w:val="24"/>
          <w:szCs w:val="24"/>
        </w:rPr>
        <w:t xml:space="preserve">, </w:t>
      </w:r>
      <w:r w:rsidRPr="001D2A16">
        <w:rPr>
          <w:rFonts w:ascii="Times New Roman" w:hAnsi="Times New Roman" w:cs="Times New Roman"/>
          <w:i/>
          <w:sz w:val="24"/>
          <w:szCs w:val="24"/>
        </w:rPr>
        <w:t>12</w:t>
      </w:r>
      <w:r w:rsidRPr="00C32502">
        <w:rPr>
          <w:rFonts w:ascii="Times New Roman" w:hAnsi="Times New Roman" w:cs="Times New Roman"/>
          <w:sz w:val="24"/>
          <w:szCs w:val="24"/>
        </w:rPr>
        <w:t>(</w:t>
      </w:r>
      <w:r w:rsidRPr="001D2A16">
        <w:rPr>
          <w:rFonts w:ascii="Times New Roman" w:hAnsi="Times New Roman" w:cs="Times New Roman"/>
          <w:i/>
          <w:sz w:val="24"/>
          <w:szCs w:val="24"/>
        </w:rPr>
        <w:t>2</w:t>
      </w:r>
      <w:r w:rsidRPr="00C32502">
        <w:rPr>
          <w:rFonts w:ascii="Times New Roman" w:hAnsi="Times New Roman" w:cs="Times New Roman"/>
          <w:sz w:val="24"/>
          <w:szCs w:val="24"/>
        </w:rPr>
        <w:t xml:space="preserve">), 157-169. </w:t>
      </w:r>
    </w:p>
    <w:p w14:paraId="48F99166"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Hooghe</w:t>
      </w:r>
      <w:proofErr w:type="spellEnd"/>
      <w:r w:rsidRPr="00C32502">
        <w:rPr>
          <w:rFonts w:ascii="Times New Roman" w:hAnsi="Times New Roman" w:cs="Times New Roman"/>
          <w:sz w:val="24"/>
          <w:szCs w:val="24"/>
        </w:rPr>
        <w:t xml:space="preserve">, M., Stolle, D., </w:t>
      </w:r>
      <w:proofErr w:type="spellStart"/>
      <w:r w:rsidRPr="00C32502">
        <w:rPr>
          <w:rFonts w:ascii="Times New Roman" w:hAnsi="Times New Roman" w:cs="Times New Roman"/>
          <w:sz w:val="24"/>
          <w:szCs w:val="24"/>
        </w:rPr>
        <w:t>Mahéo</w:t>
      </w:r>
      <w:proofErr w:type="spellEnd"/>
      <w:r w:rsidRPr="00C32502">
        <w:rPr>
          <w:rFonts w:ascii="Times New Roman" w:hAnsi="Times New Roman" w:cs="Times New Roman"/>
          <w:sz w:val="24"/>
          <w:szCs w:val="24"/>
        </w:rPr>
        <w:t xml:space="preserve">, V.-A., &amp; </w:t>
      </w:r>
      <w:proofErr w:type="spellStart"/>
      <w:r w:rsidRPr="00C32502">
        <w:rPr>
          <w:rFonts w:ascii="Times New Roman" w:hAnsi="Times New Roman" w:cs="Times New Roman"/>
          <w:sz w:val="24"/>
          <w:szCs w:val="24"/>
        </w:rPr>
        <w:t>Vissers</w:t>
      </w:r>
      <w:proofErr w:type="spellEnd"/>
      <w:r w:rsidRPr="00C32502">
        <w:rPr>
          <w:rFonts w:ascii="Times New Roman" w:hAnsi="Times New Roman" w:cs="Times New Roman"/>
          <w:sz w:val="24"/>
          <w:szCs w:val="24"/>
        </w:rPr>
        <w:t xml:space="preserve">, S. (2010). Why </w:t>
      </w:r>
      <w:proofErr w:type="spellStart"/>
      <w:r w:rsidRPr="00C32502">
        <w:rPr>
          <w:rFonts w:ascii="Times New Roman" w:hAnsi="Times New Roman" w:cs="Times New Roman"/>
          <w:sz w:val="24"/>
          <w:szCs w:val="24"/>
        </w:rPr>
        <w:t>can’ta</w:t>
      </w:r>
      <w:proofErr w:type="spellEnd"/>
      <w:r w:rsidRPr="00C32502">
        <w:rPr>
          <w:rFonts w:ascii="Times New Roman" w:hAnsi="Times New Roman" w:cs="Times New Roman"/>
          <w:sz w:val="24"/>
          <w:szCs w:val="24"/>
        </w:rPr>
        <w:t xml:space="preserve"> student be more like an average person?: Sampling and attrition effects in social science field and laboratory </w:t>
      </w:r>
      <w:r w:rsidRPr="00C32502">
        <w:rPr>
          <w:rFonts w:ascii="Times New Roman" w:hAnsi="Times New Roman" w:cs="Times New Roman"/>
          <w:sz w:val="24"/>
          <w:szCs w:val="24"/>
        </w:rPr>
        <w:lastRenderedPageBreak/>
        <w:t xml:space="preserve">experiments. </w:t>
      </w:r>
      <w:r w:rsidRPr="00777F77">
        <w:rPr>
          <w:rFonts w:ascii="Times New Roman" w:hAnsi="Times New Roman" w:cs="Times New Roman"/>
          <w:i/>
          <w:sz w:val="24"/>
          <w:szCs w:val="24"/>
        </w:rPr>
        <w:t>The Annals of the American Academy of Political and Social Science</w:t>
      </w:r>
      <w:r w:rsidRPr="00C32502">
        <w:rPr>
          <w:rFonts w:ascii="Times New Roman" w:hAnsi="Times New Roman" w:cs="Times New Roman"/>
          <w:sz w:val="24"/>
          <w:szCs w:val="24"/>
        </w:rPr>
        <w:t xml:space="preserve">, </w:t>
      </w:r>
      <w:r w:rsidRPr="00777F77">
        <w:rPr>
          <w:rFonts w:ascii="Times New Roman" w:hAnsi="Times New Roman" w:cs="Times New Roman"/>
          <w:i/>
          <w:sz w:val="24"/>
          <w:szCs w:val="24"/>
        </w:rPr>
        <w:t>628</w:t>
      </w:r>
      <w:r w:rsidRPr="00C32502">
        <w:rPr>
          <w:rFonts w:ascii="Times New Roman" w:hAnsi="Times New Roman" w:cs="Times New Roman"/>
          <w:sz w:val="24"/>
          <w:szCs w:val="24"/>
        </w:rPr>
        <w:t>(</w:t>
      </w:r>
      <w:r w:rsidRPr="00777F77">
        <w:rPr>
          <w:rFonts w:ascii="Times New Roman" w:hAnsi="Times New Roman" w:cs="Times New Roman"/>
          <w:i/>
          <w:sz w:val="24"/>
          <w:szCs w:val="24"/>
        </w:rPr>
        <w:t>1</w:t>
      </w:r>
      <w:r w:rsidRPr="00C32502">
        <w:rPr>
          <w:rFonts w:ascii="Times New Roman" w:hAnsi="Times New Roman" w:cs="Times New Roman"/>
          <w:sz w:val="24"/>
          <w:szCs w:val="24"/>
        </w:rPr>
        <w:t xml:space="preserve">), 85-96. </w:t>
      </w:r>
    </w:p>
    <w:p w14:paraId="19F5F835" w14:textId="77777777" w:rsidR="00B90E6A" w:rsidRPr="00B90E6A" w:rsidRDefault="00B90E6A" w:rsidP="00B90E6A">
      <w:pPr>
        <w:spacing w:line="360" w:lineRule="auto"/>
        <w:ind w:left="720" w:hanging="720"/>
        <w:jc w:val="both"/>
        <w:rPr>
          <w:rFonts w:ascii="Times New Roman" w:hAnsi="Times New Roman" w:cs="Times New Roman"/>
          <w:sz w:val="24"/>
          <w:szCs w:val="24"/>
        </w:rPr>
      </w:pPr>
      <w:r w:rsidRPr="00B90E6A">
        <w:rPr>
          <w:rFonts w:ascii="Times New Roman" w:hAnsi="Times New Roman" w:cs="Times New Roman"/>
          <w:sz w:val="24"/>
          <w:szCs w:val="24"/>
        </w:rPr>
        <w:t xml:space="preserve">Hung, C. (2020). Commercialization and nonprofit donations: A meta‐analytic assessment and extension. </w:t>
      </w:r>
      <w:r w:rsidRPr="00B90E6A">
        <w:rPr>
          <w:rFonts w:ascii="Times New Roman" w:hAnsi="Times New Roman" w:cs="Times New Roman"/>
          <w:i/>
          <w:sz w:val="24"/>
          <w:szCs w:val="24"/>
        </w:rPr>
        <w:t>Nonprofit Management and Leadership</w:t>
      </w:r>
      <w:r w:rsidRPr="00B90E6A">
        <w:rPr>
          <w:rFonts w:ascii="Times New Roman" w:hAnsi="Times New Roman" w:cs="Times New Roman"/>
          <w:sz w:val="24"/>
          <w:szCs w:val="24"/>
        </w:rPr>
        <w:t xml:space="preserve">, </w:t>
      </w:r>
      <w:r w:rsidRPr="00B90E6A">
        <w:rPr>
          <w:rFonts w:ascii="Times New Roman" w:hAnsi="Times New Roman" w:cs="Times New Roman"/>
          <w:i/>
          <w:sz w:val="24"/>
          <w:szCs w:val="24"/>
        </w:rPr>
        <w:t>31</w:t>
      </w:r>
      <w:r w:rsidRPr="00B90E6A">
        <w:rPr>
          <w:rFonts w:ascii="Times New Roman" w:hAnsi="Times New Roman" w:cs="Times New Roman"/>
          <w:sz w:val="24"/>
          <w:szCs w:val="24"/>
        </w:rPr>
        <w:t>(</w:t>
      </w:r>
      <w:r w:rsidRPr="00B90E6A">
        <w:rPr>
          <w:rFonts w:ascii="Times New Roman" w:hAnsi="Times New Roman" w:cs="Times New Roman"/>
          <w:i/>
          <w:sz w:val="24"/>
          <w:szCs w:val="24"/>
        </w:rPr>
        <w:t>2</w:t>
      </w:r>
      <w:r w:rsidRPr="00B90E6A">
        <w:rPr>
          <w:rFonts w:ascii="Times New Roman" w:hAnsi="Times New Roman" w:cs="Times New Roman"/>
          <w:sz w:val="24"/>
          <w:szCs w:val="24"/>
        </w:rPr>
        <w:t>), 287-309.</w:t>
      </w:r>
    </w:p>
    <w:p w14:paraId="58F64980" w14:textId="77777777" w:rsidR="00B90E6A" w:rsidRDefault="00B90E6A" w:rsidP="00B90E6A">
      <w:pPr>
        <w:spacing w:line="360" w:lineRule="auto"/>
        <w:ind w:left="720" w:hanging="720"/>
        <w:jc w:val="both"/>
        <w:rPr>
          <w:rFonts w:ascii="Times New Roman" w:hAnsi="Times New Roman" w:cs="Times New Roman"/>
          <w:sz w:val="24"/>
          <w:szCs w:val="24"/>
        </w:rPr>
      </w:pPr>
      <w:r w:rsidRPr="00B90E6A">
        <w:rPr>
          <w:rFonts w:ascii="Times New Roman" w:hAnsi="Times New Roman" w:cs="Times New Roman"/>
          <w:sz w:val="24"/>
          <w:szCs w:val="24"/>
        </w:rPr>
        <w:t xml:space="preserve">Hung, C. (2021). Decomposing the effect of commercialization on nonprofit donations. </w:t>
      </w:r>
      <w:r w:rsidRPr="00B90E6A">
        <w:rPr>
          <w:rFonts w:ascii="Times New Roman" w:hAnsi="Times New Roman" w:cs="Times New Roman"/>
          <w:i/>
          <w:sz w:val="24"/>
          <w:szCs w:val="24"/>
        </w:rPr>
        <w:t>VOLUNTAS: International Journal of Voluntary and Nonprofit Organizations</w:t>
      </w:r>
      <w:r w:rsidRPr="00B90E6A">
        <w:rPr>
          <w:rFonts w:ascii="Times New Roman" w:hAnsi="Times New Roman" w:cs="Times New Roman"/>
          <w:sz w:val="24"/>
          <w:szCs w:val="24"/>
        </w:rPr>
        <w:t xml:space="preserve">, </w:t>
      </w:r>
      <w:r w:rsidRPr="00B90E6A">
        <w:rPr>
          <w:rFonts w:ascii="Times New Roman" w:hAnsi="Times New Roman" w:cs="Times New Roman"/>
          <w:i/>
          <w:sz w:val="24"/>
          <w:szCs w:val="24"/>
        </w:rPr>
        <w:t>32</w:t>
      </w:r>
      <w:r w:rsidRPr="00B90E6A">
        <w:rPr>
          <w:rFonts w:ascii="Times New Roman" w:hAnsi="Times New Roman" w:cs="Times New Roman"/>
          <w:sz w:val="24"/>
          <w:szCs w:val="24"/>
        </w:rPr>
        <w:t>(</w:t>
      </w:r>
      <w:r w:rsidRPr="00B90E6A">
        <w:rPr>
          <w:rFonts w:ascii="Times New Roman" w:hAnsi="Times New Roman" w:cs="Times New Roman"/>
          <w:i/>
          <w:sz w:val="24"/>
          <w:szCs w:val="24"/>
        </w:rPr>
        <w:t>2</w:t>
      </w:r>
      <w:r w:rsidRPr="00B90E6A">
        <w:rPr>
          <w:rFonts w:ascii="Times New Roman" w:hAnsi="Times New Roman" w:cs="Times New Roman"/>
          <w:sz w:val="24"/>
          <w:szCs w:val="24"/>
        </w:rPr>
        <w:t>), 448-459.</w:t>
      </w:r>
    </w:p>
    <w:p w14:paraId="066827C0" w14:textId="05C7B1A2" w:rsidR="00C32502" w:rsidRPr="00C32502" w:rsidRDefault="00C32502" w:rsidP="00B90E6A">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Hustinx</w:t>
      </w:r>
      <w:proofErr w:type="spellEnd"/>
      <w:r w:rsidRPr="00C32502">
        <w:rPr>
          <w:rFonts w:ascii="Times New Roman" w:hAnsi="Times New Roman" w:cs="Times New Roman"/>
          <w:sz w:val="24"/>
          <w:szCs w:val="24"/>
        </w:rPr>
        <w:t xml:space="preserve">, L., &amp; De </w:t>
      </w:r>
      <w:proofErr w:type="spellStart"/>
      <w:r w:rsidRPr="00C32502">
        <w:rPr>
          <w:rFonts w:ascii="Times New Roman" w:hAnsi="Times New Roman" w:cs="Times New Roman"/>
          <w:sz w:val="24"/>
          <w:szCs w:val="24"/>
        </w:rPr>
        <w:t>Waele</w:t>
      </w:r>
      <w:proofErr w:type="spellEnd"/>
      <w:r w:rsidRPr="00C32502">
        <w:rPr>
          <w:rFonts w:ascii="Times New Roman" w:hAnsi="Times New Roman" w:cs="Times New Roman"/>
          <w:sz w:val="24"/>
          <w:szCs w:val="24"/>
        </w:rPr>
        <w:t xml:space="preserve">, E. (2015). Managing hybridity in a changing welfare mix: Everyday practices in an entrepreneurial nonprofit in Belgium. </w:t>
      </w:r>
      <w:proofErr w:type="spellStart"/>
      <w:r w:rsidRPr="00B90E6A">
        <w:rPr>
          <w:rFonts w:ascii="Times New Roman" w:hAnsi="Times New Roman" w:cs="Times New Roman"/>
          <w:i/>
          <w:sz w:val="24"/>
          <w:szCs w:val="24"/>
        </w:rPr>
        <w:t>Voluntas</w:t>
      </w:r>
      <w:proofErr w:type="spellEnd"/>
      <w:r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26</w:t>
      </w:r>
      <w:r w:rsidRPr="00C32502">
        <w:rPr>
          <w:rFonts w:ascii="Times New Roman" w:hAnsi="Times New Roman" w:cs="Times New Roman"/>
          <w:sz w:val="24"/>
          <w:szCs w:val="24"/>
        </w:rPr>
        <w:t>(</w:t>
      </w:r>
      <w:r w:rsidRPr="00B90E6A">
        <w:rPr>
          <w:rFonts w:ascii="Times New Roman" w:hAnsi="Times New Roman" w:cs="Times New Roman"/>
          <w:i/>
          <w:sz w:val="24"/>
          <w:szCs w:val="24"/>
        </w:rPr>
        <w:t>5</w:t>
      </w:r>
      <w:r w:rsidRPr="00C32502">
        <w:rPr>
          <w:rFonts w:ascii="Times New Roman" w:hAnsi="Times New Roman" w:cs="Times New Roman"/>
          <w:sz w:val="24"/>
          <w:szCs w:val="24"/>
        </w:rPr>
        <w:t xml:space="preserve">), 1666-1689. </w:t>
      </w:r>
    </w:p>
    <w:p w14:paraId="64C9A14D"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Kerlin</w:t>
      </w:r>
      <w:proofErr w:type="spellEnd"/>
      <w:r w:rsidRPr="00C32502">
        <w:rPr>
          <w:rFonts w:ascii="Times New Roman" w:hAnsi="Times New Roman" w:cs="Times New Roman"/>
          <w:sz w:val="24"/>
          <w:szCs w:val="24"/>
        </w:rPr>
        <w:t xml:space="preserve">, J. A., &amp; Pollak, T. H. (2011). Nonprofit Commercial Revenue: A Replacement for Declining Government Grants and Private Contributions? </w:t>
      </w:r>
      <w:r w:rsidRPr="00B90E6A">
        <w:rPr>
          <w:rFonts w:ascii="Times New Roman" w:hAnsi="Times New Roman" w:cs="Times New Roman"/>
          <w:i/>
          <w:sz w:val="24"/>
          <w:szCs w:val="24"/>
        </w:rPr>
        <w:t>American Review of Public Administration</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41</w:t>
      </w:r>
      <w:r w:rsidRPr="00C32502">
        <w:rPr>
          <w:rFonts w:ascii="Times New Roman" w:hAnsi="Times New Roman" w:cs="Times New Roman"/>
          <w:sz w:val="24"/>
          <w:szCs w:val="24"/>
        </w:rPr>
        <w:t>(</w:t>
      </w:r>
      <w:r w:rsidRPr="00B90E6A">
        <w:rPr>
          <w:rFonts w:ascii="Times New Roman" w:hAnsi="Times New Roman" w:cs="Times New Roman"/>
          <w:i/>
          <w:sz w:val="24"/>
          <w:szCs w:val="24"/>
        </w:rPr>
        <w:t>6</w:t>
      </w:r>
      <w:r w:rsidRPr="00C32502">
        <w:rPr>
          <w:rFonts w:ascii="Times New Roman" w:hAnsi="Times New Roman" w:cs="Times New Roman"/>
          <w:sz w:val="24"/>
          <w:szCs w:val="24"/>
        </w:rPr>
        <w:t>), 686-704. doi:10.1177/0275074010387293</w:t>
      </w:r>
    </w:p>
    <w:p w14:paraId="263DFBCA"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Khieng</w:t>
      </w:r>
      <w:proofErr w:type="spellEnd"/>
      <w:r w:rsidRPr="00C32502">
        <w:rPr>
          <w:rFonts w:ascii="Times New Roman" w:hAnsi="Times New Roman" w:cs="Times New Roman"/>
          <w:sz w:val="24"/>
          <w:szCs w:val="24"/>
        </w:rPr>
        <w:t xml:space="preserve">, S., &amp; </w:t>
      </w:r>
      <w:proofErr w:type="spellStart"/>
      <w:r w:rsidRPr="00C32502">
        <w:rPr>
          <w:rFonts w:ascii="Times New Roman" w:hAnsi="Times New Roman" w:cs="Times New Roman"/>
          <w:sz w:val="24"/>
          <w:szCs w:val="24"/>
        </w:rPr>
        <w:t>Dahles</w:t>
      </w:r>
      <w:proofErr w:type="spellEnd"/>
      <w:r w:rsidRPr="00C32502">
        <w:rPr>
          <w:rFonts w:ascii="Times New Roman" w:hAnsi="Times New Roman" w:cs="Times New Roman"/>
          <w:sz w:val="24"/>
          <w:szCs w:val="24"/>
        </w:rPr>
        <w:t xml:space="preserve">, H. (2015). Commercialization in the non-profit sector: The emergence of social enterprise in Cambodia. </w:t>
      </w:r>
      <w:r w:rsidRPr="00B90E6A">
        <w:rPr>
          <w:rFonts w:ascii="Times New Roman" w:hAnsi="Times New Roman" w:cs="Times New Roman"/>
          <w:i/>
          <w:sz w:val="24"/>
          <w:szCs w:val="24"/>
        </w:rPr>
        <w:t>Journal of Social Entrepreneurship</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6</w:t>
      </w:r>
      <w:r w:rsidRPr="00C32502">
        <w:rPr>
          <w:rFonts w:ascii="Times New Roman" w:hAnsi="Times New Roman" w:cs="Times New Roman"/>
          <w:sz w:val="24"/>
          <w:szCs w:val="24"/>
        </w:rPr>
        <w:t>(</w:t>
      </w:r>
      <w:r w:rsidRPr="00B90E6A">
        <w:rPr>
          <w:rFonts w:ascii="Times New Roman" w:hAnsi="Times New Roman" w:cs="Times New Roman"/>
          <w:i/>
          <w:sz w:val="24"/>
          <w:szCs w:val="24"/>
        </w:rPr>
        <w:t>2</w:t>
      </w:r>
      <w:r w:rsidRPr="00C32502">
        <w:rPr>
          <w:rFonts w:ascii="Times New Roman" w:hAnsi="Times New Roman" w:cs="Times New Roman"/>
          <w:sz w:val="24"/>
          <w:szCs w:val="24"/>
        </w:rPr>
        <w:t xml:space="preserve">), 218-243. </w:t>
      </w:r>
    </w:p>
    <w:p w14:paraId="32F12EAE"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Kim, M., Pandey, S., &amp; Pandey, S. K. (2018). Why do nonprofit performing arts organizations offer free public access? </w:t>
      </w:r>
      <w:r w:rsidRPr="00B90E6A">
        <w:rPr>
          <w:rFonts w:ascii="Times New Roman" w:hAnsi="Times New Roman" w:cs="Times New Roman"/>
          <w:i/>
          <w:sz w:val="24"/>
          <w:szCs w:val="24"/>
        </w:rPr>
        <w:t>Public Administration Review</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78</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xml:space="preserve">), 139-150. </w:t>
      </w:r>
    </w:p>
    <w:p w14:paraId="699888D3"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Kingma</w:t>
      </w:r>
      <w:proofErr w:type="spellEnd"/>
      <w:r w:rsidRPr="00C32502">
        <w:rPr>
          <w:rFonts w:ascii="Times New Roman" w:hAnsi="Times New Roman" w:cs="Times New Roman"/>
          <w:sz w:val="24"/>
          <w:szCs w:val="24"/>
        </w:rPr>
        <w:t xml:space="preserve">, B. R. (1995). Do profits “crowd out” donations, or vice versa? The impact of revenues from sales on donations to local chapters of the American Red Cross. </w:t>
      </w:r>
      <w:r w:rsidRPr="00B90E6A">
        <w:rPr>
          <w:rFonts w:ascii="Times New Roman" w:hAnsi="Times New Roman" w:cs="Times New Roman"/>
          <w:i/>
          <w:sz w:val="24"/>
          <w:szCs w:val="24"/>
        </w:rPr>
        <w:t>Nonprofit Management and Leadership</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6</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21-38.</w:t>
      </w:r>
    </w:p>
    <w:p w14:paraId="1BC5E8A9"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Levine Daniel, J., &amp; Kim, M. (2018). The scale of mission-embeddedness as a nonprofit revenue classification tool: Different earned revenue types, different performance effects. </w:t>
      </w:r>
      <w:r w:rsidRPr="00B90E6A">
        <w:rPr>
          <w:rFonts w:ascii="Times New Roman" w:hAnsi="Times New Roman" w:cs="Times New Roman"/>
          <w:i/>
          <w:sz w:val="24"/>
          <w:szCs w:val="24"/>
        </w:rPr>
        <w:t>Administration &amp; Society</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50</w:t>
      </w:r>
      <w:r w:rsidRPr="00C32502">
        <w:rPr>
          <w:rFonts w:ascii="Times New Roman" w:hAnsi="Times New Roman" w:cs="Times New Roman"/>
          <w:sz w:val="24"/>
          <w:szCs w:val="24"/>
        </w:rPr>
        <w:t>(</w:t>
      </w:r>
      <w:r w:rsidRPr="00B90E6A">
        <w:rPr>
          <w:rFonts w:ascii="Times New Roman" w:hAnsi="Times New Roman" w:cs="Times New Roman"/>
          <w:i/>
          <w:sz w:val="24"/>
          <w:szCs w:val="24"/>
        </w:rPr>
        <w:t>7</w:t>
      </w:r>
      <w:r w:rsidRPr="00C32502">
        <w:rPr>
          <w:rFonts w:ascii="Times New Roman" w:hAnsi="Times New Roman" w:cs="Times New Roman"/>
          <w:sz w:val="24"/>
          <w:szCs w:val="24"/>
        </w:rPr>
        <w:t>), 947-972.</w:t>
      </w:r>
    </w:p>
    <w:p w14:paraId="127B655A"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Lwin, M., </w:t>
      </w:r>
      <w:proofErr w:type="spellStart"/>
      <w:r w:rsidRPr="00C32502">
        <w:rPr>
          <w:rFonts w:ascii="Times New Roman" w:hAnsi="Times New Roman" w:cs="Times New Roman"/>
          <w:sz w:val="24"/>
          <w:szCs w:val="24"/>
        </w:rPr>
        <w:t>Phau</w:t>
      </w:r>
      <w:proofErr w:type="spellEnd"/>
      <w:r w:rsidRPr="00C32502">
        <w:rPr>
          <w:rFonts w:ascii="Times New Roman" w:hAnsi="Times New Roman" w:cs="Times New Roman"/>
          <w:sz w:val="24"/>
          <w:szCs w:val="24"/>
        </w:rPr>
        <w:t xml:space="preserve">, I., &amp; Lim, A. (2014). An investigation of the characteristics of </w:t>
      </w:r>
      <w:proofErr w:type="spellStart"/>
      <w:r w:rsidRPr="00C32502">
        <w:rPr>
          <w:rFonts w:ascii="Times New Roman" w:hAnsi="Times New Roman" w:cs="Times New Roman"/>
          <w:sz w:val="24"/>
          <w:szCs w:val="24"/>
        </w:rPr>
        <w:t>australian</w:t>
      </w:r>
      <w:proofErr w:type="spellEnd"/>
      <w:r w:rsidRPr="00C32502">
        <w:rPr>
          <w:rFonts w:ascii="Times New Roman" w:hAnsi="Times New Roman" w:cs="Times New Roman"/>
          <w:sz w:val="24"/>
          <w:szCs w:val="24"/>
        </w:rPr>
        <w:t xml:space="preserve"> charitable donors. </w:t>
      </w:r>
      <w:r w:rsidRPr="00B90E6A">
        <w:rPr>
          <w:rFonts w:ascii="Times New Roman" w:hAnsi="Times New Roman" w:cs="Times New Roman"/>
          <w:i/>
          <w:sz w:val="24"/>
          <w:szCs w:val="24"/>
        </w:rPr>
        <w:t>Journal of Nonprofit &amp; Public Sector Marketing</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26</w:t>
      </w:r>
      <w:r w:rsidRPr="00C32502">
        <w:rPr>
          <w:rFonts w:ascii="Times New Roman" w:hAnsi="Times New Roman" w:cs="Times New Roman"/>
          <w:sz w:val="24"/>
          <w:szCs w:val="24"/>
        </w:rPr>
        <w:t>(</w:t>
      </w:r>
      <w:r w:rsidRPr="00B90E6A">
        <w:rPr>
          <w:rFonts w:ascii="Times New Roman" w:hAnsi="Times New Roman" w:cs="Times New Roman"/>
          <w:i/>
          <w:sz w:val="24"/>
          <w:szCs w:val="24"/>
        </w:rPr>
        <w:t>4</w:t>
      </w:r>
      <w:r w:rsidRPr="00C32502">
        <w:rPr>
          <w:rFonts w:ascii="Times New Roman" w:hAnsi="Times New Roman" w:cs="Times New Roman"/>
          <w:sz w:val="24"/>
          <w:szCs w:val="24"/>
        </w:rPr>
        <w:t>), 372-389.</w:t>
      </w:r>
    </w:p>
    <w:p w14:paraId="22EBEBE3" w14:textId="7CB109CD"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Maier, F., Meyer, M., &amp; </w:t>
      </w:r>
      <w:proofErr w:type="spellStart"/>
      <w:r w:rsidRPr="00C32502">
        <w:rPr>
          <w:rFonts w:ascii="Times New Roman" w:hAnsi="Times New Roman" w:cs="Times New Roman"/>
          <w:sz w:val="24"/>
          <w:szCs w:val="24"/>
        </w:rPr>
        <w:t>Steinbereithner</w:t>
      </w:r>
      <w:proofErr w:type="spellEnd"/>
      <w:r w:rsidRPr="00C32502">
        <w:rPr>
          <w:rFonts w:ascii="Times New Roman" w:hAnsi="Times New Roman" w:cs="Times New Roman"/>
          <w:sz w:val="24"/>
          <w:szCs w:val="24"/>
        </w:rPr>
        <w:t xml:space="preserve">, M. (2016). Nonprofit organizations becoming business-like: A systematic review. </w:t>
      </w:r>
      <w:r w:rsidRPr="00B90E6A">
        <w:rPr>
          <w:rFonts w:ascii="Times New Roman" w:hAnsi="Times New Roman" w:cs="Times New Roman"/>
          <w:i/>
          <w:sz w:val="24"/>
          <w:szCs w:val="24"/>
        </w:rPr>
        <w:t xml:space="preserve">Nonprofit and </w:t>
      </w:r>
      <w:r w:rsidR="00B90E6A">
        <w:rPr>
          <w:rFonts w:ascii="Times New Roman" w:hAnsi="Times New Roman" w:cs="Times New Roman"/>
          <w:i/>
          <w:sz w:val="24"/>
          <w:szCs w:val="24"/>
        </w:rPr>
        <w:t>V</w:t>
      </w:r>
      <w:r w:rsidRPr="00B90E6A">
        <w:rPr>
          <w:rFonts w:ascii="Times New Roman" w:hAnsi="Times New Roman" w:cs="Times New Roman"/>
          <w:i/>
          <w:sz w:val="24"/>
          <w:szCs w:val="24"/>
        </w:rPr>
        <w:t xml:space="preserve">oluntary </w:t>
      </w:r>
      <w:r w:rsidR="00B90E6A">
        <w:rPr>
          <w:rFonts w:ascii="Times New Roman" w:hAnsi="Times New Roman" w:cs="Times New Roman"/>
          <w:i/>
          <w:sz w:val="24"/>
          <w:szCs w:val="24"/>
        </w:rPr>
        <w:t>S</w:t>
      </w:r>
      <w:r w:rsidRPr="00B90E6A">
        <w:rPr>
          <w:rFonts w:ascii="Times New Roman" w:hAnsi="Times New Roman" w:cs="Times New Roman"/>
          <w:i/>
          <w:sz w:val="24"/>
          <w:szCs w:val="24"/>
        </w:rPr>
        <w:t xml:space="preserve">ector </w:t>
      </w:r>
      <w:r w:rsidR="00B90E6A">
        <w:rPr>
          <w:rFonts w:ascii="Times New Roman" w:hAnsi="Times New Roman" w:cs="Times New Roman"/>
          <w:i/>
          <w:sz w:val="24"/>
          <w:szCs w:val="24"/>
        </w:rPr>
        <w:t>Q</w:t>
      </w:r>
      <w:r w:rsidRPr="00B90E6A">
        <w:rPr>
          <w:rFonts w:ascii="Times New Roman" w:hAnsi="Times New Roman" w:cs="Times New Roman"/>
          <w:i/>
          <w:sz w:val="24"/>
          <w:szCs w:val="24"/>
        </w:rPr>
        <w:t>uarterly</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45</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64-86.</w:t>
      </w:r>
    </w:p>
    <w:p w14:paraId="4FC53429"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lastRenderedPageBreak/>
        <w:t xml:space="preserve">McKay, S., Moro, D., Teasdale, S., &amp; Clifford, D. (2015). The marketisation of charities in England and Wales. </w:t>
      </w:r>
      <w:proofErr w:type="spellStart"/>
      <w:r w:rsidRPr="00B90E6A">
        <w:rPr>
          <w:rFonts w:ascii="Times New Roman" w:hAnsi="Times New Roman" w:cs="Times New Roman"/>
          <w:i/>
          <w:sz w:val="24"/>
          <w:szCs w:val="24"/>
        </w:rPr>
        <w:t>Voluntas</w:t>
      </w:r>
      <w:proofErr w:type="spellEnd"/>
      <w:r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26</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xml:space="preserve">), 336-354. </w:t>
      </w:r>
    </w:p>
    <w:p w14:paraId="5B6EFAC9" w14:textId="28F3A332"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Meyer, J. W. (2008). Reflections on institutional theories of organizations. </w:t>
      </w:r>
      <w:r w:rsidRPr="00B90E6A">
        <w:rPr>
          <w:rFonts w:ascii="Times New Roman" w:hAnsi="Times New Roman" w:cs="Times New Roman"/>
          <w:i/>
          <w:sz w:val="24"/>
          <w:szCs w:val="24"/>
        </w:rPr>
        <w:t xml:space="preserve">The Sage </w:t>
      </w:r>
      <w:r w:rsidR="00B90E6A" w:rsidRPr="00B90E6A">
        <w:rPr>
          <w:rFonts w:ascii="Times New Roman" w:hAnsi="Times New Roman" w:cs="Times New Roman"/>
          <w:i/>
          <w:sz w:val="24"/>
          <w:szCs w:val="24"/>
        </w:rPr>
        <w:t>H</w:t>
      </w:r>
      <w:r w:rsidRPr="00B90E6A">
        <w:rPr>
          <w:rFonts w:ascii="Times New Roman" w:hAnsi="Times New Roman" w:cs="Times New Roman"/>
          <w:i/>
          <w:sz w:val="24"/>
          <w:szCs w:val="24"/>
        </w:rPr>
        <w:t xml:space="preserve">andbook of </w:t>
      </w:r>
      <w:r w:rsidR="00B90E6A" w:rsidRPr="00B90E6A">
        <w:rPr>
          <w:rFonts w:ascii="Times New Roman" w:hAnsi="Times New Roman" w:cs="Times New Roman"/>
          <w:i/>
          <w:sz w:val="24"/>
          <w:szCs w:val="24"/>
        </w:rPr>
        <w:t>O</w:t>
      </w:r>
      <w:r w:rsidRPr="00B90E6A">
        <w:rPr>
          <w:rFonts w:ascii="Times New Roman" w:hAnsi="Times New Roman" w:cs="Times New Roman"/>
          <w:i/>
          <w:sz w:val="24"/>
          <w:szCs w:val="24"/>
        </w:rPr>
        <w:t xml:space="preserve">rganizational </w:t>
      </w:r>
      <w:r w:rsidR="00B90E6A" w:rsidRPr="00B90E6A">
        <w:rPr>
          <w:rFonts w:ascii="Times New Roman" w:hAnsi="Times New Roman" w:cs="Times New Roman"/>
          <w:i/>
          <w:sz w:val="24"/>
          <w:szCs w:val="24"/>
        </w:rPr>
        <w:t>I</w:t>
      </w:r>
      <w:r w:rsidRPr="00B90E6A">
        <w:rPr>
          <w:rFonts w:ascii="Times New Roman" w:hAnsi="Times New Roman" w:cs="Times New Roman"/>
          <w:i/>
          <w:sz w:val="24"/>
          <w:szCs w:val="24"/>
        </w:rPr>
        <w:t>nstitutionalism</w:t>
      </w:r>
      <w:r w:rsidRPr="00C32502">
        <w:rPr>
          <w:rFonts w:ascii="Times New Roman" w:hAnsi="Times New Roman" w:cs="Times New Roman"/>
          <w:sz w:val="24"/>
          <w:szCs w:val="24"/>
        </w:rPr>
        <w:t>, 790-811.</w:t>
      </w:r>
    </w:p>
    <w:p w14:paraId="4B97CE74"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Palan</w:t>
      </w:r>
      <w:proofErr w:type="spellEnd"/>
      <w:r w:rsidRPr="00C32502">
        <w:rPr>
          <w:rFonts w:ascii="Times New Roman" w:hAnsi="Times New Roman" w:cs="Times New Roman"/>
          <w:sz w:val="24"/>
          <w:szCs w:val="24"/>
        </w:rPr>
        <w:t xml:space="preserve">, S., &amp; </w:t>
      </w:r>
      <w:proofErr w:type="spellStart"/>
      <w:r w:rsidRPr="00C32502">
        <w:rPr>
          <w:rFonts w:ascii="Times New Roman" w:hAnsi="Times New Roman" w:cs="Times New Roman"/>
          <w:sz w:val="24"/>
          <w:szCs w:val="24"/>
        </w:rPr>
        <w:t>Schitter</w:t>
      </w:r>
      <w:proofErr w:type="spellEnd"/>
      <w:r w:rsidRPr="00C32502">
        <w:rPr>
          <w:rFonts w:ascii="Times New Roman" w:hAnsi="Times New Roman" w:cs="Times New Roman"/>
          <w:sz w:val="24"/>
          <w:szCs w:val="24"/>
        </w:rPr>
        <w:t xml:space="preserve">, C. (2018). Prolific. ac—A subject pool for online experiments. </w:t>
      </w:r>
      <w:r w:rsidRPr="00B90E6A">
        <w:rPr>
          <w:rFonts w:ascii="Times New Roman" w:hAnsi="Times New Roman" w:cs="Times New Roman"/>
          <w:i/>
          <w:sz w:val="24"/>
          <w:szCs w:val="24"/>
        </w:rPr>
        <w:t>Journal of Behavioral and Experimental Finance</w:t>
      </w:r>
      <w:r w:rsidRPr="00C32502">
        <w:rPr>
          <w:rFonts w:ascii="Times New Roman" w:hAnsi="Times New Roman" w:cs="Times New Roman"/>
          <w:sz w:val="24"/>
          <w:szCs w:val="24"/>
        </w:rPr>
        <w:t>, 17, 22-27.</w:t>
      </w:r>
    </w:p>
    <w:p w14:paraId="19D82564" w14:textId="21096EF4"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Park, Y. J., Lu, J., &amp; Shon, J. (2021). Does non-profit commercialization help reduce social inequality? Revisiting the cross-subsidization hypothesis. </w:t>
      </w:r>
      <w:r w:rsidRPr="00B90E6A">
        <w:rPr>
          <w:rFonts w:ascii="Times New Roman" w:hAnsi="Times New Roman" w:cs="Times New Roman"/>
          <w:i/>
          <w:sz w:val="24"/>
          <w:szCs w:val="24"/>
        </w:rPr>
        <w:t xml:space="preserve">Public </w:t>
      </w:r>
      <w:r w:rsidR="00B90E6A">
        <w:rPr>
          <w:rFonts w:ascii="Times New Roman" w:hAnsi="Times New Roman" w:cs="Times New Roman"/>
          <w:i/>
          <w:sz w:val="24"/>
          <w:szCs w:val="24"/>
        </w:rPr>
        <w:t>M</w:t>
      </w:r>
      <w:r w:rsidRPr="00B90E6A">
        <w:rPr>
          <w:rFonts w:ascii="Times New Roman" w:hAnsi="Times New Roman" w:cs="Times New Roman"/>
          <w:i/>
          <w:sz w:val="24"/>
          <w:szCs w:val="24"/>
        </w:rPr>
        <w:t xml:space="preserve">anagement </w:t>
      </w:r>
      <w:r w:rsidR="00B90E6A">
        <w:rPr>
          <w:rFonts w:ascii="Times New Roman" w:hAnsi="Times New Roman" w:cs="Times New Roman"/>
          <w:i/>
          <w:sz w:val="24"/>
          <w:szCs w:val="24"/>
        </w:rPr>
        <w:t>R</w:t>
      </w:r>
      <w:r w:rsidRPr="00B90E6A">
        <w:rPr>
          <w:rFonts w:ascii="Times New Roman" w:hAnsi="Times New Roman" w:cs="Times New Roman"/>
          <w:i/>
          <w:sz w:val="24"/>
          <w:szCs w:val="24"/>
        </w:rPr>
        <w:t>eview</w:t>
      </w:r>
      <w:r w:rsidRPr="00C32502">
        <w:rPr>
          <w:rFonts w:ascii="Times New Roman" w:hAnsi="Times New Roman" w:cs="Times New Roman"/>
          <w:sz w:val="24"/>
          <w:szCs w:val="24"/>
        </w:rPr>
        <w:t>, 1-23. doi:10.1080/14719037.2021.1945668</w:t>
      </w:r>
    </w:p>
    <w:p w14:paraId="141F1A5D"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Perry, J. L. (2012). How can we improve our science to generate more usable knowledge for public professionals? </w:t>
      </w:r>
      <w:r w:rsidRPr="00B90E6A">
        <w:rPr>
          <w:rFonts w:ascii="Times New Roman" w:hAnsi="Times New Roman" w:cs="Times New Roman"/>
          <w:i/>
          <w:sz w:val="24"/>
          <w:szCs w:val="24"/>
        </w:rPr>
        <w:t>Public Administration Review</w:t>
      </w:r>
      <w:r w:rsidRPr="00C32502">
        <w:rPr>
          <w:rFonts w:ascii="Times New Roman" w:hAnsi="Times New Roman" w:cs="Times New Roman"/>
          <w:sz w:val="24"/>
          <w:szCs w:val="24"/>
        </w:rPr>
        <w:t xml:space="preserve">, 479-482. </w:t>
      </w:r>
    </w:p>
    <w:p w14:paraId="08431BA2"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Poortinga, W., Whitmarsh, L., Steg, L., </w:t>
      </w:r>
      <w:proofErr w:type="spellStart"/>
      <w:r w:rsidRPr="00C32502">
        <w:rPr>
          <w:rFonts w:ascii="Times New Roman" w:hAnsi="Times New Roman" w:cs="Times New Roman"/>
          <w:sz w:val="24"/>
          <w:szCs w:val="24"/>
        </w:rPr>
        <w:t>Böhm</w:t>
      </w:r>
      <w:proofErr w:type="spellEnd"/>
      <w:r w:rsidRPr="00C32502">
        <w:rPr>
          <w:rFonts w:ascii="Times New Roman" w:hAnsi="Times New Roman" w:cs="Times New Roman"/>
          <w:sz w:val="24"/>
          <w:szCs w:val="24"/>
        </w:rPr>
        <w:t xml:space="preserve">, G., &amp; Fisher, S. (2019). Climate change perceptions and their individual-level determinants: A cross-European analysis. Global Environmental Change, 55, 25-35. </w:t>
      </w:r>
    </w:p>
    <w:p w14:paraId="1187D206"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Salamon. (1993). The marketization of welfare: Changing nonprofit and for-profit roles in the American welfare state. </w:t>
      </w:r>
      <w:r w:rsidRPr="00B90E6A">
        <w:rPr>
          <w:rFonts w:ascii="Times New Roman" w:hAnsi="Times New Roman" w:cs="Times New Roman"/>
          <w:i/>
          <w:sz w:val="24"/>
          <w:szCs w:val="24"/>
        </w:rPr>
        <w:t>The Social Service Review</w:t>
      </w:r>
      <w:r w:rsidRPr="00C32502">
        <w:rPr>
          <w:rFonts w:ascii="Times New Roman" w:hAnsi="Times New Roman" w:cs="Times New Roman"/>
          <w:sz w:val="24"/>
          <w:szCs w:val="24"/>
        </w:rPr>
        <w:t xml:space="preserve">, 16-39. </w:t>
      </w:r>
    </w:p>
    <w:p w14:paraId="2290DE30"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Skloot, E. (1987). Survival time for nonprofits. </w:t>
      </w:r>
      <w:r w:rsidRPr="00B90E6A">
        <w:rPr>
          <w:rFonts w:ascii="Times New Roman" w:hAnsi="Times New Roman" w:cs="Times New Roman"/>
          <w:i/>
          <w:sz w:val="24"/>
          <w:szCs w:val="24"/>
        </w:rPr>
        <w:t>Foundation news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28</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38-42.</w:t>
      </w:r>
    </w:p>
    <w:p w14:paraId="2AA89F25"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Smith, B. R., </w:t>
      </w:r>
      <w:proofErr w:type="spellStart"/>
      <w:r w:rsidRPr="00C32502">
        <w:rPr>
          <w:rFonts w:ascii="Times New Roman" w:hAnsi="Times New Roman" w:cs="Times New Roman"/>
          <w:sz w:val="24"/>
          <w:szCs w:val="24"/>
        </w:rPr>
        <w:t>Cronley</w:t>
      </w:r>
      <w:proofErr w:type="spellEnd"/>
      <w:r w:rsidRPr="00C32502">
        <w:rPr>
          <w:rFonts w:ascii="Times New Roman" w:hAnsi="Times New Roman" w:cs="Times New Roman"/>
          <w:sz w:val="24"/>
          <w:szCs w:val="24"/>
        </w:rPr>
        <w:t xml:space="preserve">, M. L., &amp; Barr, T. F. (2012). Funding Implications of Social Enterprise: The Role of Mission Consistency, Entrepreneurial Competence, and Attitude Toward Social Enterprise on Donor Behavior. </w:t>
      </w:r>
      <w:r w:rsidRPr="00B90E6A">
        <w:rPr>
          <w:rFonts w:ascii="Times New Roman" w:hAnsi="Times New Roman" w:cs="Times New Roman"/>
          <w:i/>
          <w:sz w:val="24"/>
          <w:szCs w:val="24"/>
        </w:rPr>
        <w:t>Journal of Public Policy &amp; Marketing</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31</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142. Retrieved from http://search.proquest.com/docview/1015345699?accountid=29104</w:t>
      </w:r>
    </w:p>
    <w:p w14:paraId="21EE21C4"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860492">
        <w:rPr>
          <w:rFonts w:ascii="Times New Roman" w:hAnsi="Times New Roman" w:cs="Times New Roman"/>
          <w:sz w:val="24"/>
          <w:szCs w:val="24"/>
          <w:lang w:val="nl-BE"/>
        </w:rPr>
        <w:t xml:space="preserve">Suykens, B., De Rynck, F., &amp; Verschuere, B. (2019). </w:t>
      </w:r>
      <w:r w:rsidRPr="00C32502">
        <w:rPr>
          <w:rFonts w:ascii="Times New Roman" w:hAnsi="Times New Roman" w:cs="Times New Roman"/>
          <w:sz w:val="24"/>
          <w:szCs w:val="24"/>
        </w:rPr>
        <w:t xml:space="preserve">Examining the influence of organizational characteristics on nonprofit commercialization. </w:t>
      </w:r>
      <w:r w:rsidRPr="00B90E6A">
        <w:rPr>
          <w:rFonts w:ascii="Times New Roman" w:hAnsi="Times New Roman" w:cs="Times New Roman"/>
          <w:i/>
          <w:sz w:val="24"/>
          <w:szCs w:val="24"/>
        </w:rPr>
        <w:t>Nonprofit Management and Leadership</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30</w:t>
      </w:r>
      <w:r w:rsidRPr="00C32502">
        <w:rPr>
          <w:rFonts w:ascii="Times New Roman" w:hAnsi="Times New Roman" w:cs="Times New Roman"/>
          <w:sz w:val="24"/>
          <w:szCs w:val="24"/>
        </w:rPr>
        <w:t>(</w:t>
      </w:r>
      <w:r w:rsidRPr="00B90E6A">
        <w:rPr>
          <w:rFonts w:ascii="Times New Roman" w:hAnsi="Times New Roman" w:cs="Times New Roman"/>
          <w:i/>
          <w:sz w:val="24"/>
          <w:szCs w:val="24"/>
        </w:rPr>
        <w:t>2</w:t>
      </w:r>
      <w:r w:rsidRPr="00C32502">
        <w:rPr>
          <w:rFonts w:ascii="Times New Roman" w:hAnsi="Times New Roman" w:cs="Times New Roman"/>
          <w:sz w:val="24"/>
          <w:szCs w:val="24"/>
        </w:rPr>
        <w:t xml:space="preserve">), 339-351. </w:t>
      </w:r>
    </w:p>
    <w:p w14:paraId="47920F14" w14:textId="77777777" w:rsidR="00C32502" w:rsidRPr="00C32502" w:rsidRDefault="00C32502" w:rsidP="00B90E6A">
      <w:pPr>
        <w:spacing w:line="360" w:lineRule="auto"/>
        <w:ind w:left="720" w:hanging="720"/>
        <w:rPr>
          <w:rFonts w:ascii="Times New Roman" w:hAnsi="Times New Roman" w:cs="Times New Roman"/>
          <w:sz w:val="24"/>
          <w:szCs w:val="24"/>
        </w:rPr>
      </w:pPr>
      <w:r w:rsidRPr="00C32502">
        <w:rPr>
          <w:rFonts w:ascii="Times New Roman" w:hAnsi="Times New Roman" w:cs="Times New Roman"/>
          <w:sz w:val="24"/>
          <w:szCs w:val="24"/>
        </w:rPr>
        <w:t xml:space="preserve">Suykens, B., De Rynck, F., &amp; Verschuere, B. (2020). Examining the Extent and Coherence of Nonprofit Hybridization Toward the Market in a Post-corporatist Welfare State. </w:t>
      </w:r>
      <w:r w:rsidRPr="00B90E6A">
        <w:rPr>
          <w:rFonts w:ascii="Times New Roman" w:hAnsi="Times New Roman" w:cs="Times New Roman"/>
          <w:i/>
          <w:sz w:val="24"/>
          <w:szCs w:val="24"/>
        </w:rPr>
        <w:lastRenderedPageBreak/>
        <w:t>Nonprofit and Voluntary Sector Quarterly</w:t>
      </w:r>
      <w:r w:rsidRPr="00C32502">
        <w:rPr>
          <w:rFonts w:ascii="Times New Roman" w:hAnsi="Times New Roman" w:cs="Times New Roman"/>
          <w:sz w:val="24"/>
          <w:szCs w:val="24"/>
        </w:rPr>
        <w:t>, 0(0), 0899764020908344. doi:10.1177/0899764020908344</w:t>
      </w:r>
    </w:p>
    <w:p w14:paraId="495958EB" w14:textId="6FCB34A2"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Suykens, B., George, B., De Rynck, F., &amp; Verschuere, B. (2020). Determinants of non-profit commercialism. Resource deficits, institutional pressures or organizational contingencies? </w:t>
      </w:r>
      <w:r w:rsidRPr="00B90E6A">
        <w:rPr>
          <w:rFonts w:ascii="Times New Roman" w:hAnsi="Times New Roman" w:cs="Times New Roman"/>
          <w:i/>
          <w:sz w:val="24"/>
          <w:szCs w:val="24"/>
        </w:rPr>
        <w:t xml:space="preserve">Public </w:t>
      </w:r>
      <w:r w:rsidR="00B90E6A" w:rsidRPr="00B90E6A">
        <w:rPr>
          <w:rFonts w:ascii="Times New Roman" w:hAnsi="Times New Roman" w:cs="Times New Roman"/>
          <w:i/>
          <w:sz w:val="24"/>
          <w:szCs w:val="24"/>
        </w:rPr>
        <w:t>M</w:t>
      </w:r>
      <w:r w:rsidRPr="00B90E6A">
        <w:rPr>
          <w:rFonts w:ascii="Times New Roman" w:hAnsi="Times New Roman" w:cs="Times New Roman"/>
          <w:i/>
          <w:sz w:val="24"/>
          <w:szCs w:val="24"/>
        </w:rPr>
        <w:t xml:space="preserve">anagement </w:t>
      </w:r>
      <w:r w:rsidR="00B90E6A" w:rsidRPr="00B90E6A">
        <w:rPr>
          <w:rFonts w:ascii="Times New Roman" w:hAnsi="Times New Roman" w:cs="Times New Roman"/>
          <w:i/>
          <w:sz w:val="24"/>
          <w:szCs w:val="24"/>
        </w:rPr>
        <w:t>R</w:t>
      </w:r>
      <w:r w:rsidRPr="00B90E6A">
        <w:rPr>
          <w:rFonts w:ascii="Times New Roman" w:hAnsi="Times New Roman" w:cs="Times New Roman"/>
          <w:i/>
          <w:sz w:val="24"/>
          <w:szCs w:val="24"/>
        </w:rPr>
        <w:t>eview</w:t>
      </w:r>
      <w:r w:rsidRPr="00C32502">
        <w:rPr>
          <w:rFonts w:ascii="Times New Roman" w:hAnsi="Times New Roman" w:cs="Times New Roman"/>
          <w:sz w:val="24"/>
          <w:szCs w:val="24"/>
        </w:rPr>
        <w:t>, 1-23. doi:10.1080/14719037.2020.1764083</w:t>
      </w:r>
    </w:p>
    <w:p w14:paraId="03B5035F" w14:textId="20874440"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Thompson, P., &amp; Williams, R. (2014). Taking Your Eyes Off the Objective: The Relationship Between Income Sources and Satisfaction with Achieving Objectives in the UK Third Sector. </w:t>
      </w:r>
      <w:proofErr w:type="spellStart"/>
      <w:r w:rsidR="00B90E6A" w:rsidRPr="00B90E6A">
        <w:rPr>
          <w:rFonts w:ascii="Times New Roman" w:hAnsi="Times New Roman" w:cs="Times New Roman"/>
          <w:i/>
          <w:sz w:val="24"/>
          <w:szCs w:val="24"/>
        </w:rPr>
        <w:t>Voluntas</w:t>
      </w:r>
      <w:proofErr w:type="spellEnd"/>
      <w:r w:rsidR="00B90E6A"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25</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109-137. doi:10.1007/s11266-012-9326-5</w:t>
      </w:r>
    </w:p>
    <w:p w14:paraId="524EF860"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Toepler, S. (2006). Caveat </w:t>
      </w:r>
      <w:proofErr w:type="spellStart"/>
      <w:r w:rsidRPr="00C32502">
        <w:rPr>
          <w:rFonts w:ascii="Times New Roman" w:hAnsi="Times New Roman" w:cs="Times New Roman"/>
          <w:sz w:val="24"/>
          <w:szCs w:val="24"/>
        </w:rPr>
        <w:t>Venditor</w:t>
      </w:r>
      <w:proofErr w:type="spellEnd"/>
      <w:r w:rsidRPr="00C32502">
        <w:rPr>
          <w:rFonts w:ascii="Times New Roman" w:hAnsi="Times New Roman" w:cs="Times New Roman"/>
          <w:sz w:val="24"/>
          <w:szCs w:val="24"/>
        </w:rPr>
        <w:t xml:space="preserve">? Museum Merchandising, Nonprofit Commercialization, and the Case of the Metropolitan Museum in New York. </w:t>
      </w:r>
      <w:proofErr w:type="spellStart"/>
      <w:r w:rsidRPr="00B90E6A">
        <w:rPr>
          <w:rFonts w:ascii="Times New Roman" w:hAnsi="Times New Roman" w:cs="Times New Roman"/>
          <w:i/>
          <w:sz w:val="24"/>
          <w:szCs w:val="24"/>
        </w:rPr>
        <w:t>Voluntas</w:t>
      </w:r>
      <w:proofErr w:type="spellEnd"/>
      <w:r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17</w:t>
      </w:r>
      <w:r w:rsidRPr="00C32502">
        <w:rPr>
          <w:rFonts w:ascii="Times New Roman" w:hAnsi="Times New Roman" w:cs="Times New Roman"/>
          <w:sz w:val="24"/>
          <w:szCs w:val="24"/>
        </w:rPr>
        <w:t>(</w:t>
      </w:r>
      <w:r w:rsidRPr="00B90E6A">
        <w:rPr>
          <w:rFonts w:ascii="Times New Roman" w:hAnsi="Times New Roman" w:cs="Times New Roman"/>
          <w:i/>
          <w:sz w:val="24"/>
          <w:szCs w:val="24"/>
        </w:rPr>
        <w:t>2</w:t>
      </w:r>
      <w:r w:rsidRPr="00C32502">
        <w:rPr>
          <w:rFonts w:ascii="Times New Roman" w:hAnsi="Times New Roman" w:cs="Times New Roman"/>
          <w:sz w:val="24"/>
          <w:szCs w:val="24"/>
        </w:rPr>
        <w:t>), 95-109. doi:10.1007/s11266-006-9012-6</w:t>
      </w:r>
    </w:p>
    <w:p w14:paraId="3A9B62CD" w14:textId="745596B9"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Tuckman, H. P. (1998). Competition, commercialization, and the evolution of nonprofit organizational structures. </w:t>
      </w:r>
      <w:r w:rsidRPr="00B90E6A">
        <w:rPr>
          <w:rFonts w:ascii="Times New Roman" w:hAnsi="Times New Roman" w:cs="Times New Roman"/>
          <w:i/>
          <w:sz w:val="24"/>
          <w:szCs w:val="24"/>
        </w:rPr>
        <w:t xml:space="preserve">Journal of </w:t>
      </w:r>
      <w:r w:rsidR="00B90E6A" w:rsidRPr="00B90E6A">
        <w:rPr>
          <w:rFonts w:ascii="Times New Roman" w:hAnsi="Times New Roman" w:cs="Times New Roman"/>
          <w:i/>
          <w:sz w:val="24"/>
          <w:szCs w:val="24"/>
        </w:rPr>
        <w:t>P</w:t>
      </w:r>
      <w:r w:rsidRPr="00B90E6A">
        <w:rPr>
          <w:rFonts w:ascii="Times New Roman" w:hAnsi="Times New Roman" w:cs="Times New Roman"/>
          <w:i/>
          <w:sz w:val="24"/>
          <w:szCs w:val="24"/>
        </w:rPr>
        <w:t xml:space="preserve">olicy </w:t>
      </w:r>
      <w:r w:rsidR="00B90E6A" w:rsidRPr="00B90E6A">
        <w:rPr>
          <w:rFonts w:ascii="Times New Roman" w:hAnsi="Times New Roman" w:cs="Times New Roman"/>
          <w:i/>
          <w:sz w:val="24"/>
          <w:szCs w:val="24"/>
        </w:rPr>
        <w:t>A</w:t>
      </w:r>
      <w:r w:rsidRPr="00B90E6A">
        <w:rPr>
          <w:rFonts w:ascii="Times New Roman" w:hAnsi="Times New Roman" w:cs="Times New Roman"/>
          <w:i/>
          <w:sz w:val="24"/>
          <w:szCs w:val="24"/>
        </w:rPr>
        <w:t xml:space="preserve">nalysis and </w:t>
      </w:r>
      <w:r w:rsidR="00B90E6A" w:rsidRPr="00B90E6A">
        <w:rPr>
          <w:rFonts w:ascii="Times New Roman" w:hAnsi="Times New Roman" w:cs="Times New Roman"/>
          <w:i/>
          <w:sz w:val="24"/>
          <w:szCs w:val="24"/>
        </w:rPr>
        <w:t>M</w:t>
      </w:r>
      <w:r w:rsidRPr="00B90E6A">
        <w:rPr>
          <w:rFonts w:ascii="Times New Roman" w:hAnsi="Times New Roman" w:cs="Times New Roman"/>
          <w:i/>
          <w:sz w:val="24"/>
          <w:szCs w:val="24"/>
        </w:rPr>
        <w:t>nagement</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17</w:t>
      </w:r>
      <w:r w:rsidRPr="00C32502">
        <w:rPr>
          <w:rFonts w:ascii="Times New Roman" w:hAnsi="Times New Roman" w:cs="Times New Roman"/>
          <w:sz w:val="24"/>
          <w:szCs w:val="24"/>
        </w:rPr>
        <w:t>(</w:t>
      </w:r>
      <w:r w:rsidRPr="00B90E6A">
        <w:rPr>
          <w:rFonts w:ascii="Times New Roman" w:hAnsi="Times New Roman" w:cs="Times New Roman"/>
          <w:i/>
          <w:sz w:val="24"/>
          <w:szCs w:val="24"/>
        </w:rPr>
        <w:t>2</w:t>
      </w:r>
      <w:r w:rsidRPr="00C32502">
        <w:rPr>
          <w:rFonts w:ascii="Times New Roman" w:hAnsi="Times New Roman" w:cs="Times New Roman"/>
          <w:sz w:val="24"/>
          <w:szCs w:val="24"/>
        </w:rPr>
        <w:t>), 175-194. Retrieved from http://search.proquest.com/docview/839127540?accountid=29104</w:t>
      </w:r>
    </w:p>
    <w:p w14:paraId="762A29D6" w14:textId="77777777" w:rsidR="00C32502" w:rsidRPr="00C32502" w:rsidRDefault="00C32502" w:rsidP="00C32502">
      <w:pPr>
        <w:spacing w:line="360" w:lineRule="auto"/>
        <w:ind w:left="720" w:hanging="720"/>
        <w:jc w:val="both"/>
        <w:rPr>
          <w:rFonts w:ascii="Times New Roman" w:hAnsi="Times New Roman" w:cs="Times New Roman"/>
          <w:sz w:val="24"/>
          <w:szCs w:val="24"/>
        </w:rPr>
      </w:pPr>
      <w:proofErr w:type="spellStart"/>
      <w:r w:rsidRPr="00C32502">
        <w:rPr>
          <w:rFonts w:ascii="Times New Roman" w:hAnsi="Times New Roman" w:cs="Times New Roman"/>
          <w:sz w:val="24"/>
          <w:szCs w:val="24"/>
        </w:rPr>
        <w:t>Vaceková</w:t>
      </w:r>
      <w:proofErr w:type="spellEnd"/>
      <w:r w:rsidRPr="00C32502">
        <w:rPr>
          <w:rFonts w:ascii="Times New Roman" w:hAnsi="Times New Roman" w:cs="Times New Roman"/>
          <w:sz w:val="24"/>
          <w:szCs w:val="24"/>
        </w:rPr>
        <w:t xml:space="preserve">, G., </w:t>
      </w:r>
      <w:proofErr w:type="spellStart"/>
      <w:r w:rsidRPr="00C32502">
        <w:rPr>
          <w:rFonts w:ascii="Times New Roman" w:hAnsi="Times New Roman" w:cs="Times New Roman"/>
          <w:sz w:val="24"/>
          <w:szCs w:val="24"/>
        </w:rPr>
        <w:t>Valentinov</w:t>
      </w:r>
      <w:proofErr w:type="spellEnd"/>
      <w:r w:rsidRPr="00C32502">
        <w:rPr>
          <w:rFonts w:ascii="Times New Roman" w:hAnsi="Times New Roman" w:cs="Times New Roman"/>
          <w:sz w:val="24"/>
          <w:szCs w:val="24"/>
        </w:rPr>
        <w:t xml:space="preserve">, V., &amp; </w:t>
      </w:r>
      <w:proofErr w:type="spellStart"/>
      <w:r w:rsidRPr="00C32502">
        <w:rPr>
          <w:rFonts w:ascii="Times New Roman" w:hAnsi="Times New Roman" w:cs="Times New Roman"/>
          <w:sz w:val="24"/>
          <w:szCs w:val="24"/>
        </w:rPr>
        <w:t>Nemec</w:t>
      </w:r>
      <w:proofErr w:type="spellEnd"/>
      <w:r w:rsidRPr="00C32502">
        <w:rPr>
          <w:rFonts w:ascii="Times New Roman" w:hAnsi="Times New Roman" w:cs="Times New Roman"/>
          <w:sz w:val="24"/>
          <w:szCs w:val="24"/>
        </w:rPr>
        <w:t xml:space="preserve">, J. (2017). Rethinking nonprofit commercialization: The case of the Czech Republic. </w:t>
      </w:r>
      <w:proofErr w:type="spellStart"/>
      <w:r w:rsidRPr="00B90E6A">
        <w:rPr>
          <w:rFonts w:ascii="Times New Roman" w:hAnsi="Times New Roman" w:cs="Times New Roman"/>
          <w:i/>
          <w:sz w:val="24"/>
          <w:szCs w:val="24"/>
        </w:rPr>
        <w:t>Voluntas</w:t>
      </w:r>
      <w:proofErr w:type="spellEnd"/>
      <w:r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28</w:t>
      </w:r>
      <w:r w:rsidRPr="00C32502">
        <w:rPr>
          <w:rFonts w:ascii="Times New Roman" w:hAnsi="Times New Roman" w:cs="Times New Roman"/>
          <w:sz w:val="24"/>
          <w:szCs w:val="24"/>
        </w:rPr>
        <w:t>(</w:t>
      </w:r>
      <w:r w:rsidRPr="00B90E6A">
        <w:rPr>
          <w:rFonts w:ascii="Times New Roman" w:hAnsi="Times New Roman" w:cs="Times New Roman"/>
          <w:i/>
          <w:sz w:val="24"/>
          <w:szCs w:val="24"/>
        </w:rPr>
        <w:t>5</w:t>
      </w:r>
      <w:r w:rsidRPr="00C32502">
        <w:rPr>
          <w:rFonts w:ascii="Times New Roman" w:hAnsi="Times New Roman" w:cs="Times New Roman"/>
          <w:sz w:val="24"/>
          <w:szCs w:val="24"/>
        </w:rPr>
        <w:t xml:space="preserve">), 2103-2123. </w:t>
      </w:r>
    </w:p>
    <w:p w14:paraId="4A93EF00"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Van Slyke, C., Shim, J. T., Johnson, R., &amp; Jiang, J. J. (2006). Concern for information privacy and online consumer purchasing. </w:t>
      </w:r>
      <w:r w:rsidRPr="00B90E6A">
        <w:rPr>
          <w:rFonts w:ascii="Times New Roman" w:hAnsi="Times New Roman" w:cs="Times New Roman"/>
          <w:i/>
          <w:sz w:val="24"/>
          <w:szCs w:val="24"/>
        </w:rPr>
        <w:t>Journal of the Association for Information Systems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7</w:t>
      </w:r>
      <w:r w:rsidRPr="00C32502">
        <w:rPr>
          <w:rFonts w:ascii="Times New Roman" w:hAnsi="Times New Roman" w:cs="Times New Roman"/>
          <w:sz w:val="24"/>
          <w:szCs w:val="24"/>
        </w:rPr>
        <w:t>(</w:t>
      </w:r>
      <w:r w:rsidRPr="00B90E6A">
        <w:rPr>
          <w:rFonts w:ascii="Times New Roman" w:hAnsi="Times New Roman" w:cs="Times New Roman"/>
          <w:i/>
          <w:sz w:val="24"/>
          <w:szCs w:val="24"/>
        </w:rPr>
        <w:t>6</w:t>
      </w:r>
      <w:r w:rsidRPr="00C32502">
        <w:rPr>
          <w:rFonts w:ascii="Times New Roman" w:hAnsi="Times New Roman" w:cs="Times New Roman"/>
          <w:sz w:val="24"/>
          <w:szCs w:val="24"/>
        </w:rPr>
        <w:t>), 16.</w:t>
      </w:r>
    </w:p>
    <w:p w14:paraId="2844C15F"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Weisbrod. (2000). </w:t>
      </w:r>
      <w:r w:rsidRPr="00B90E6A">
        <w:rPr>
          <w:rFonts w:ascii="Times New Roman" w:hAnsi="Times New Roman" w:cs="Times New Roman"/>
          <w:i/>
          <w:sz w:val="24"/>
          <w:szCs w:val="24"/>
        </w:rPr>
        <w:t>To profit or not to profit: the commercial transformation of the nonprofit sector. Cambridge</w:t>
      </w:r>
      <w:r w:rsidRPr="00C32502">
        <w:rPr>
          <w:rFonts w:ascii="Times New Roman" w:hAnsi="Times New Roman" w:cs="Times New Roman"/>
          <w:sz w:val="24"/>
          <w:szCs w:val="24"/>
        </w:rPr>
        <w:t>: Cambridge University Press.</w:t>
      </w:r>
    </w:p>
    <w:p w14:paraId="70BB2257"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Wicker, P., Breuer, C., &amp; </w:t>
      </w:r>
      <w:proofErr w:type="spellStart"/>
      <w:r w:rsidRPr="00C32502">
        <w:rPr>
          <w:rFonts w:ascii="Times New Roman" w:hAnsi="Times New Roman" w:cs="Times New Roman"/>
          <w:sz w:val="24"/>
          <w:szCs w:val="24"/>
        </w:rPr>
        <w:t>Hennigs</w:t>
      </w:r>
      <w:proofErr w:type="spellEnd"/>
      <w:r w:rsidRPr="00C32502">
        <w:rPr>
          <w:rFonts w:ascii="Times New Roman" w:hAnsi="Times New Roman" w:cs="Times New Roman"/>
          <w:sz w:val="24"/>
          <w:szCs w:val="24"/>
        </w:rPr>
        <w:t xml:space="preserve">, B. (2012). Understanding the interactions among revenue categories using elasticity measures—Evidence from a longitudinal sample of non-profit sport clubs in Germany. </w:t>
      </w:r>
      <w:r w:rsidRPr="00B90E6A">
        <w:rPr>
          <w:rFonts w:ascii="Times New Roman" w:hAnsi="Times New Roman" w:cs="Times New Roman"/>
          <w:i/>
          <w:sz w:val="24"/>
          <w:szCs w:val="24"/>
        </w:rPr>
        <w:t>Sport Management Review</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15</w:t>
      </w:r>
      <w:r w:rsidRPr="00C32502">
        <w:rPr>
          <w:rFonts w:ascii="Times New Roman" w:hAnsi="Times New Roman" w:cs="Times New Roman"/>
          <w:sz w:val="24"/>
          <w:szCs w:val="24"/>
        </w:rPr>
        <w:t>(</w:t>
      </w:r>
      <w:r w:rsidRPr="00B90E6A">
        <w:rPr>
          <w:rFonts w:ascii="Times New Roman" w:hAnsi="Times New Roman" w:cs="Times New Roman"/>
          <w:i/>
          <w:sz w:val="24"/>
          <w:szCs w:val="24"/>
        </w:rPr>
        <w:t>3</w:t>
      </w:r>
      <w:r w:rsidRPr="00C32502">
        <w:rPr>
          <w:rFonts w:ascii="Times New Roman" w:hAnsi="Times New Roman" w:cs="Times New Roman"/>
          <w:sz w:val="24"/>
          <w:szCs w:val="24"/>
        </w:rPr>
        <w:t>), 318-329.</w:t>
      </w:r>
    </w:p>
    <w:p w14:paraId="562152B9"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Willems, J., Waldner, C. J., </w:t>
      </w:r>
      <w:proofErr w:type="spellStart"/>
      <w:r w:rsidRPr="00C32502">
        <w:rPr>
          <w:rFonts w:ascii="Times New Roman" w:hAnsi="Times New Roman" w:cs="Times New Roman"/>
          <w:sz w:val="24"/>
          <w:szCs w:val="24"/>
        </w:rPr>
        <w:t>Dere</w:t>
      </w:r>
      <w:proofErr w:type="spellEnd"/>
      <w:r w:rsidRPr="00C32502">
        <w:rPr>
          <w:rFonts w:ascii="Times New Roman" w:hAnsi="Times New Roman" w:cs="Times New Roman"/>
          <w:sz w:val="24"/>
          <w:szCs w:val="24"/>
        </w:rPr>
        <w:t xml:space="preserve">, Y. I., Matsuo, Y., &amp; </w:t>
      </w:r>
      <w:proofErr w:type="spellStart"/>
      <w:r w:rsidRPr="00C32502">
        <w:rPr>
          <w:rFonts w:ascii="Times New Roman" w:hAnsi="Times New Roman" w:cs="Times New Roman"/>
          <w:sz w:val="24"/>
          <w:szCs w:val="24"/>
        </w:rPr>
        <w:t>Högy</w:t>
      </w:r>
      <w:proofErr w:type="spellEnd"/>
      <w:r w:rsidRPr="00C32502">
        <w:rPr>
          <w:rFonts w:ascii="Times New Roman" w:hAnsi="Times New Roman" w:cs="Times New Roman"/>
          <w:sz w:val="24"/>
          <w:szCs w:val="24"/>
        </w:rPr>
        <w:t xml:space="preserve">, K. (2017). The role of formal third-party endorsements and informal self-proclaiming signals in nonprofit reputation building. </w:t>
      </w:r>
      <w:r w:rsidRPr="00B90E6A">
        <w:rPr>
          <w:rFonts w:ascii="Times New Roman" w:hAnsi="Times New Roman" w:cs="Times New Roman"/>
          <w:i/>
          <w:sz w:val="24"/>
          <w:szCs w:val="24"/>
        </w:rPr>
        <w:t>Nonprofit and Voluntary Sector Quarterly</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46</w:t>
      </w:r>
      <w:r w:rsidRPr="00C32502">
        <w:rPr>
          <w:rFonts w:ascii="Times New Roman" w:hAnsi="Times New Roman" w:cs="Times New Roman"/>
          <w:sz w:val="24"/>
          <w:szCs w:val="24"/>
        </w:rPr>
        <w:t>(</w:t>
      </w:r>
      <w:r w:rsidRPr="00B90E6A">
        <w:rPr>
          <w:rFonts w:ascii="Times New Roman" w:hAnsi="Times New Roman" w:cs="Times New Roman"/>
          <w:i/>
          <w:sz w:val="24"/>
          <w:szCs w:val="24"/>
        </w:rPr>
        <w:t>5</w:t>
      </w:r>
      <w:r w:rsidRPr="00C32502">
        <w:rPr>
          <w:rFonts w:ascii="Times New Roman" w:hAnsi="Times New Roman" w:cs="Times New Roman"/>
          <w:sz w:val="24"/>
          <w:szCs w:val="24"/>
        </w:rPr>
        <w:t xml:space="preserve">), 1092-1105. </w:t>
      </w:r>
    </w:p>
    <w:p w14:paraId="576F6B6E"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lastRenderedPageBreak/>
        <w:t xml:space="preserve">Yu, J., &amp; Chen, K. (2018). Does nonprofit marketization facilitate or inhibit the development of civil society? A comparative study of China and the USA. </w:t>
      </w:r>
      <w:proofErr w:type="spellStart"/>
      <w:r w:rsidRPr="00B90E6A">
        <w:rPr>
          <w:rFonts w:ascii="Times New Roman" w:hAnsi="Times New Roman" w:cs="Times New Roman"/>
          <w:i/>
          <w:sz w:val="24"/>
          <w:szCs w:val="24"/>
        </w:rPr>
        <w:t>Voluntas</w:t>
      </w:r>
      <w:proofErr w:type="spellEnd"/>
      <w:r w:rsidRPr="00B90E6A">
        <w:rPr>
          <w:rFonts w:ascii="Times New Roman" w:hAnsi="Times New Roman" w:cs="Times New Roman"/>
          <w:i/>
          <w:sz w:val="24"/>
          <w:szCs w:val="24"/>
        </w:rPr>
        <w:t>: International Journal of Voluntary and Nonprofit Organizations</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29</w:t>
      </w:r>
      <w:r w:rsidRPr="00C32502">
        <w:rPr>
          <w:rFonts w:ascii="Times New Roman" w:hAnsi="Times New Roman" w:cs="Times New Roman"/>
          <w:sz w:val="24"/>
          <w:szCs w:val="24"/>
        </w:rPr>
        <w:t>(</w:t>
      </w:r>
      <w:r w:rsidRPr="00B90E6A">
        <w:rPr>
          <w:rFonts w:ascii="Times New Roman" w:hAnsi="Times New Roman" w:cs="Times New Roman"/>
          <w:i/>
          <w:sz w:val="24"/>
          <w:szCs w:val="24"/>
        </w:rPr>
        <w:t>5</w:t>
      </w:r>
      <w:r w:rsidRPr="00C32502">
        <w:rPr>
          <w:rFonts w:ascii="Times New Roman" w:hAnsi="Times New Roman" w:cs="Times New Roman"/>
          <w:sz w:val="24"/>
          <w:szCs w:val="24"/>
        </w:rPr>
        <w:t xml:space="preserve">), 925-937. </w:t>
      </w:r>
    </w:p>
    <w:p w14:paraId="68794E33" w14:textId="77777777"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Zimmerman, B., &amp; Dart, R. (1998). Charities doing commercial ventures: Societal and organizational implications. </w:t>
      </w:r>
    </w:p>
    <w:p w14:paraId="10B9E24E" w14:textId="4DAD16F8" w:rsidR="00C32502" w:rsidRPr="00C32502" w:rsidRDefault="00C32502" w:rsidP="00C32502">
      <w:pPr>
        <w:spacing w:line="360" w:lineRule="auto"/>
        <w:ind w:left="720" w:hanging="720"/>
        <w:jc w:val="both"/>
        <w:rPr>
          <w:rFonts w:ascii="Times New Roman" w:hAnsi="Times New Roman" w:cs="Times New Roman"/>
          <w:sz w:val="24"/>
          <w:szCs w:val="24"/>
        </w:rPr>
      </w:pPr>
      <w:r w:rsidRPr="00C32502">
        <w:rPr>
          <w:rFonts w:ascii="Times New Roman" w:hAnsi="Times New Roman" w:cs="Times New Roman"/>
          <w:sz w:val="24"/>
          <w:szCs w:val="24"/>
        </w:rPr>
        <w:t xml:space="preserve">Zucker, L. G. (1987). Institutional theories of organization. </w:t>
      </w:r>
      <w:r w:rsidRPr="00B90E6A">
        <w:rPr>
          <w:rFonts w:ascii="Times New Roman" w:hAnsi="Times New Roman" w:cs="Times New Roman"/>
          <w:i/>
          <w:sz w:val="24"/>
          <w:szCs w:val="24"/>
        </w:rPr>
        <w:t xml:space="preserve">Annual </w:t>
      </w:r>
      <w:r w:rsidR="00B90E6A">
        <w:rPr>
          <w:rFonts w:ascii="Times New Roman" w:hAnsi="Times New Roman" w:cs="Times New Roman"/>
          <w:i/>
          <w:sz w:val="24"/>
          <w:szCs w:val="24"/>
        </w:rPr>
        <w:t>R</w:t>
      </w:r>
      <w:r w:rsidRPr="00B90E6A">
        <w:rPr>
          <w:rFonts w:ascii="Times New Roman" w:hAnsi="Times New Roman" w:cs="Times New Roman"/>
          <w:i/>
          <w:sz w:val="24"/>
          <w:szCs w:val="24"/>
        </w:rPr>
        <w:t xml:space="preserve">eview of </w:t>
      </w:r>
      <w:r w:rsidR="00B90E6A">
        <w:rPr>
          <w:rFonts w:ascii="Times New Roman" w:hAnsi="Times New Roman" w:cs="Times New Roman"/>
          <w:i/>
          <w:sz w:val="24"/>
          <w:szCs w:val="24"/>
        </w:rPr>
        <w:t>S</w:t>
      </w:r>
      <w:r w:rsidRPr="00B90E6A">
        <w:rPr>
          <w:rFonts w:ascii="Times New Roman" w:hAnsi="Times New Roman" w:cs="Times New Roman"/>
          <w:i/>
          <w:sz w:val="24"/>
          <w:szCs w:val="24"/>
        </w:rPr>
        <w:t>ociology</w:t>
      </w:r>
      <w:r w:rsidRPr="00C32502">
        <w:rPr>
          <w:rFonts w:ascii="Times New Roman" w:hAnsi="Times New Roman" w:cs="Times New Roman"/>
          <w:sz w:val="24"/>
          <w:szCs w:val="24"/>
        </w:rPr>
        <w:t xml:space="preserve">, </w:t>
      </w:r>
      <w:r w:rsidRPr="00B90E6A">
        <w:rPr>
          <w:rFonts w:ascii="Times New Roman" w:hAnsi="Times New Roman" w:cs="Times New Roman"/>
          <w:i/>
          <w:sz w:val="24"/>
          <w:szCs w:val="24"/>
        </w:rPr>
        <w:t>13</w:t>
      </w:r>
      <w:r w:rsidRPr="00C32502">
        <w:rPr>
          <w:rFonts w:ascii="Times New Roman" w:hAnsi="Times New Roman" w:cs="Times New Roman"/>
          <w:sz w:val="24"/>
          <w:szCs w:val="24"/>
        </w:rPr>
        <w:t>(</w:t>
      </w:r>
      <w:r w:rsidRPr="00B90E6A">
        <w:rPr>
          <w:rFonts w:ascii="Times New Roman" w:hAnsi="Times New Roman" w:cs="Times New Roman"/>
          <w:i/>
          <w:sz w:val="24"/>
          <w:szCs w:val="24"/>
        </w:rPr>
        <w:t>1</w:t>
      </w:r>
      <w:r w:rsidRPr="00C32502">
        <w:rPr>
          <w:rFonts w:ascii="Times New Roman" w:hAnsi="Times New Roman" w:cs="Times New Roman"/>
          <w:sz w:val="24"/>
          <w:szCs w:val="24"/>
        </w:rPr>
        <w:t>), 443-464.</w:t>
      </w:r>
    </w:p>
    <w:p w14:paraId="462B93C4" w14:textId="77777777" w:rsidR="00C32502" w:rsidRPr="00C32502" w:rsidRDefault="00C32502" w:rsidP="00C32502">
      <w:pPr>
        <w:spacing w:line="360" w:lineRule="auto"/>
        <w:jc w:val="both"/>
        <w:rPr>
          <w:rFonts w:ascii="Times New Roman" w:hAnsi="Times New Roman" w:cs="Times New Roman"/>
          <w:sz w:val="24"/>
          <w:szCs w:val="24"/>
        </w:rPr>
      </w:pPr>
    </w:p>
    <w:p w14:paraId="10D0A058" w14:textId="77777777" w:rsidR="00C32502" w:rsidRPr="00C32502" w:rsidRDefault="00C32502" w:rsidP="00C32502">
      <w:pPr>
        <w:spacing w:line="360" w:lineRule="auto"/>
        <w:jc w:val="both"/>
        <w:rPr>
          <w:rFonts w:ascii="Times New Roman" w:hAnsi="Times New Roman" w:cs="Times New Roman"/>
          <w:sz w:val="24"/>
          <w:szCs w:val="24"/>
        </w:rPr>
      </w:pPr>
    </w:p>
    <w:p w14:paraId="2EA41727" w14:textId="77777777" w:rsidR="00C32502" w:rsidRPr="00C32502" w:rsidRDefault="00C32502" w:rsidP="00C32502">
      <w:pPr>
        <w:spacing w:line="360" w:lineRule="auto"/>
        <w:jc w:val="both"/>
        <w:rPr>
          <w:rFonts w:ascii="Times New Roman" w:hAnsi="Times New Roman" w:cs="Times New Roman"/>
          <w:sz w:val="24"/>
          <w:szCs w:val="24"/>
        </w:rPr>
      </w:pPr>
    </w:p>
    <w:p w14:paraId="6818FC12" w14:textId="77777777" w:rsidR="00C32502" w:rsidRPr="00C32502" w:rsidRDefault="00C32502" w:rsidP="00C32502">
      <w:pPr>
        <w:spacing w:line="360" w:lineRule="auto"/>
        <w:jc w:val="both"/>
        <w:rPr>
          <w:rFonts w:ascii="Times New Roman" w:hAnsi="Times New Roman" w:cs="Times New Roman"/>
          <w:sz w:val="24"/>
          <w:szCs w:val="24"/>
        </w:rPr>
      </w:pPr>
    </w:p>
    <w:p w14:paraId="218B34A1" w14:textId="77777777" w:rsidR="00C32502" w:rsidRPr="00C32502" w:rsidRDefault="00C32502" w:rsidP="00C32502">
      <w:pPr>
        <w:spacing w:line="360" w:lineRule="auto"/>
        <w:jc w:val="both"/>
        <w:rPr>
          <w:rFonts w:ascii="Times New Roman" w:hAnsi="Times New Roman" w:cs="Times New Roman"/>
          <w:sz w:val="24"/>
          <w:szCs w:val="24"/>
        </w:rPr>
      </w:pPr>
    </w:p>
    <w:p w14:paraId="746EC227" w14:textId="77777777" w:rsidR="00C32502" w:rsidRPr="00C32502" w:rsidRDefault="00C32502" w:rsidP="00C32502">
      <w:pPr>
        <w:spacing w:line="360" w:lineRule="auto"/>
        <w:jc w:val="both"/>
        <w:rPr>
          <w:rFonts w:ascii="Times New Roman" w:hAnsi="Times New Roman" w:cs="Times New Roman"/>
          <w:sz w:val="24"/>
          <w:szCs w:val="24"/>
        </w:rPr>
      </w:pPr>
    </w:p>
    <w:p w14:paraId="581B3ED0" w14:textId="77777777" w:rsidR="00C32502" w:rsidRPr="00C32502" w:rsidRDefault="00C32502" w:rsidP="00C32502">
      <w:pPr>
        <w:spacing w:line="360" w:lineRule="auto"/>
        <w:jc w:val="both"/>
        <w:rPr>
          <w:rFonts w:ascii="Times New Roman" w:hAnsi="Times New Roman" w:cs="Times New Roman"/>
          <w:sz w:val="24"/>
          <w:szCs w:val="24"/>
        </w:rPr>
      </w:pPr>
    </w:p>
    <w:p w14:paraId="28459A17" w14:textId="77777777" w:rsidR="00C32502" w:rsidRPr="00C32502" w:rsidRDefault="00C32502" w:rsidP="00C32502">
      <w:pPr>
        <w:spacing w:line="360" w:lineRule="auto"/>
        <w:jc w:val="both"/>
        <w:rPr>
          <w:rFonts w:ascii="Times New Roman" w:hAnsi="Times New Roman" w:cs="Times New Roman"/>
          <w:sz w:val="24"/>
          <w:szCs w:val="24"/>
        </w:rPr>
      </w:pPr>
    </w:p>
    <w:p w14:paraId="113526BF" w14:textId="77777777" w:rsidR="00C32502" w:rsidRPr="00C32502" w:rsidRDefault="00C32502" w:rsidP="00C32502">
      <w:pPr>
        <w:spacing w:line="360" w:lineRule="auto"/>
        <w:jc w:val="both"/>
        <w:rPr>
          <w:rFonts w:ascii="Times New Roman" w:hAnsi="Times New Roman" w:cs="Times New Roman"/>
          <w:sz w:val="24"/>
          <w:szCs w:val="24"/>
        </w:rPr>
      </w:pPr>
    </w:p>
    <w:p w14:paraId="3F1C1E51" w14:textId="77777777" w:rsidR="00C32502" w:rsidRPr="00C32502" w:rsidRDefault="00C32502" w:rsidP="00C32502">
      <w:pPr>
        <w:spacing w:line="360" w:lineRule="auto"/>
        <w:jc w:val="both"/>
        <w:rPr>
          <w:rFonts w:ascii="Times New Roman" w:hAnsi="Times New Roman" w:cs="Times New Roman"/>
          <w:sz w:val="24"/>
          <w:szCs w:val="24"/>
        </w:rPr>
      </w:pPr>
    </w:p>
    <w:p w14:paraId="34C3D45B" w14:textId="77777777" w:rsidR="00C32502" w:rsidRPr="00C32502" w:rsidRDefault="00C32502" w:rsidP="00C32502">
      <w:pPr>
        <w:spacing w:line="360" w:lineRule="auto"/>
        <w:jc w:val="both"/>
        <w:rPr>
          <w:rFonts w:ascii="Times New Roman" w:hAnsi="Times New Roman" w:cs="Times New Roman"/>
          <w:sz w:val="24"/>
          <w:szCs w:val="24"/>
        </w:rPr>
      </w:pPr>
    </w:p>
    <w:p w14:paraId="57B6731C" w14:textId="77777777" w:rsidR="00C32502" w:rsidRPr="00C32502" w:rsidRDefault="00C32502" w:rsidP="00C32502">
      <w:pPr>
        <w:spacing w:line="360" w:lineRule="auto"/>
        <w:jc w:val="both"/>
        <w:rPr>
          <w:rFonts w:ascii="Times New Roman" w:hAnsi="Times New Roman" w:cs="Times New Roman"/>
          <w:sz w:val="24"/>
          <w:szCs w:val="24"/>
        </w:rPr>
      </w:pPr>
    </w:p>
    <w:p w14:paraId="0D6AE107" w14:textId="77777777" w:rsidR="00C32502" w:rsidRPr="00C32502" w:rsidRDefault="00C32502" w:rsidP="00C32502">
      <w:pPr>
        <w:spacing w:line="360" w:lineRule="auto"/>
        <w:jc w:val="both"/>
        <w:rPr>
          <w:rFonts w:ascii="Times New Roman" w:hAnsi="Times New Roman" w:cs="Times New Roman"/>
          <w:sz w:val="24"/>
          <w:szCs w:val="24"/>
        </w:rPr>
      </w:pPr>
    </w:p>
    <w:p w14:paraId="58477394" w14:textId="77777777" w:rsidR="00C32502" w:rsidRPr="00C32502" w:rsidRDefault="00C32502" w:rsidP="00C32502">
      <w:pPr>
        <w:spacing w:line="360" w:lineRule="auto"/>
        <w:jc w:val="both"/>
        <w:rPr>
          <w:rFonts w:ascii="Times New Roman" w:hAnsi="Times New Roman" w:cs="Times New Roman"/>
          <w:sz w:val="24"/>
          <w:szCs w:val="24"/>
        </w:rPr>
      </w:pPr>
    </w:p>
    <w:p w14:paraId="6448713F" w14:textId="2B6BC19C" w:rsidR="00083173" w:rsidRPr="00825104" w:rsidRDefault="00083173" w:rsidP="00200270">
      <w:pPr>
        <w:spacing w:line="360" w:lineRule="auto"/>
        <w:jc w:val="both"/>
        <w:rPr>
          <w:rFonts w:ascii="Times New Roman" w:hAnsi="Times New Roman" w:cs="Times New Roman"/>
          <w:sz w:val="24"/>
          <w:szCs w:val="24"/>
        </w:rPr>
      </w:pPr>
    </w:p>
    <w:p w14:paraId="354E8CD7" w14:textId="217DDBAA" w:rsidR="00CD482C" w:rsidRPr="00825104" w:rsidRDefault="00CD482C" w:rsidP="00200270">
      <w:pPr>
        <w:spacing w:line="360" w:lineRule="auto"/>
        <w:jc w:val="both"/>
        <w:rPr>
          <w:rFonts w:ascii="Times New Roman" w:hAnsi="Times New Roman" w:cs="Times New Roman"/>
          <w:sz w:val="24"/>
          <w:szCs w:val="24"/>
        </w:rPr>
      </w:pPr>
      <w:bookmarkStart w:id="4" w:name="_GoBack"/>
      <w:bookmarkEnd w:id="4"/>
    </w:p>
    <w:p w14:paraId="31417FEE" w14:textId="38D5891B" w:rsidR="00CD482C" w:rsidRPr="00825104" w:rsidRDefault="00CD482C" w:rsidP="00200270">
      <w:pPr>
        <w:spacing w:line="360" w:lineRule="auto"/>
        <w:jc w:val="both"/>
        <w:rPr>
          <w:rFonts w:ascii="Times New Roman" w:hAnsi="Times New Roman" w:cs="Times New Roman"/>
          <w:sz w:val="24"/>
          <w:szCs w:val="24"/>
        </w:rPr>
      </w:pPr>
      <w:r w:rsidRPr="00825104">
        <w:rPr>
          <w:rFonts w:ascii="Times New Roman" w:hAnsi="Times New Roman" w:cs="Times New Roman"/>
          <w:sz w:val="24"/>
          <w:szCs w:val="24"/>
        </w:rPr>
        <w:br w:type="page"/>
      </w:r>
    </w:p>
    <w:p w14:paraId="56E2A386" w14:textId="77777777" w:rsidR="00640286" w:rsidRPr="00825104" w:rsidRDefault="00640286" w:rsidP="00640286">
      <w:pPr>
        <w:pStyle w:val="Kop2"/>
        <w:spacing w:after="240" w:line="360" w:lineRule="auto"/>
        <w:jc w:val="both"/>
        <w:rPr>
          <w:rFonts w:ascii="Times New Roman" w:hAnsi="Times New Roman" w:cs="Times New Roman"/>
          <w:b/>
          <w:color w:val="auto"/>
          <w:sz w:val="24"/>
          <w:szCs w:val="24"/>
        </w:rPr>
        <w:sectPr w:rsidR="00640286" w:rsidRPr="00825104">
          <w:headerReference w:type="default" r:id="rId13"/>
          <w:footerReference w:type="default" r:id="rId14"/>
          <w:pgSz w:w="12240" w:h="15840"/>
          <w:pgMar w:top="1440" w:right="1440" w:bottom="1440" w:left="1440" w:header="720" w:footer="720" w:gutter="0"/>
          <w:cols w:space="720"/>
          <w:docGrid w:linePitch="360"/>
        </w:sectPr>
      </w:pPr>
    </w:p>
    <w:p w14:paraId="334B9353" w14:textId="489D8E27" w:rsidR="00640286" w:rsidRDefault="00E07ACD" w:rsidP="00200270">
      <w:pPr>
        <w:pStyle w:val="Kop2"/>
        <w:spacing w:after="24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Figures</w:t>
      </w:r>
    </w:p>
    <w:p w14:paraId="0609DBBA" w14:textId="77777777" w:rsidR="00E07ACD" w:rsidRPr="009E29C7" w:rsidRDefault="00E07ACD" w:rsidP="00E07ACD">
      <w:pPr>
        <w:spacing w:line="360" w:lineRule="auto"/>
        <w:jc w:val="both"/>
        <w:rPr>
          <w:rFonts w:ascii="Times New Roman" w:hAnsi="Times New Roman" w:cs="Times New Roman"/>
          <w:i/>
          <w:sz w:val="28"/>
          <w:szCs w:val="24"/>
        </w:rPr>
      </w:pPr>
      <w:r w:rsidRPr="009E29C7">
        <w:rPr>
          <w:rFonts w:ascii="Times New Roman" w:hAnsi="Times New Roman" w:cs="Times New Roman"/>
          <w:sz w:val="24"/>
          <w:szCs w:val="24"/>
        </w:rPr>
        <w:t>Figure 1.</w:t>
      </w:r>
      <w:r w:rsidRPr="009E29C7">
        <w:rPr>
          <w:rFonts w:ascii="Times New Roman" w:hAnsi="Times New Roman" w:cs="Times New Roman"/>
          <w:i/>
          <w:sz w:val="24"/>
          <w:szCs w:val="24"/>
        </w:rPr>
        <w:t xml:space="preserve"> Survey experiment design</w:t>
      </w:r>
    </w:p>
    <w:p w14:paraId="7C0CC4DB" w14:textId="77777777" w:rsidR="00E07ACD" w:rsidRPr="00E07ACD" w:rsidRDefault="00E07ACD" w:rsidP="00E07ACD"/>
    <w:p w14:paraId="58639323" w14:textId="7F1077D5" w:rsidR="00E07ACD" w:rsidRPr="00E07ACD" w:rsidRDefault="00E07ACD" w:rsidP="00E07ACD">
      <w:r>
        <w:rPr>
          <w:rFonts w:ascii="Times New Roman" w:hAnsi="Times New Roman" w:cs="Times New Roman"/>
          <w:noProof/>
          <w:sz w:val="24"/>
          <w:szCs w:val="24"/>
        </w:rPr>
        <w:drawing>
          <wp:inline distT="0" distB="0" distL="0" distR="0" wp14:anchorId="35D22994" wp14:editId="5A91EEB4">
            <wp:extent cx="5928360" cy="4648200"/>
            <wp:effectExtent l="19050" t="0" r="533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2A9F14" w14:textId="77777777" w:rsidR="00A303AF" w:rsidRDefault="00A303AF" w:rsidP="00A303AF"/>
    <w:p w14:paraId="0077D3B5" w14:textId="0A90DF2A" w:rsidR="009E29C7" w:rsidRDefault="009E29C7" w:rsidP="00A303AF"/>
    <w:p w14:paraId="3F143EC5" w14:textId="77777777" w:rsidR="009E29C7" w:rsidRPr="009E29C7" w:rsidRDefault="009E29C7" w:rsidP="009E29C7"/>
    <w:p w14:paraId="2FBE6587" w14:textId="77777777" w:rsidR="009E29C7" w:rsidRDefault="009E29C7">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0D5F884C" w14:textId="323B8086" w:rsidR="009E29C7" w:rsidRDefault="009E29C7" w:rsidP="009E29C7">
      <w:pPr>
        <w:pStyle w:val="Kop2"/>
        <w:spacing w:after="24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Tables</w:t>
      </w:r>
    </w:p>
    <w:p w14:paraId="051BB877" w14:textId="6D99FE88" w:rsidR="009E29C7" w:rsidRPr="00DE0948" w:rsidRDefault="009E29C7" w:rsidP="009E29C7">
      <w:pPr>
        <w:tabs>
          <w:tab w:val="left" w:pos="925"/>
        </w:tabs>
        <w:rPr>
          <w:rFonts w:ascii="Times New Roman" w:hAnsi="Times New Roman" w:cs="Times New Roman"/>
          <w:sz w:val="24"/>
          <w:szCs w:val="24"/>
          <w:lang w:eastAsia="zh-CN"/>
        </w:rPr>
      </w:pPr>
      <w:r w:rsidRPr="00DE0948">
        <w:rPr>
          <w:rFonts w:ascii="Times New Roman" w:hAnsi="Times New Roman" w:cs="Times New Roman"/>
          <w:sz w:val="24"/>
          <w:szCs w:val="24"/>
          <w:lang w:eastAsia="zh-CN"/>
        </w:rPr>
        <w:t xml:space="preserve">Table 1 </w:t>
      </w:r>
      <w:r w:rsidRPr="00DE0948">
        <w:rPr>
          <w:rFonts w:ascii="Times New Roman" w:hAnsi="Times New Roman" w:cs="Times New Roman"/>
          <w:i/>
          <w:iCs/>
          <w:sz w:val="24"/>
          <w:szCs w:val="24"/>
          <w:lang w:eastAsia="zh-CN"/>
        </w:rPr>
        <w:t>Randomization Checks of the Final Sample (N=1,0</w:t>
      </w:r>
      <w:r w:rsidR="00293C9B">
        <w:rPr>
          <w:rFonts w:ascii="Times New Roman" w:hAnsi="Times New Roman" w:cs="Times New Roman"/>
          <w:i/>
          <w:iCs/>
          <w:sz w:val="24"/>
          <w:szCs w:val="24"/>
          <w:lang w:eastAsia="zh-CN"/>
        </w:rPr>
        <w:t>31</w:t>
      </w:r>
      <w:r w:rsidRPr="00DE0948">
        <w:rPr>
          <w:rFonts w:ascii="Times New Roman" w:hAnsi="Times New Roman" w:cs="Times New Roman"/>
          <w:i/>
          <w:iCs/>
          <w:sz w:val="24"/>
          <w:szCs w:val="24"/>
          <w:lang w:eastAsia="zh-CN"/>
        </w:rPr>
        <w:t>)</w:t>
      </w:r>
    </w:p>
    <w:tbl>
      <w:tblPr>
        <w:tblStyle w:val="Tabelrast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900"/>
        <w:gridCol w:w="851"/>
        <w:gridCol w:w="1134"/>
      </w:tblGrid>
      <w:tr w:rsidR="009E29C7" w:rsidRPr="00DE0948" w14:paraId="635228EB" w14:textId="77777777" w:rsidTr="00A2201F">
        <w:trPr>
          <w:trHeight w:val="341"/>
        </w:trPr>
        <w:tc>
          <w:tcPr>
            <w:tcW w:w="2610" w:type="dxa"/>
            <w:tcBorders>
              <w:top w:val="single" w:sz="4" w:space="0" w:color="auto"/>
              <w:bottom w:val="single" w:sz="4" w:space="0" w:color="auto"/>
            </w:tcBorders>
            <w:noWrap/>
            <w:hideMark/>
          </w:tcPr>
          <w:p w14:paraId="13805026" w14:textId="77777777" w:rsidR="009E29C7" w:rsidRPr="00DE0948" w:rsidRDefault="009E29C7" w:rsidP="00A2201F">
            <w:pPr>
              <w:tabs>
                <w:tab w:val="left" w:pos="925"/>
              </w:tabs>
              <w:rPr>
                <w:rFonts w:ascii="Times New Roman" w:hAnsi="Times New Roman" w:cs="Times New Roman"/>
                <w:sz w:val="24"/>
                <w:szCs w:val="24"/>
              </w:rPr>
            </w:pPr>
            <w:r w:rsidRPr="00DE0948">
              <w:rPr>
                <w:rFonts w:ascii="Times New Roman" w:hAnsi="Times New Roman" w:cs="Times New Roman"/>
                <w:sz w:val="24"/>
                <w:szCs w:val="24"/>
              </w:rPr>
              <w:t>Potential Covariates</w:t>
            </w:r>
          </w:p>
        </w:tc>
        <w:tc>
          <w:tcPr>
            <w:tcW w:w="900" w:type="dxa"/>
            <w:tcBorders>
              <w:top w:val="single" w:sz="4" w:space="0" w:color="auto"/>
              <w:bottom w:val="single" w:sz="4" w:space="0" w:color="auto"/>
            </w:tcBorders>
            <w:noWrap/>
            <w:hideMark/>
          </w:tcPr>
          <w:p w14:paraId="3C8F8E02" w14:textId="77777777" w:rsidR="009E29C7" w:rsidRPr="00DE0948" w:rsidRDefault="009E29C7" w:rsidP="00A2201F">
            <w:pPr>
              <w:tabs>
                <w:tab w:val="left" w:pos="925"/>
              </w:tabs>
              <w:rPr>
                <w:rFonts w:ascii="Times New Roman" w:hAnsi="Times New Roman" w:cs="Times New Roman"/>
                <w:sz w:val="24"/>
                <w:szCs w:val="24"/>
              </w:rPr>
            </w:pPr>
            <w:r w:rsidRPr="00DE0948">
              <w:rPr>
                <w:rFonts w:ascii="Times New Roman" w:hAnsi="Times New Roman" w:cs="Times New Roman"/>
                <w:sz w:val="24"/>
                <w:szCs w:val="24"/>
              </w:rPr>
              <w:t>Min</w:t>
            </w:r>
          </w:p>
        </w:tc>
        <w:tc>
          <w:tcPr>
            <w:tcW w:w="851" w:type="dxa"/>
            <w:tcBorders>
              <w:top w:val="single" w:sz="4" w:space="0" w:color="auto"/>
              <w:bottom w:val="single" w:sz="4" w:space="0" w:color="auto"/>
            </w:tcBorders>
            <w:noWrap/>
            <w:hideMark/>
          </w:tcPr>
          <w:p w14:paraId="6A47B226" w14:textId="77777777" w:rsidR="009E29C7" w:rsidRPr="00DE0948" w:rsidRDefault="009E29C7" w:rsidP="00A2201F">
            <w:pPr>
              <w:tabs>
                <w:tab w:val="left" w:pos="925"/>
              </w:tabs>
              <w:rPr>
                <w:rFonts w:ascii="Times New Roman" w:hAnsi="Times New Roman" w:cs="Times New Roman"/>
                <w:sz w:val="24"/>
                <w:szCs w:val="24"/>
              </w:rPr>
            </w:pPr>
            <w:r w:rsidRPr="00DE0948">
              <w:rPr>
                <w:rFonts w:ascii="Times New Roman" w:hAnsi="Times New Roman" w:cs="Times New Roman"/>
                <w:sz w:val="24"/>
                <w:szCs w:val="24"/>
              </w:rPr>
              <w:t>Max</w:t>
            </w:r>
          </w:p>
        </w:tc>
        <w:tc>
          <w:tcPr>
            <w:tcW w:w="1134" w:type="dxa"/>
            <w:tcBorders>
              <w:top w:val="single" w:sz="4" w:space="0" w:color="auto"/>
              <w:bottom w:val="single" w:sz="4" w:space="0" w:color="auto"/>
            </w:tcBorders>
            <w:noWrap/>
            <w:hideMark/>
          </w:tcPr>
          <w:p w14:paraId="5B8A4A53" w14:textId="77777777" w:rsidR="009E29C7" w:rsidRPr="00DE0948" w:rsidRDefault="009E29C7" w:rsidP="00A2201F">
            <w:pPr>
              <w:tabs>
                <w:tab w:val="left" w:pos="925"/>
              </w:tabs>
              <w:jc w:val="center"/>
              <w:rPr>
                <w:rFonts w:ascii="Times New Roman" w:hAnsi="Times New Roman" w:cs="Times New Roman"/>
                <w:sz w:val="24"/>
                <w:szCs w:val="24"/>
              </w:rPr>
            </w:pPr>
            <w:r w:rsidRPr="00DE0948">
              <w:rPr>
                <w:rFonts w:ascii="Times New Roman" w:hAnsi="Times New Roman" w:cs="Times New Roman"/>
                <w:i/>
                <w:iCs/>
                <w:sz w:val="24"/>
                <w:szCs w:val="24"/>
              </w:rPr>
              <w:t>p</w:t>
            </w:r>
            <w:r w:rsidRPr="00DE0948">
              <w:rPr>
                <w:rFonts w:ascii="Times New Roman" w:hAnsi="Times New Roman" w:cs="Times New Roman"/>
                <w:sz w:val="24"/>
                <w:szCs w:val="24"/>
              </w:rPr>
              <w:t xml:space="preserve"> Value</w:t>
            </w:r>
          </w:p>
        </w:tc>
      </w:tr>
      <w:tr w:rsidR="009E29C7" w:rsidRPr="00DE0948" w14:paraId="75007FFC" w14:textId="77777777" w:rsidTr="00A2201F">
        <w:trPr>
          <w:trHeight w:val="180"/>
        </w:trPr>
        <w:tc>
          <w:tcPr>
            <w:tcW w:w="2610" w:type="dxa"/>
            <w:tcBorders>
              <w:top w:val="single" w:sz="4" w:space="0" w:color="auto"/>
            </w:tcBorders>
            <w:noWrap/>
            <w:hideMark/>
          </w:tcPr>
          <w:p w14:paraId="61F8A63F"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Age</w:t>
            </w:r>
          </w:p>
        </w:tc>
        <w:tc>
          <w:tcPr>
            <w:tcW w:w="900" w:type="dxa"/>
            <w:tcBorders>
              <w:top w:val="single" w:sz="4" w:space="0" w:color="auto"/>
            </w:tcBorders>
            <w:noWrap/>
            <w:hideMark/>
          </w:tcPr>
          <w:p w14:paraId="1B0EA7CA" w14:textId="77777777" w:rsidR="009E29C7" w:rsidRPr="00DE0948" w:rsidRDefault="009E29C7" w:rsidP="00A2201F">
            <w:pPr>
              <w:tabs>
                <w:tab w:val="left" w:pos="925"/>
              </w:tabs>
              <w:jc w:val="right"/>
              <w:rPr>
                <w:rFonts w:ascii="Times New Roman" w:hAnsi="Times New Roman" w:cs="Times New Roman"/>
                <w:sz w:val="24"/>
                <w:szCs w:val="24"/>
              </w:rPr>
            </w:pPr>
            <w:r w:rsidRPr="00DE0948">
              <w:rPr>
                <w:rFonts w:ascii="Times New Roman" w:hAnsi="Times New Roman" w:cs="Times New Roman"/>
                <w:sz w:val="24"/>
                <w:szCs w:val="24"/>
              </w:rPr>
              <w:t>18</w:t>
            </w:r>
          </w:p>
        </w:tc>
        <w:tc>
          <w:tcPr>
            <w:tcW w:w="851" w:type="dxa"/>
            <w:tcBorders>
              <w:top w:val="single" w:sz="4" w:space="0" w:color="auto"/>
            </w:tcBorders>
            <w:noWrap/>
            <w:hideMark/>
          </w:tcPr>
          <w:p w14:paraId="1C47AF40" w14:textId="77777777" w:rsidR="009E29C7" w:rsidRPr="00DE0948" w:rsidRDefault="009E29C7" w:rsidP="00A2201F">
            <w:pPr>
              <w:tabs>
                <w:tab w:val="left" w:pos="925"/>
              </w:tabs>
              <w:jc w:val="right"/>
              <w:rPr>
                <w:rFonts w:ascii="Times New Roman" w:hAnsi="Times New Roman" w:cs="Times New Roman"/>
                <w:sz w:val="24"/>
                <w:szCs w:val="24"/>
              </w:rPr>
            </w:pPr>
            <w:r w:rsidRPr="00DE0948">
              <w:rPr>
                <w:rFonts w:ascii="Times New Roman" w:hAnsi="Times New Roman" w:cs="Times New Roman"/>
                <w:sz w:val="24"/>
                <w:szCs w:val="24"/>
              </w:rPr>
              <w:t>79</w:t>
            </w:r>
          </w:p>
        </w:tc>
        <w:tc>
          <w:tcPr>
            <w:tcW w:w="1134" w:type="dxa"/>
            <w:tcBorders>
              <w:top w:val="single" w:sz="4" w:space="0" w:color="auto"/>
            </w:tcBorders>
            <w:noWrap/>
            <w:hideMark/>
          </w:tcPr>
          <w:p w14:paraId="051AECF1" w14:textId="332DA660"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16</w:t>
            </w:r>
          </w:p>
        </w:tc>
      </w:tr>
      <w:tr w:rsidR="009E29C7" w:rsidRPr="00DE0948" w14:paraId="02B045C5" w14:textId="77777777" w:rsidTr="00A2201F">
        <w:trPr>
          <w:trHeight w:val="320"/>
        </w:trPr>
        <w:tc>
          <w:tcPr>
            <w:tcW w:w="2610" w:type="dxa"/>
            <w:noWrap/>
            <w:hideMark/>
          </w:tcPr>
          <w:p w14:paraId="2F3AEDB8"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Gender</w:t>
            </w:r>
          </w:p>
        </w:tc>
        <w:tc>
          <w:tcPr>
            <w:tcW w:w="900" w:type="dxa"/>
            <w:noWrap/>
            <w:hideMark/>
          </w:tcPr>
          <w:p w14:paraId="02BE7966"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6043F174"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1134" w:type="dxa"/>
            <w:noWrap/>
            <w:hideMark/>
          </w:tcPr>
          <w:p w14:paraId="2992E036" w14:textId="77777777"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1.00</w:t>
            </w:r>
          </w:p>
        </w:tc>
      </w:tr>
      <w:tr w:rsidR="009E29C7" w:rsidRPr="00DE0948" w14:paraId="09126139" w14:textId="77777777" w:rsidTr="00A2201F">
        <w:trPr>
          <w:trHeight w:val="320"/>
        </w:trPr>
        <w:tc>
          <w:tcPr>
            <w:tcW w:w="2610" w:type="dxa"/>
            <w:noWrap/>
            <w:hideMark/>
          </w:tcPr>
          <w:p w14:paraId="3F715B5A"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Education</w:t>
            </w:r>
          </w:p>
        </w:tc>
        <w:tc>
          <w:tcPr>
            <w:tcW w:w="900" w:type="dxa"/>
            <w:noWrap/>
            <w:hideMark/>
          </w:tcPr>
          <w:p w14:paraId="7ACA5BCB"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851" w:type="dxa"/>
            <w:noWrap/>
            <w:hideMark/>
          </w:tcPr>
          <w:p w14:paraId="40307242"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8</w:t>
            </w:r>
          </w:p>
        </w:tc>
        <w:tc>
          <w:tcPr>
            <w:tcW w:w="1134" w:type="dxa"/>
            <w:noWrap/>
            <w:hideMark/>
          </w:tcPr>
          <w:p w14:paraId="1D9C1D07" w14:textId="3AA5484D"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.8</w:t>
            </w:r>
            <w:r w:rsidR="0062499B">
              <w:rPr>
                <w:rFonts w:ascii="Times New Roman" w:hAnsi="Times New Roman" w:cs="Times New Roman"/>
                <w:bCs/>
                <w:sz w:val="24"/>
                <w:szCs w:val="24"/>
              </w:rPr>
              <w:t>9</w:t>
            </w:r>
          </w:p>
        </w:tc>
      </w:tr>
      <w:tr w:rsidR="009E29C7" w:rsidRPr="00DE0948" w14:paraId="7055A569" w14:textId="77777777" w:rsidTr="00A2201F">
        <w:trPr>
          <w:trHeight w:val="320"/>
        </w:trPr>
        <w:tc>
          <w:tcPr>
            <w:tcW w:w="2610" w:type="dxa"/>
            <w:noWrap/>
            <w:hideMark/>
          </w:tcPr>
          <w:p w14:paraId="21288CB8"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Race</w:t>
            </w:r>
          </w:p>
        </w:tc>
        <w:tc>
          <w:tcPr>
            <w:tcW w:w="900" w:type="dxa"/>
            <w:noWrap/>
            <w:hideMark/>
          </w:tcPr>
          <w:p w14:paraId="2BAB2D7C"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851" w:type="dxa"/>
            <w:noWrap/>
            <w:hideMark/>
          </w:tcPr>
          <w:p w14:paraId="60FCC231"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9</w:t>
            </w:r>
          </w:p>
        </w:tc>
        <w:tc>
          <w:tcPr>
            <w:tcW w:w="1134" w:type="dxa"/>
            <w:noWrap/>
            <w:hideMark/>
          </w:tcPr>
          <w:p w14:paraId="5BB2AAF7" w14:textId="5A430C45"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6</w:t>
            </w:r>
            <w:r w:rsidRPr="00DE0948">
              <w:rPr>
                <w:rFonts w:ascii="Times New Roman" w:hAnsi="Times New Roman" w:cs="Times New Roman"/>
                <w:bCs/>
                <w:sz w:val="24"/>
                <w:szCs w:val="24"/>
              </w:rPr>
              <w:t>4</w:t>
            </w:r>
          </w:p>
        </w:tc>
      </w:tr>
      <w:tr w:rsidR="009E29C7" w:rsidRPr="00DE0948" w14:paraId="543449DF" w14:textId="77777777" w:rsidTr="00A2201F">
        <w:trPr>
          <w:trHeight w:val="320"/>
        </w:trPr>
        <w:tc>
          <w:tcPr>
            <w:tcW w:w="2610" w:type="dxa"/>
            <w:noWrap/>
            <w:hideMark/>
          </w:tcPr>
          <w:p w14:paraId="20B7ABA0"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Religiosity</w:t>
            </w:r>
          </w:p>
        </w:tc>
        <w:tc>
          <w:tcPr>
            <w:tcW w:w="900" w:type="dxa"/>
            <w:noWrap/>
            <w:hideMark/>
          </w:tcPr>
          <w:p w14:paraId="413FE3FB"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4B19D944"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5</w:t>
            </w:r>
          </w:p>
        </w:tc>
        <w:tc>
          <w:tcPr>
            <w:tcW w:w="1134" w:type="dxa"/>
            <w:noWrap/>
            <w:hideMark/>
          </w:tcPr>
          <w:p w14:paraId="39B0F1AD" w14:textId="65515C92"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20</w:t>
            </w:r>
          </w:p>
        </w:tc>
      </w:tr>
      <w:tr w:rsidR="009E29C7" w:rsidRPr="00DE0948" w14:paraId="211B45FB" w14:textId="77777777" w:rsidTr="00A2201F">
        <w:trPr>
          <w:trHeight w:val="320"/>
        </w:trPr>
        <w:tc>
          <w:tcPr>
            <w:tcW w:w="2610" w:type="dxa"/>
            <w:noWrap/>
            <w:hideMark/>
          </w:tcPr>
          <w:p w14:paraId="7502C98C"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Work Experience in the Nonprofit Sector</w:t>
            </w:r>
          </w:p>
        </w:tc>
        <w:tc>
          <w:tcPr>
            <w:tcW w:w="900" w:type="dxa"/>
            <w:noWrap/>
            <w:hideMark/>
          </w:tcPr>
          <w:p w14:paraId="06FB0263"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669753A0"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1134" w:type="dxa"/>
            <w:noWrap/>
            <w:hideMark/>
          </w:tcPr>
          <w:p w14:paraId="566FFBCA" w14:textId="430B27E0"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51</w:t>
            </w:r>
          </w:p>
        </w:tc>
      </w:tr>
      <w:tr w:rsidR="009E29C7" w:rsidRPr="00DE0948" w14:paraId="18E27C12" w14:textId="77777777" w:rsidTr="00A2201F">
        <w:trPr>
          <w:trHeight w:val="320"/>
        </w:trPr>
        <w:tc>
          <w:tcPr>
            <w:tcW w:w="2610" w:type="dxa"/>
            <w:noWrap/>
            <w:hideMark/>
          </w:tcPr>
          <w:p w14:paraId="2E58809B"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Volunteer Experience in the Past 12 Months</w:t>
            </w:r>
          </w:p>
        </w:tc>
        <w:tc>
          <w:tcPr>
            <w:tcW w:w="900" w:type="dxa"/>
            <w:noWrap/>
            <w:hideMark/>
          </w:tcPr>
          <w:p w14:paraId="144A8CA8"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0B02D46A"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1134" w:type="dxa"/>
            <w:noWrap/>
            <w:hideMark/>
          </w:tcPr>
          <w:p w14:paraId="069B8FA6" w14:textId="77777777"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.94</w:t>
            </w:r>
          </w:p>
        </w:tc>
      </w:tr>
      <w:tr w:rsidR="009E29C7" w:rsidRPr="00DE0948" w14:paraId="34E11C7D" w14:textId="77777777" w:rsidTr="00A2201F">
        <w:trPr>
          <w:trHeight w:val="320"/>
        </w:trPr>
        <w:tc>
          <w:tcPr>
            <w:tcW w:w="2610" w:type="dxa"/>
            <w:noWrap/>
            <w:hideMark/>
          </w:tcPr>
          <w:p w14:paraId="43BE6AD2"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Giving Experience in the Past 12 Months</w:t>
            </w:r>
          </w:p>
        </w:tc>
        <w:tc>
          <w:tcPr>
            <w:tcW w:w="900" w:type="dxa"/>
            <w:noWrap/>
            <w:hideMark/>
          </w:tcPr>
          <w:p w14:paraId="7B14E189"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6B1D5082"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1134" w:type="dxa"/>
            <w:noWrap/>
            <w:hideMark/>
          </w:tcPr>
          <w:p w14:paraId="5EA68249" w14:textId="1FC7E1DE"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98</w:t>
            </w:r>
          </w:p>
        </w:tc>
      </w:tr>
      <w:tr w:rsidR="009E29C7" w:rsidRPr="00DE0948" w14:paraId="7408B60C" w14:textId="77777777" w:rsidTr="00A2201F">
        <w:trPr>
          <w:trHeight w:val="320"/>
        </w:trPr>
        <w:tc>
          <w:tcPr>
            <w:tcW w:w="2610" w:type="dxa"/>
            <w:noWrap/>
            <w:hideMark/>
          </w:tcPr>
          <w:p w14:paraId="3B0EA574"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Household Income</w:t>
            </w:r>
          </w:p>
        </w:tc>
        <w:tc>
          <w:tcPr>
            <w:tcW w:w="900" w:type="dxa"/>
            <w:noWrap/>
            <w:hideMark/>
          </w:tcPr>
          <w:p w14:paraId="3BEE15E7"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851" w:type="dxa"/>
            <w:noWrap/>
            <w:hideMark/>
          </w:tcPr>
          <w:p w14:paraId="37CB12B0"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13</w:t>
            </w:r>
          </w:p>
        </w:tc>
        <w:tc>
          <w:tcPr>
            <w:tcW w:w="1134" w:type="dxa"/>
            <w:noWrap/>
            <w:hideMark/>
          </w:tcPr>
          <w:p w14:paraId="0498C6A1" w14:textId="4801C53A"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w:t>
            </w:r>
            <w:r w:rsidR="0062499B">
              <w:rPr>
                <w:rFonts w:ascii="Times New Roman" w:hAnsi="Times New Roman" w:cs="Times New Roman"/>
                <w:bCs/>
                <w:sz w:val="24"/>
                <w:szCs w:val="24"/>
              </w:rPr>
              <w:t>89</w:t>
            </w:r>
          </w:p>
        </w:tc>
      </w:tr>
      <w:tr w:rsidR="009E29C7" w:rsidRPr="00DE0948" w14:paraId="50996C7E" w14:textId="77777777" w:rsidTr="00A2201F">
        <w:trPr>
          <w:trHeight w:val="320"/>
        </w:trPr>
        <w:tc>
          <w:tcPr>
            <w:tcW w:w="2610" w:type="dxa"/>
            <w:noWrap/>
            <w:hideMark/>
          </w:tcPr>
          <w:p w14:paraId="0D3CE6F8"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Marital Status</w:t>
            </w:r>
          </w:p>
        </w:tc>
        <w:tc>
          <w:tcPr>
            <w:tcW w:w="900" w:type="dxa"/>
            <w:noWrap/>
            <w:hideMark/>
          </w:tcPr>
          <w:p w14:paraId="74756E44"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58140D0E"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1</w:t>
            </w:r>
          </w:p>
        </w:tc>
        <w:tc>
          <w:tcPr>
            <w:tcW w:w="1134" w:type="dxa"/>
            <w:noWrap/>
            <w:hideMark/>
          </w:tcPr>
          <w:p w14:paraId="1445B0B9" w14:textId="77777777"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.73</w:t>
            </w:r>
          </w:p>
        </w:tc>
      </w:tr>
      <w:tr w:rsidR="009E29C7" w:rsidRPr="00DE0948" w14:paraId="35A26C47" w14:textId="77777777" w:rsidTr="00A2201F">
        <w:trPr>
          <w:trHeight w:val="320"/>
        </w:trPr>
        <w:tc>
          <w:tcPr>
            <w:tcW w:w="2610" w:type="dxa"/>
            <w:noWrap/>
            <w:hideMark/>
          </w:tcPr>
          <w:p w14:paraId="28E3FBF6" w14:textId="77777777" w:rsidR="009E29C7" w:rsidRPr="00DE0948" w:rsidRDefault="009E29C7" w:rsidP="00A2201F">
            <w:pPr>
              <w:tabs>
                <w:tab w:val="left" w:pos="925"/>
              </w:tabs>
              <w:rPr>
                <w:rFonts w:ascii="Times New Roman" w:hAnsi="Times New Roman" w:cs="Times New Roman"/>
                <w:bCs/>
                <w:sz w:val="24"/>
                <w:szCs w:val="24"/>
              </w:rPr>
            </w:pPr>
            <w:r w:rsidRPr="00DE0948">
              <w:rPr>
                <w:rFonts w:ascii="Times New Roman" w:hAnsi="Times New Roman" w:cs="Times New Roman"/>
                <w:bCs/>
                <w:sz w:val="24"/>
                <w:szCs w:val="24"/>
              </w:rPr>
              <w:t>Children</w:t>
            </w:r>
          </w:p>
        </w:tc>
        <w:tc>
          <w:tcPr>
            <w:tcW w:w="900" w:type="dxa"/>
            <w:noWrap/>
            <w:hideMark/>
          </w:tcPr>
          <w:p w14:paraId="4D45CC35"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0</w:t>
            </w:r>
          </w:p>
        </w:tc>
        <w:tc>
          <w:tcPr>
            <w:tcW w:w="851" w:type="dxa"/>
            <w:noWrap/>
            <w:hideMark/>
          </w:tcPr>
          <w:p w14:paraId="09B7DDCE" w14:textId="77777777" w:rsidR="009E29C7" w:rsidRPr="00DE0948" w:rsidRDefault="009E29C7" w:rsidP="00A2201F">
            <w:pPr>
              <w:tabs>
                <w:tab w:val="left" w:pos="925"/>
              </w:tabs>
              <w:jc w:val="right"/>
              <w:rPr>
                <w:rFonts w:ascii="Times New Roman" w:hAnsi="Times New Roman" w:cs="Times New Roman"/>
                <w:bCs/>
                <w:sz w:val="24"/>
                <w:szCs w:val="24"/>
              </w:rPr>
            </w:pPr>
            <w:r w:rsidRPr="00DE0948">
              <w:rPr>
                <w:rFonts w:ascii="Times New Roman" w:hAnsi="Times New Roman" w:cs="Times New Roman"/>
                <w:bCs/>
                <w:sz w:val="24"/>
                <w:szCs w:val="24"/>
              </w:rPr>
              <w:t>6</w:t>
            </w:r>
          </w:p>
        </w:tc>
        <w:tc>
          <w:tcPr>
            <w:tcW w:w="1134" w:type="dxa"/>
            <w:noWrap/>
            <w:hideMark/>
          </w:tcPr>
          <w:p w14:paraId="6DC4E56D" w14:textId="77777777" w:rsidR="009E29C7" w:rsidRPr="00DE0948" w:rsidRDefault="009E29C7" w:rsidP="00A2201F">
            <w:pPr>
              <w:tabs>
                <w:tab w:val="left" w:pos="925"/>
              </w:tabs>
              <w:jc w:val="center"/>
              <w:rPr>
                <w:rFonts w:ascii="Times New Roman" w:hAnsi="Times New Roman" w:cs="Times New Roman"/>
                <w:bCs/>
                <w:sz w:val="24"/>
                <w:szCs w:val="24"/>
              </w:rPr>
            </w:pPr>
            <w:r w:rsidRPr="00DE0948">
              <w:rPr>
                <w:rFonts w:ascii="Times New Roman" w:hAnsi="Times New Roman" w:cs="Times New Roman"/>
                <w:bCs/>
                <w:sz w:val="24"/>
                <w:szCs w:val="24"/>
              </w:rPr>
              <w:t>.01</w:t>
            </w:r>
          </w:p>
        </w:tc>
      </w:tr>
    </w:tbl>
    <w:p w14:paraId="3320A600" w14:textId="77777777" w:rsidR="009E29C7" w:rsidRDefault="009E29C7" w:rsidP="009E29C7">
      <w:pPr>
        <w:tabs>
          <w:tab w:val="left" w:pos="925"/>
        </w:tabs>
        <w:rPr>
          <w:rFonts w:ascii="Garamond" w:hAnsi="Garamond"/>
          <w:lang w:eastAsia="zh-CN"/>
        </w:rPr>
      </w:pPr>
    </w:p>
    <w:p w14:paraId="068D2F69" w14:textId="77777777" w:rsidR="009E29C7" w:rsidRDefault="009E29C7" w:rsidP="009E29C7"/>
    <w:p w14:paraId="3DBFC654" w14:textId="77777777" w:rsidR="009E29C7" w:rsidRDefault="009E29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16087B6" w14:textId="68D13A8B" w:rsidR="009E29C7" w:rsidRPr="00DE0948" w:rsidRDefault="009E29C7" w:rsidP="009E29C7">
      <w:pPr>
        <w:spacing w:after="0" w:line="480" w:lineRule="auto"/>
        <w:rPr>
          <w:rFonts w:ascii="Times New Roman" w:hAnsi="Times New Roman" w:cs="Times New Roman"/>
          <w:i/>
          <w:iCs/>
          <w:color w:val="000000" w:themeColor="text1"/>
          <w:sz w:val="24"/>
          <w:szCs w:val="24"/>
        </w:rPr>
      </w:pPr>
      <w:r w:rsidRPr="00DE0948">
        <w:rPr>
          <w:rFonts w:ascii="Times New Roman" w:hAnsi="Times New Roman" w:cs="Times New Roman"/>
          <w:color w:val="000000" w:themeColor="text1"/>
          <w:sz w:val="24"/>
          <w:szCs w:val="24"/>
        </w:rPr>
        <w:lastRenderedPageBreak/>
        <w:t xml:space="preserve">Table 2 </w:t>
      </w:r>
      <w:r w:rsidRPr="00DE0948">
        <w:rPr>
          <w:rFonts w:ascii="Times New Roman" w:hAnsi="Times New Roman" w:cs="Times New Roman"/>
          <w:i/>
          <w:iCs/>
          <w:color w:val="000000" w:themeColor="text1"/>
          <w:sz w:val="24"/>
          <w:szCs w:val="24"/>
        </w:rPr>
        <w:t>Descriptive Statistics for the Dependent Variables</w:t>
      </w:r>
    </w:p>
    <w:tbl>
      <w:tblPr>
        <w:tblStyle w:val="Tabelraster"/>
        <w:tblW w:w="86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779"/>
        <w:gridCol w:w="780"/>
        <w:gridCol w:w="779"/>
        <w:gridCol w:w="780"/>
      </w:tblGrid>
      <w:tr w:rsidR="009E29C7" w14:paraId="545066AA" w14:textId="77777777" w:rsidTr="00A2201F">
        <w:tc>
          <w:tcPr>
            <w:tcW w:w="5495" w:type="dxa"/>
            <w:tcBorders>
              <w:top w:val="single" w:sz="4" w:space="0" w:color="auto"/>
              <w:bottom w:val="single" w:sz="4" w:space="0" w:color="auto"/>
            </w:tcBorders>
          </w:tcPr>
          <w:p w14:paraId="1F4356A4" w14:textId="77777777" w:rsidR="009E29C7" w:rsidRPr="00DE0948" w:rsidRDefault="009E29C7" w:rsidP="00A2201F">
            <w:pPr>
              <w:spacing w:line="480" w:lineRule="auto"/>
              <w:rPr>
                <w:rFonts w:ascii="Times New Roman" w:hAnsi="Times New Roman" w:cs="Times New Roman"/>
                <w:b/>
                <w:sz w:val="24"/>
                <w:szCs w:val="24"/>
              </w:rPr>
            </w:pPr>
            <w:r>
              <w:rPr>
                <w:rFonts w:ascii="Times New Roman" w:hAnsi="Times New Roman" w:cs="Times New Roman"/>
                <w:sz w:val="24"/>
                <w:szCs w:val="24"/>
              </w:rPr>
              <w:t xml:space="preserve">Dependent </w:t>
            </w:r>
            <w:r w:rsidRPr="00DE0948">
              <w:rPr>
                <w:rFonts w:ascii="Times New Roman" w:hAnsi="Times New Roman" w:cs="Times New Roman"/>
                <w:sz w:val="24"/>
                <w:szCs w:val="24"/>
              </w:rPr>
              <w:t>Variables</w:t>
            </w:r>
          </w:p>
        </w:tc>
        <w:tc>
          <w:tcPr>
            <w:tcW w:w="779" w:type="dxa"/>
            <w:tcBorders>
              <w:top w:val="single" w:sz="4" w:space="0" w:color="auto"/>
              <w:bottom w:val="single" w:sz="4" w:space="0" w:color="auto"/>
            </w:tcBorders>
          </w:tcPr>
          <w:p w14:paraId="755F9F6D" w14:textId="77777777" w:rsidR="009E29C7" w:rsidRPr="00DE0948" w:rsidRDefault="009E29C7" w:rsidP="00A2201F">
            <w:pPr>
              <w:spacing w:line="480" w:lineRule="auto"/>
              <w:rPr>
                <w:rFonts w:ascii="Times New Roman" w:hAnsi="Times New Roman" w:cs="Times New Roman"/>
                <w:b/>
                <w:sz w:val="24"/>
                <w:szCs w:val="24"/>
              </w:rPr>
            </w:pPr>
            <w:r w:rsidRPr="00DE0948">
              <w:rPr>
                <w:rFonts w:ascii="Times New Roman" w:hAnsi="Times New Roman" w:cs="Times New Roman"/>
                <w:color w:val="000000" w:themeColor="text1"/>
                <w:sz w:val="24"/>
                <w:szCs w:val="24"/>
              </w:rPr>
              <w:t>Mean</w:t>
            </w:r>
          </w:p>
        </w:tc>
        <w:tc>
          <w:tcPr>
            <w:tcW w:w="780" w:type="dxa"/>
            <w:tcBorders>
              <w:top w:val="single" w:sz="4" w:space="0" w:color="auto"/>
              <w:bottom w:val="single" w:sz="4" w:space="0" w:color="auto"/>
            </w:tcBorders>
          </w:tcPr>
          <w:p w14:paraId="70740E3C" w14:textId="77777777" w:rsidR="009E29C7" w:rsidRPr="00DE0948" w:rsidRDefault="009E29C7" w:rsidP="00A2201F">
            <w:pPr>
              <w:spacing w:line="480" w:lineRule="auto"/>
              <w:rPr>
                <w:rFonts w:ascii="Times New Roman" w:hAnsi="Times New Roman" w:cs="Times New Roman"/>
                <w:b/>
                <w:sz w:val="24"/>
                <w:szCs w:val="24"/>
              </w:rPr>
            </w:pPr>
            <w:r w:rsidRPr="00DE0948">
              <w:rPr>
                <w:rFonts w:ascii="Times New Roman" w:hAnsi="Times New Roman" w:cs="Times New Roman"/>
                <w:color w:val="000000" w:themeColor="text1"/>
                <w:sz w:val="24"/>
                <w:szCs w:val="24"/>
              </w:rPr>
              <w:t>SD</w:t>
            </w:r>
          </w:p>
        </w:tc>
        <w:tc>
          <w:tcPr>
            <w:tcW w:w="779" w:type="dxa"/>
            <w:tcBorders>
              <w:top w:val="single" w:sz="4" w:space="0" w:color="auto"/>
              <w:bottom w:val="single" w:sz="4" w:space="0" w:color="auto"/>
            </w:tcBorders>
          </w:tcPr>
          <w:p w14:paraId="2F52F488" w14:textId="77777777" w:rsidR="009E29C7" w:rsidRPr="00DE0948" w:rsidRDefault="009E29C7" w:rsidP="00A2201F">
            <w:pPr>
              <w:spacing w:line="480" w:lineRule="auto"/>
              <w:rPr>
                <w:rFonts w:ascii="Times New Roman" w:hAnsi="Times New Roman" w:cs="Times New Roman"/>
                <w:b/>
                <w:sz w:val="24"/>
                <w:szCs w:val="24"/>
              </w:rPr>
            </w:pPr>
            <w:r w:rsidRPr="00DE0948">
              <w:rPr>
                <w:rFonts w:ascii="Times New Roman" w:hAnsi="Times New Roman" w:cs="Times New Roman"/>
                <w:color w:val="000000" w:themeColor="text1"/>
                <w:sz w:val="24"/>
                <w:szCs w:val="24"/>
              </w:rPr>
              <w:t>Min</w:t>
            </w:r>
          </w:p>
        </w:tc>
        <w:tc>
          <w:tcPr>
            <w:tcW w:w="780" w:type="dxa"/>
            <w:tcBorders>
              <w:top w:val="single" w:sz="4" w:space="0" w:color="auto"/>
              <w:bottom w:val="single" w:sz="4" w:space="0" w:color="auto"/>
            </w:tcBorders>
          </w:tcPr>
          <w:p w14:paraId="1C7BCC11" w14:textId="77777777" w:rsidR="009E29C7" w:rsidRPr="00DE0948" w:rsidRDefault="009E29C7" w:rsidP="00A2201F">
            <w:pPr>
              <w:spacing w:line="480" w:lineRule="auto"/>
              <w:rPr>
                <w:rFonts w:ascii="Times New Roman" w:hAnsi="Times New Roman" w:cs="Times New Roman"/>
                <w:b/>
                <w:sz w:val="24"/>
                <w:szCs w:val="24"/>
              </w:rPr>
            </w:pPr>
            <w:r w:rsidRPr="00DE0948">
              <w:rPr>
                <w:rFonts w:ascii="Times New Roman" w:hAnsi="Times New Roman" w:cs="Times New Roman"/>
                <w:color w:val="000000" w:themeColor="text1"/>
                <w:sz w:val="24"/>
                <w:szCs w:val="24"/>
              </w:rPr>
              <w:t>Max</w:t>
            </w:r>
          </w:p>
        </w:tc>
      </w:tr>
      <w:tr w:rsidR="009E29C7" w14:paraId="10D10243" w14:textId="77777777" w:rsidTr="00A2201F">
        <w:tc>
          <w:tcPr>
            <w:tcW w:w="5495" w:type="dxa"/>
            <w:tcBorders>
              <w:top w:val="single" w:sz="4" w:space="0" w:color="auto"/>
            </w:tcBorders>
          </w:tcPr>
          <w:p w14:paraId="2B7F7455" w14:textId="77777777" w:rsidR="009E29C7" w:rsidRPr="00B10B62" w:rsidRDefault="009E29C7" w:rsidP="00A2201F">
            <w:pPr>
              <w:spacing w:line="480" w:lineRule="auto"/>
              <w:rPr>
                <w:rFonts w:ascii="Times New Roman" w:hAnsi="Times New Roman" w:cs="Times New Roman"/>
                <w:bCs/>
                <w:sz w:val="24"/>
                <w:szCs w:val="24"/>
              </w:rPr>
            </w:pPr>
            <w:r>
              <w:rPr>
                <w:rFonts w:ascii="Times New Roman" w:hAnsi="Times New Roman" w:cs="Times New Roman"/>
                <w:bCs/>
                <w:sz w:val="24"/>
                <w:szCs w:val="24"/>
              </w:rPr>
              <w:t>1.</w:t>
            </w:r>
            <w:r w:rsidRPr="00B10B62">
              <w:rPr>
                <w:rFonts w:ascii="Times New Roman" w:hAnsi="Times New Roman" w:cs="Times New Roman"/>
                <w:bCs/>
                <w:sz w:val="24"/>
                <w:szCs w:val="24"/>
              </w:rPr>
              <w:t>Willing to Donate</w:t>
            </w:r>
          </w:p>
        </w:tc>
        <w:tc>
          <w:tcPr>
            <w:tcW w:w="779" w:type="dxa"/>
            <w:tcBorders>
              <w:top w:val="single" w:sz="4" w:space="0" w:color="auto"/>
            </w:tcBorders>
          </w:tcPr>
          <w:p w14:paraId="539E9BEC" w14:textId="6FC6FA2F"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.5</w:t>
            </w:r>
            <w:r w:rsidR="00D56568">
              <w:rPr>
                <w:rFonts w:ascii="Times New Roman" w:hAnsi="Times New Roman" w:cs="Times New Roman"/>
                <w:bCs/>
                <w:sz w:val="24"/>
                <w:szCs w:val="24"/>
              </w:rPr>
              <w:t>8</w:t>
            </w:r>
          </w:p>
        </w:tc>
        <w:tc>
          <w:tcPr>
            <w:tcW w:w="780" w:type="dxa"/>
            <w:tcBorders>
              <w:top w:val="single" w:sz="4" w:space="0" w:color="auto"/>
            </w:tcBorders>
          </w:tcPr>
          <w:p w14:paraId="06D08BAC"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.49</w:t>
            </w:r>
          </w:p>
        </w:tc>
        <w:tc>
          <w:tcPr>
            <w:tcW w:w="779" w:type="dxa"/>
            <w:tcBorders>
              <w:top w:val="single" w:sz="4" w:space="0" w:color="auto"/>
            </w:tcBorders>
          </w:tcPr>
          <w:p w14:paraId="098AFE49"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0</w:t>
            </w:r>
          </w:p>
        </w:tc>
        <w:tc>
          <w:tcPr>
            <w:tcW w:w="780" w:type="dxa"/>
            <w:tcBorders>
              <w:top w:val="single" w:sz="4" w:space="0" w:color="auto"/>
            </w:tcBorders>
          </w:tcPr>
          <w:p w14:paraId="3449DDDC"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w:t>
            </w:r>
          </w:p>
        </w:tc>
      </w:tr>
      <w:tr w:rsidR="009E29C7" w14:paraId="49CAA2C8" w14:textId="77777777" w:rsidTr="00A2201F">
        <w:tc>
          <w:tcPr>
            <w:tcW w:w="5495" w:type="dxa"/>
          </w:tcPr>
          <w:p w14:paraId="3D5086CD" w14:textId="77777777" w:rsidR="009E29C7" w:rsidRPr="00F17338" w:rsidRDefault="009E29C7" w:rsidP="00A2201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F17338">
              <w:rPr>
                <w:rFonts w:ascii="Times New Roman" w:hAnsi="Times New Roman" w:cs="Times New Roman"/>
                <w:bCs/>
                <w:sz w:val="24"/>
                <w:szCs w:val="24"/>
              </w:rPr>
              <w:t>How Much from an Imaginary $100</w:t>
            </w:r>
          </w:p>
        </w:tc>
        <w:tc>
          <w:tcPr>
            <w:tcW w:w="779" w:type="dxa"/>
          </w:tcPr>
          <w:p w14:paraId="555044BB" w14:textId="0F3785F4" w:rsidR="009E29C7" w:rsidRPr="00F17338" w:rsidRDefault="00D56568" w:rsidP="00A2201F">
            <w:pPr>
              <w:spacing w:line="480" w:lineRule="auto"/>
              <w:jc w:val="right"/>
              <w:rPr>
                <w:rFonts w:ascii="Times New Roman" w:hAnsi="Times New Roman" w:cs="Times New Roman"/>
                <w:bCs/>
                <w:sz w:val="24"/>
                <w:szCs w:val="24"/>
              </w:rPr>
            </w:pPr>
            <w:r>
              <w:rPr>
                <w:rFonts w:ascii="Times New Roman" w:hAnsi="Times New Roman" w:cs="Times New Roman"/>
                <w:bCs/>
                <w:sz w:val="24"/>
                <w:szCs w:val="24"/>
              </w:rPr>
              <w:t>21.95</w:t>
            </w:r>
          </w:p>
        </w:tc>
        <w:tc>
          <w:tcPr>
            <w:tcW w:w="780" w:type="dxa"/>
          </w:tcPr>
          <w:p w14:paraId="0369A71C"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24.45</w:t>
            </w:r>
          </w:p>
        </w:tc>
        <w:tc>
          <w:tcPr>
            <w:tcW w:w="779" w:type="dxa"/>
          </w:tcPr>
          <w:p w14:paraId="073C833D"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0</w:t>
            </w:r>
          </w:p>
        </w:tc>
        <w:tc>
          <w:tcPr>
            <w:tcW w:w="780" w:type="dxa"/>
          </w:tcPr>
          <w:p w14:paraId="37837920"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100</w:t>
            </w:r>
          </w:p>
        </w:tc>
      </w:tr>
      <w:tr w:rsidR="009E29C7" w14:paraId="6FEF1F15" w14:textId="77777777" w:rsidTr="00A2201F">
        <w:tc>
          <w:tcPr>
            <w:tcW w:w="5495" w:type="dxa"/>
          </w:tcPr>
          <w:p w14:paraId="7DD3AA8B" w14:textId="77777777" w:rsidR="009E29C7" w:rsidRPr="00F17338" w:rsidRDefault="009E29C7" w:rsidP="00A2201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3. </w:t>
            </w:r>
            <w:r w:rsidRPr="00F17338">
              <w:rPr>
                <w:rFonts w:ascii="Times New Roman" w:hAnsi="Times New Roman" w:cs="Times New Roman"/>
                <w:bCs/>
                <w:sz w:val="24"/>
                <w:szCs w:val="24"/>
              </w:rPr>
              <w:t>Willing to Donate from Their Own Wallet</w:t>
            </w:r>
          </w:p>
        </w:tc>
        <w:tc>
          <w:tcPr>
            <w:tcW w:w="779" w:type="dxa"/>
          </w:tcPr>
          <w:p w14:paraId="3C42992C" w14:textId="795B5499"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1.8</w:t>
            </w:r>
            <w:r w:rsidR="00D56568">
              <w:rPr>
                <w:rFonts w:ascii="Times New Roman" w:hAnsi="Times New Roman" w:cs="Times New Roman"/>
                <w:bCs/>
                <w:sz w:val="24"/>
                <w:szCs w:val="24"/>
              </w:rPr>
              <w:t>1</w:t>
            </w:r>
          </w:p>
        </w:tc>
        <w:tc>
          <w:tcPr>
            <w:tcW w:w="780" w:type="dxa"/>
          </w:tcPr>
          <w:p w14:paraId="61FAFE6E" w14:textId="2DB1C2AF"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.8</w:t>
            </w:r>
            <w:r w:rsidR="00D56568">
              <w:rPr>
                <w:rFonts w:ascii="Times New Roman" w:hAnsi="Times New Roman" w:cs="Times New Roman"/>
                <w:bCs/>
                <w:sz w:val="24"/>
                <w:szCs w:val="24"/>
              </w:rPr>
              <w:t>0</w:t>
            </w:r>
          </w:p>
        </w:tc>
        <w:tc>
          <w:tcPr>
            <w:tcW w:w="779" w:type="dxa"/>
          </w:tcPr>
          <w:p w14:paraId="74FFACCE"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w:t>
            </w:r>
          </w:p>
        </w:tc>
        <w:tc>
          <w:tcPr>
            <w:tcW w:w="780" w:type="dxa"/>
          </w:tcPr>
          <w:p w14:paraId="0F955BCA"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6</w:t>
            </w:r>
          </w:p>
        </w:tc>
      </w:tr>
      <w:tr w:rsidR="009E29C7" w14:paraId="40FA3C9D" w14:textId="77777777" w:rsidTr="00A2201F">
        <w:tc>
          <w:tcPr>
            <w:tcW w:w="5495" w:type="dxa"/>
          </w:tcPr>
          <w:p w14:paraId="43886C81" w14:textId="77777777" w:rsidR="009E29C7" w:rsidRPr="00F17338" w:rsidRDefault="009E29C7" w:rsidP="00A2201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F17338">
              <w:rPr>
                <w:rFonts w:ascii="Times New Roman" w:hAnsi="Times New Roman" w:cs="Times New Roman"/>
                <w:bCs/>
                <w:sz w:val="24"/>
                <w:szCs w:val="24"/>
              </w:rPr>
              <w:t>Willing to Donate Monthly from Their Own Wallet</w:t>
            </w:r>
          </w:p>
        </w:tc>
        <w:tc>
          <w:tcPr>
            <w:tcW w:w="779" w:type="dxa"/>
          </w:tcPr>
          <w:p w14:paraId="63B75EB6" w14:textId="6C432A9C"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1.2</w:t>
            </w:r>
            <w:r w:rsidR="00031C9D">
              <w:rPr>
                <w:rFonts w:ascii="Times New Roman" w:hAnsi="Times New Roman" w:cs="Times New Roman"/>
                <w:bCs/>
                <w:sz w:val="24"/>
                <w:szCs w:val="24"/>
              </w:rPr>
              <w:t>6</w:t>
            </w:r>
          </w:p>
        </w:tc>
        <w:tc>
          <w:tcPr>
            <w:tcW w:w="780" w:type="dxa"/>
          </w:tcPr>
          <w:p w14:paraId="0CB961C2" w14:textId="47D0BD28"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w:t>
            </w:r>
            <w:r w:rsidR="00031C9D">
              <w:rPr>
                <w:rFonts w:ascii="Times New Roman" w:hAnsi="Times New Roman" w:cs="Times New Roman"/>
                <w:bCs/>
                <w:sz w:val="24"/>
                <w:szCs w:val="24"/>
              </w:rPr>
              <w:t>57</w:t>
            </w:r>
          </w:p>
        </w:tc>
        <w:tc>
          <w:tcPr>
            <w:tcW w:w="779" w:type="dxa"/>
          </w:tcPr>
          <w:p w14:paraId="3EE809B2"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w:t>
            </w:r>
          </w:p>
        </w:tc>
        <w:tc>
          <w:tcPr>
            <w:tcW w:w="780" w:type="dxa"/>
          </w:tcPr>
          <w:p w14:paraId="66C8D0AC"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6</w:t>
            </w:r>
          </w:p>
        </w:tc>
      </w:tr>
      <w:tr w:rsidR="009E29C7" w14:paraId="63EF49AE" w14:textId="77777777" w:rsidTr="00A2201F">
        <w:tc>
          <w:tcPr>
            <w:tcW w:w="5495" w:type="dxa"/>
          </w:tcPr>
          <w:p w14:paraId="5AF41C9D" w14:textId="77777777" w:rsidR="009E29C7" w:rsidRPr="00F17338" w:rsidRDefault="009E29C7" w:rsidP="00A2201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Pr="00F17338">
              <w:rPr>
                <w:rFonts w:ascii="Times New Roman" w:hAnsi="Times New Roman" w:cs="Times New Roman"/>
                <w:bCs/>
                <w:sz w:val="24"/>
                <w:szCs w:val="24"/>
              </w:rPr>
              <w:t>Willing to Donate from Experiment Compensation</w:t>
            </w:r>
          </w:p>
        </w:tc>
        <w:tc>
          <w:tcPr>
            <w:tcW w:w="779" w:type="dxa"/>
          </w:tcPr>
          <w:p w14:paraId="61FA9B1C" w14:textId="1DB7C28D"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17.</w:t>
            </w:r>
            <w:r w:rsidR="00031C9D">
              <w:rPr>
                <w:rFonts w:ascii="Times New Roman" w:hAnsi="Times New Roman" w:cs="Times New Roman"/>
                <w:bCs/>
                <w:sz w:val="24"/>
                <w:szCs w:val="24"/>
              </w:rPr>
              <w:t>35</w:t>
            </w:r>
          </w:p>
        </w:tc>
        <w:tc>
          <w:tcPr>
            <w:tcW w:w="780" w:type="dxa"/>
          </w:tcPr>
          <w:p w14:paraId="661D6679" w14:textId="3AA44C9A"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25.3</w:t>
            </w:r>
            <w:r w:rsidR="00031C9D">
              <w:rPr>
                <w:rFonts w:ascii="Times New Roman" w:hAnsi="Times New Roman" w:cs="Times New Roman"/>
                <w:bCs/>
                <w:sz w:val="24"/>
                <w:szCs w:val="24"/>
              </w:rPr>
              <w:t>1</w:t>
            </w:r>
          </w:p>
        </w:tc>
        <w:tc>
          <w:tcPr>
            <w:tcW w:w="779" w:type="dxa"/>
          </w:tcPr>
          <w:p w14:paraId="10F11FFA"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0</w:t>
            </w:r>
          </w:p>
        </w:tc>
        <w:tc>
          <w:tcPr>
            <w:tcW w:w="780" w:type="dxa"/>
          </w:tcPr>
          <w:p w14:paraId="0D648281" w14:textId="77777777" w:rsidR="009E29C7" w:rsidRPr="00F17338" w:rsidRDefault="009E29C7" w:rsidP="00A2201F">
            <w:pPr>
              <w:spacing w:line="480" w:lineRule="auto"/>
              <w:jc w:val="right"/>
              <w:rPr>
                <w:rFonts w:ascii="Times New Roman" w:hAnsi="Times New Roman" w:cs="Times New Roman"/>
                <w:bCs/>
                <w:sz w:val="24"/>
                <w:szCs w:val="24"/>
              </w:rPr>
            </w:pPr>
            <w:r w:rsidRPr="00F17338">
              <w:rPr>
                <w:rFonts w:ascii="Times New Roman" w:hAnsi="Times New Roman" w:cs="Times New Roman"/>
                <w:bCs/>
                <w:sz w:val="24"/>
                <w:szCs w:val="24"/>
              </w:rPr>
              <w:t>6</w:t>
            </w:r>
          </w:p>
        </w:tc>
      </w:tr>
    </w:tbl>
    <w:p w14:paraId="6DEA889A" w14:textId="50E2A651" w:rsidR="009E29C7" w:rsidRDefault="009E29C7" w:rsidP="009E29C7">
      <w:pPr>
        <w:spacing w:line="480" w:lineRule="auto"/>
        <w:rPr>
          <w:rFonts w:ascii="Times New Roman" w:hAnsi="Times New Roman" w:cs="Times New Roman"/>
        </w:rPr>
      </w:pPr>
      <w:r w:rsidRPr="00BD71AE">
        <w:rPr>
          <w:rFonts w:ascii="Times New Roman" w:hAnsi="Times New Roman" w:cs="Times New Roman"/>
        </w:rPr>
        <w:t>Note: N = 1,0</w:t>
      </w:r>
      <w:r w:rsidR="00D56568">
        <w:rPr>
          <w:rFonts w:ascii="Times New Roman" w:hAnsi="Times New Roman" w:cs="Times New Roman"/>
        </w:rPr>
        <w:t>31</w:t>
      </w:r>
      <w:r w:rsidRPr="00BD71AE">
        <w:rPr>
          <w:rFonts w:ascii="Times New Roman" w:hAnsi="Times New Roman" w:cs="Times New Roman"/>
        </w:rPr>
        <w:t xml:space="preserve"> Participants</w:t>
      </w:r>
    </w:p>
    <w:p w14:paraId="59876777" w14:textId="77777777" w:rsidR="009E29C7" w:rsidRDefault="009E29C7" w:rsidP="009E29C7">
      <w:pPr>
        <w:rPr>
          <w:rFonts w:ascii="Times New Roman" w:hAnsi="Times New Roman" w:cs="Times New Roman"/>
        </w:rPr>
      </w:pPr>
    </w:p>
    <w:p w14:paraId="084647EE" w14:textId="77777777" w:rsidR="009E29C7" w:rsidRDefault="009E29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A99333F" w14:textId="6FEA3D80" w:rsidR="009E29C7" w:rsidRPr="00DE0948" w:rsidRDefault="009E29C7" w:rsidP="009E29C7">
      <w:pPr>
        <w:spacing w:after="0" w:line="480" w:lineRule="auto"/>
        <w:rPr>
          <w:rFonts w:ascii="Times New Roman" w:hAnsi="Times New Roman" w:cs="Times New Roman"/>
          <w:i/>
          <w:iCs/>
          <w:color w:val="000000" w:themeColor="text1"/>
          <w:sz w:val="24"/>
          <w:szCs w:val="24"/>
        </w:rPr>
      </w:pPr>
      <w:r w:rsidRPr="00DE0948">
        <w:rPr>
          <w:rFonts w:ascii="Times New Roman" w:hAnsi="Times New Roman" w:cs="Times New Roman"/>
          <w:color w:val="000000" w:themeColor="text1"/>
          <w:sz w:val="24"/>
          <w:szCs w:val="24"/>
        </w:rPr>
        <w:lastRenderedPageBreak/>
        <w:t xml:space="preserve">Table </w:t>
      </w:r>
      <w:r>
        <w:rPr>
          <w:rFonts w:ascii="Times New Roman" w:hAnsi="Times New Roman" w:cs="Times New Roman"/>
          <w:color w:val="000000" w:themeColor="text1"/>
          <w:sz w:val="24"/>
          <w:szCs w:val="24"/>
        </w:rPr>
        <w:t>3</w:t>
      </w:r>
      <w:r w:rsidRPr="00DE0948">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Manipulation Checks</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1129"/>
        <w:gridCol w:w="1181"/>
      </w:tblGrid>
      <w:tr w:rsidR="009E29C7" w14:paraId="3F2A8160" w14:textId="77777777" w:rsidTr="00A2201F">
        <w:tc>
          <w:tcPr>
            <w:tcW w:w="6212" w:type="dxa"/>
            <w:tcBorders>
              <w:top w:val="single" w:sz="4" w:space="0" w:color="auto"/>
              <w:bottom w:val="single" w:sz="4" w:space="0" w:color="auto"/>
            </w:tcBorders>
          </w:tcPr>
          <w:p w14:paraId="224FCAC2" w14:textId="77777777" w:rsidR="009E29C7" w:rsidRDefault="009E29C7" w:rsidP="00A2201F">
            <w:pPr>
              <w:rPr>
                <w:rFonts w:ascii="Times New Roman" w:hAnsi="Times New Roman" w:cs="Times New Roman"/>
              </w:rPr>
            </w:pPr>
            <w:r>
              <w:rPr>
                <w:rFonts w:ascii="Times New Roman" w:hAnsi="Times New Roman" w:cs="Times New Roman"/>
              </w:rPr>
              <w:t>Questions</w:t>
            </w:r>
          </w:p>
        </w:tc>
        <w:tc>
          <w:tcPr>
            <w:tcW w:w="1129" w:type="dxa"/>
            <w:tcBorders>
              <w:top w:val="single" w:sz="4" w:space="0" w:color="auto"/>
              <w:bottom w:val="single" w:sz="4" w:space="0" w:color="auto"/>
            </w:tcBorders>
          </w:tcPr>
          <w:p w14:paraId="6A224A44" w14:textId="77777777" w:rsidR="009E29C7" w:rsidRDefault="009E29C7" w:rsidP="00A2201F">
            <w:pPr>
              <w:rPr>
                <w:rFonts w:ascii="Times New Roman" w:hAnsi="Times New Roman" w:cs="Times New Roman"/>
              </w:rPr>
            </w:pPr>
            <w:r>
              <w:rPr>
                <w:rFonts w:ascii="Times New Roman" w:hAnsi="Times New Roman" w:cs="Times New Roman"/>
              </w:rPr>
              <w:t>Pass Number</w:t>
            </w:r>
          </w:p>
        </w:tc>
        <w:tc>
          <w:tcPr>
            <w:tcW w:w="1181" w:type="dxa"/>
            <w:tcBorders>
              <w:top w:val="single" w:sz="4" w:space="0" w:color="auto"/>
              <w:bottom w:val="single" w:sz="4" w:space="0" w:color="auto"/>
            </w:tcBorders>
          </w:tcPr>
          <w:p w14:paraId="40881215" w14:textId="77777777" w:rsidR="009E29C7" w:rsidRDefault="009E29C7" w:rsidP="00A2201F">
            <w:pPr>
              <w:rPr>
                <w:rFonts w:ascii="Times New Roman" w:hAnsi="Times New Roman" w:cs="Times New Roman"/>
              </w:rPr>
            </w:pPr>
            <w:r>
              <w:rPr>
                <w:rFonts w:ascii="Times New Roman" w:hAnsi="Times New Roman" w:cs="Times New Roman"/>
              </w:rPr>
              <w:t>Pass Percentage</w:t>
            </w:r>
          </w:p>
        </w:tc>
      </w:tr>
      <w:tr w:rsidR="009E29C7" w14:paraId="2E82F5D1" w14:textId="77777777" w:rsidTr="00A2201F">
        <w:tc>
          <w:tcPr>
            <w:tcW w:w="6212" w:type="dxa"/>
            <w:tcBorders>
              <w:top w:val="single" w:sz="4" w:space="0" w:color="auto"/>
            </w:tcBorders>
          </w:tcPr>
          <w:p w14:paraId="5CB2203B" w14:textId="77777777" w:rsidR="009E29C7" w:rsidRPr="004325C8" w:rsidRDefault="009E29C7" w:rsidP="00A2201F">
            <w:pPr>
              <w:rPr>
                <w:rFonts w:ascii="Times New Roman" w:hAnsi="Times New Roman" w:cs="Times New Roman"/>
              </w:rPr>
            </w:pPr>
            <w:r>
              <w:rPr>
                <w:rFonts w:ascii="Times New Roman" w:hAnsi="Times New Roman" w:cs="Times New Roman"/>
                <w:sz w:val="24"/>
                <w:szCs w:val="24"/>
              </w:rPr>
              <w:t>1.W</w:t>
            </w:r>
            <w:r w:rsidRPr="004325C8">
              <w:rPr>
                <w:rFonts w:ascii="Times New Roman" w:hAnsi="Times New Roman" w:cs="Times New Roman"/>
                <w:sz w:val="24"/>
                <w:szCs w:val="24"/>
              </w:rPr>
              <w:t>hat kind of services is GreenForest offering</w:t>
            </w:r>
            <w:r>
              <w:rPr>
                <w:rFonts w:ascii="Times New Roman" w:hAnsi="Times New Roman" w:cs="Times New Roman"/>
                <w:sz w:val="24"/>
                <w:szCs w:val="24"/>
              </w:rPr>
              <w:t>?</w:t>
            </w:r>
          </w:p>
        </w:tc>
        <w:tc>
          <w:tcPr>
            <w:tcW w:w="1129" w:type="dxa"/>
            <w:tcBorders>
              <w:top w:val="single" w:sz="4" w:space="0" w:color="auto"/>
            </w:tcBorders>
          </w:tcPr>
          <w:p w14:paraId="388B67E7" w14:textId="00761685" w:rsidR="009E29C7" w:rsidRDefault="009E29C7" w:rsidP="00A2201F">
            <w:pPr>
              <w:jc w:val="right"/>
              <w:rPr>
                <w:rFonts w:ascii="Times New Roman" w:hAnsi="Times New Roman" w:cs="Times New Roman"/>
              </w:rPr>
            </w:pPr>
            <w:r>
              <w:rPr>
                <w:rFonts w:ascii="Times New Roman" w:hAnsi="Times New Roman" w:cs="Times New Roman"/>
              </w:rPr>
              <w:t>10</w:t>
            </w:r>
            <w:r w:rsidR="000F6CF5">
              <w:rPr>
                <w:rFonts w:ascii="Times New Roman" w:hAnsi="Times New Roman" w:cs="Times New Roman"/>
              </w:rPr>
              <w:t>16</w:t>
            </w:r>
          </w:p>
        </w:tc>
        <w:tc>
          <w:tcPr>
            <w:tcW w:w="1181" w:type="dxa"/>
            <w:tcBorders>
              <w:top w:val="single" w:sz="4" w:space="0" w:color="auto"/>
            </w:tcBorders>
          </w:tcPr>
          <w:p w14:paraId="571DD50B" w14:textId="383151FD" w:rsidR="009E29C7" w:rsidRDefault="009E29C7" w:rsidP="00A2201F">
            <w:pPr>
              <w:jc w:val="right"/>
              <w:rPr>
                <w:rFonts w:ascii="Times New Roman" w:hAnsi="Times New Roman" w:cs="Times New Roman"/>
              </w:rPr>
            </w:pPr>
            <w:r>
              <w:rPr>
                <w:rFonts w:ascii="Times New Roman" w:hAnsi="Times New Roman" w:cs="Times New Roman"/>
              </w:rPr>
              <w:t>98.5</w:t>
            </w:r>
            <w:r w:rsidR="0037088F">
              <w:rPr>
                <w:rFonts w:ascii="Times New Roman" w:hAnsi="Times New Roman" w:cs="Times New Roman"/>
              </w:rPr>
              <w:t>4</w:t>
            </w:r>
          </w:p>
        </w:tc>
      </w:tr>
      <w:tr w:rsidR="009E29C7" w14:paraId="1752669A" w14:textId="77777777" w:rsidTr="00A2201F">
        <w:tc>
          <w:tcPr>
            <w:tcW w:w="6212" w:type="dxa"/>
          </w:tcPr>
          <w:p w14:paraId="711D1F33" w14:textId="77777777" w:rsidR="009E29C7" w:rsidRDefault="009E29C7" w:rsidP="00A2201F">
            <w:pPr>
              <w:rPr>
                <w:rFonts w:ascii="Times New Roman" w:hAnsi="Times New Roman" w:cs="Times New Roman"/>
              </w:rPr>
            </w:pPr>
            <w:r>
              <w:rPr>
                <w:rFonts w:ascii="Times New Roman" w:hAnsi="Times New Roman" w:cs="Times New Roman"/>
              </w:rPr>
              <w:t>2.W</w:t>
            </w:r>
            <w:r w:rsidRPr="00825104">
              <w:rPr>
                <w:rFonts w:ascii="Times New Roman" w:hAnsi="Times New Roman" w:cs="Times New Roman"/>
                <w:sz w:val="24"/>
                <w:szCs w:val="24"/>
              </w:rPr>
              <w:t>hich business activities is GreenForest running</w:t>
            </w:r>
            <w:r>
              <w:rPr>
                <w:rFonts w:ascii="Times New Roman" w:hAnsi="Times New Roman" w:cs="Times New Roman"/>
                <w:sz w:val="24"/>
                <w:szCs w:val="24"/>
              </w:rPr>
              <w:t>?</w:t>
            </w:r>
          </w:p>
        </w:tc>
        <w:tc>
          <w:tcPr>
            <w:tcW w:w="1129" w:type="dxa"/>
          </w:tcPr>
          <w:p w14:paraId="0542E449" w14:textId="693B76B9" w:rsidR="009E29C7" w:rsidRDefault="009E29C7" w:rsidP="00A2201F">
            <w:pPr>
              <w:jc w:val="right"/>
              <w:rPr>
                <w:rFonts w:ascii="Times New Roman" w:hAnsi="Times New Roman" w:cs="Times New Roman"/>
              </w:rPr>
            </w:pPr>
            <w:r>
              <w:rPr>
                <w:rFonts w:ascii="Times New Roman" w:hAnsi="Times New Roman" w:cs="Times New Roman"/>
              </w:rPr>
              <w:t>9</w:t>
            </w:r>
            <w:r w:rsidR="000F6CF5">
              <w:rPr>
                <w:rFonts w:ascii="Times New Roman" w:hAnsi="Times New Roman" w:cs="Times New Roman"/>
              </w:rPr>
              <w:t>39</w:t>
            </w:r>
          </w:p>
        </w:tc>
        <w:tc>
          <w:tcPr>
            <w:tcW w:w="1181" w:type="dxa"/>
          </w:tcPr>
          <w:p w14:paraId="723C88A0" w14:textId="3CCBCFD5" w:rsidR="009E29C7" w:rsidRDefault="009E29C7" w:rsidP="00A2201F">
            <w:pPr>
              <w:jc w:val="right"/>
              <w:rPr>
                <w:rFonts w:ascii="Times New Roman" w:hAnsi="Times New Roman" w:cs="Times New Roman"/>
              </w:rPr>
            </w:pPr>
            <w:r>
              <w:rPr>
                <w:rFonts w:ascii="Times New Roman" w:hAnsi="Times New Roman" w:cs="Times New Roman"/>
              </w:rPr>
              <w:t>91.</w:t>
            </w:r>
            <w:r w:rsidR="0037088F">
              <w:rPr>
                <w:rFonts w:ascii="Times New Roman" w:hAnsi="Times New Roman" w:cs="Times New Roman"/>
              </w:rPr>
              <w:t>07</w:t>
            </w:r>
          </w:p>
        </w:tc>
      </w:tr>
      <w:tr w:rsidR="009E29C7" w14:paraId="1E765550" w14:textId="77777777" w:rsidTr="00A2201F">
        <w:tc>
          <w:tcPr>
            <w:tcW w:w="6212" w:type="dxa"/>
          </w:tcPr>
          <w:p w14:paraId="4F36DAD1" w14:textId="77777777" w:rsidR="009E29C7" w:rsidRDefault="009E29C7" w:rsidP="00A2201F">
            <w:pPr>
              <w:tabs>
                <w:tab w:val="left" w:pos="1304"/>
              </w:tabs>
              <w:rPr>
                <w:rFonts w:ascii="Times New Roman" w:hAnsi="Times New Roman" w:cs="Times New Roman"/>
              </w:rPr>
            </w:pPr>
            <w:r>
              <w:rPr>
                <w:rFonts w:ascii="Times New Roman" w:hAnsi="Times New Roman" w:cs="Times New Roman"/>
              </w:rPr>
              <w:t>3. H</w:t>
            </w:r>
            <w:r w:rsidRPr="00825104">
              <w:rPr>
                <w:rFonts w:ascii="Times New Roman" w:hAnsi="Times New Roman" w:cs="Times New Roman"/>
                <w:sz w:val="24"/>
                <w:szCs w:val="24"/>
              </w:rPr>
              <w:t xml:space="preserve">ow much revenue do </w:t>
            </w:r>
            <w:proofErr w:type="spellStart"/>
            <w:r w:rsidRPr="00825104">
              <w:rPr>
                <w:rFonts w:ascii="Times New Roman" w:hAnsi="Times New Roman" w:cs="Times New Roman"/>
                <w:sz w:val="24"/>
                <w:szCs w:val="24"/>
              </w:rPr>
              <w:t>GreenForest's</w:t>
            </w:r>
            <w:proofErr w:type="spellEnd"/>
            <w:r w:rsidRPr="00825104">
              <w:rPr>
                <w:rFonts w:ascii="Times New Roman" w:hAnsi="Times New Roman" w:cs="Times New Roman"/>
                <w:sz w:val="24"/>
                <w:szCs w:val="24"/>
              </w:rPr>
              <w:t xml:space="preserve"> business activities generate on average</w:t>
            </w:r>
            <w:r>
              <w:rPr>
                <w:rFonts w:ascii="Times New Roman" w:hAnsi="Times New Roman" w:cs="Times New Roman"/>
                <w:sz w:val="24"/>
                <w:szCs w:val="24"/>
              </w:rPr>
              <w:t>?</w:t>
            </w:r>
          </w:p>
        </w:tc>
        <w:tc>
          <w:tcPr>
            <w:tcW w:w="1129" w:type="dxa"/>
          </w:tcPr>
          <w:p w14:paraId="06755899" w14:textId="290CFC99" w:rsidR="009E29C7" w:rsidRDefault="009E29C7" w:rsidP="00A2201F">
            <w:pPr>
              <w:jc w:val="right"/>
              <w:rPr>
                <w:rFonts w:ascii="Times New Roman" w:hAnsi="Times New Roman" w:cs="Times New Roman"/>
              </w:rPr>
            </w:pPr>
            <w:r>
              <w:rPr>
                <w:rFonts w:ascii="Times New Roman" w:hAnsi="Times New Roman" w:cs="Times New Roman"/>
              </w:rPr>
              <w:t>9</w:t>
            </w:r>
            <w:r w:rsidR="000F6CF5">
              <w:rPr>
                <w:rFonts w:ascii="Times New Roman" w:hAnsi="Times New Roman" w:cs="Times New Roman"/>
              </w:rPr>
              <w:t>39</w:t>
            </w:r>
          </w:p>
        </w:tc>
        <w:tc>
          <w:tcPr>
            <w:tcW w:w="1181" w:type="dxa"/>
          </w:tcPr>
          <w:p w14:paraId="5ED4A2CC" w14:textId="4D97CBBC" w:rsidR="009E29C7" w:rsidRDefault="009E29C7" w:rsidP="00A2201F">
            <w:pPr>
              <w:jc w:val="right"/>
              <w:rPr>
                <w:rFonts w:ascii="Times New Roman" w:hAnsi="Times New Roman" w:cs="Times New Roman"/>
              </w:rPr>
            </w:pPr>
            <w:r>
              <w:rPr>
                <w:rFonts w:ascii="Times New Roman" w:hAnsi="Times New Roman" w:cs="Times New Roman"/>
              </w:rPr>
              <w:t>9</w:t>
            </w:r>
            <w:r w:rsidR="0037088F">
              <w:rPr>
                <w:rFonts w:ascii="Times New Roman" w:hAnsi="Times New Roman" w:cs="Times New Roman"/>
              </w:rPr>
              <w:t>1</w:t>
            </w:r>
            <w:r>
              <w:rPr>
                <w:rFonts w:ascii="Times New Roman" w:hAnsi="Times New Roman" w:cs="Times New Roman"/>
              </w:rPr>
              <w:t>.</w:t>
            </w:r>
            <w:r w:rsidR="0037088F">
              <w:rPr>
                <w:rFonts w:ascii="Times New Roman" w:hAnsi="Times New Roman" w:cs="Times New Roman"/>
              </w:rPr>
              <w:t>07</w:t>
            </w:r>
          </w:p>
        </w:tc>
      </w:tr>
    </w:tbl>
    <w:p w14:paraId="3CB39270" w14:textId="26E4D995" w:rsidR="009E29C7" w:rsidRDefault="009E29C7" w:rsidP="009E29C7">
      <w:pPr>
        <w:spacing w:line="480" w:lineRule="auto"/>
        <w:rPr>
          <w:rFonts w:ascii="Times New Roman" w:hAnsi="Times New Roman" w:cs="Times New Roman"/>
        </w:rPr>
      </w:pPr>
      <w:r w:rsidRPr="00BD71AE">
        <w:rPr>
          <w:rFonts w:ascii="Times New Roman" w:hAnsi="Times New Roman" w:cs="Times New Roman"/>
        </w:rPr>
        <w:t>Note: N = 1,0</w:t>
      </w:r>
      <w:r w:rsidR="000F6CF5">
        <w:rPr>
          <w:rFonts w:ascii="Times New Roman" w:hAnsi="Times New Roman" w:cs="Times New Roman"/>
        </w:rPr>
        <w:t>31</w:t>
      </w:r>
      <w:r w:rsidRPr="00BD71AE">
        <w:rPr>
          <w:rFonts w:ascii="Times New Roman" w:hAnsi="Times New Roman" w:cs="Times New Roman"/>
        </w:rPr>
        <w:t xml:space="preserve"> Participants</w:t>
      </w:r>
    </w:p>
    <w:p w14:paraId="03549A6F" w14:textId="77777777" w:rsidR="009E29C7" w:rsidRDefault="009E29C7">
      <w:pPr>
        <w:rPr>
          <w:rFonts w:ascii="Times New Roman" w:hAnsi="Times New Roman" w:cs="Times New Roman"/>
          <w:sz w:val="24"/>
        </w:rPr>
      </w:pPr>
      <w:r>
        <w:rPr>
          <w:rFonts w:ascii="Times New Roman" w:hAnsi="Times New Roman" w:cs="Times New Roman"/>
          <w:sz w:val="24"/>
        </w:rPr>
        <w:br w:type="page"/>
      </w:r>
    </w:p>
    <w:p w14:paraId="5005AB41" w14:textId="5FB54567" w:rsidR="009E29C7" w:rsidRPr="009E29C7" w:rsidRDefault="009E29C7" w:rsidP="009E29C7">
      <w:pPr>
        <w:spacing w:after="0" w:line="480" w:lineRule="auto"/>
        <w:rPr>
          <w:rFonts w:ascii="Times New Roman" w:hAnsi="Times New Roman" w:cs="Times New Roman"/>
          <w:sz w:val="24"/>
        </w:rPr>
      </w:pPr>
      <w:r w:rsidRPr="009E29C7">
        <w:rPr>
          <w:rFonts w:ascii="Times New Roman" w:hAnsi="Times New Roman" w:cs="Times New Roman"/>
          <w:sz w:val="24"/>
        </w:rPr>
        <w:lastRenderedPageBreak/>
        <w:t xml:space="preserve">Table 4 </w:t>
      </w:r>
      <w:r w:rsidRPr="009E29C7">
        <w:rPr>
          <w:rFonts w:ascii="Times New Roman" w:hAnsi="Times New Roman" w:cs="Times New Roman"/>
          <w:i/>
          <w:iCs/>
          <w:sz w:val="24"/>
        </w:rPr>
        <w:t>Results of Regression Models Estimating the Effects of Mission-Related and Mission-Unrelated Commercial Income on Individual Donations</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20"/>
        <w:gridCol w:w="1130"/>
        <w:gridCol w:w="1130"/>
        <w:gridCol w:w="1041"/>
        <w:gridCol w:w="1216"/>
        <w:gridCol w:w="1216"/>
      </w:tblGrid>
      <w:tr w:rsidR="009E29C7" w14:paraId="49122CA4" w14:textId="77777777" w:rsidTr="00A2201F">
        <w:tc>
          <w:tcPr>
            <w:tcW w:w="1469" w:type="dxa"/>
            <w:tcBorders>
              <w:top w:val="single" w:sz="4" w:space="0" w:color="auto"/>
              <w:bottom w:val="single" w:sz="4" w:space="0" w:color="auto"/>
            </w:tcBorders>
          </w:tcPr>
          <w:p w14:paraId="0487AAEB"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63B4A5BA" w14:textId="77777777" w:rsidR="009E29C7" w:rsidRDefault="009E29C7" w:rsidP="00A2201F">
            <w:pPr>
              <w:rPr>
                <w:rFonts w:ascii="Times New Roman" w:hAnsi="Times New Roman" w:cs="Times New Roman"/>
              </w:rPr>
            </w:pPr>
            <w:r w:rsidRPr="00B10B62">
              <w:rPr>
                <w:rFonts w:ascii="Times New Roman" w:hAnsi="Times New Roman" w:cs="Times New Roman"/>
                <w:bCs/>
                <w:sz w:val="24"/>
                <w:szCs w:val="24"/>
              </w:rPr>
              <w:t>Willing to Donate</w:t>
            </w:r>
          </w:p>
        </w:tc>
        <w:tc>
          <w:tcPr>
            <w:tcW w:w="3473" w:type="dxa"/>
            <w:gridSpan w:val="3"/>
            <w:tcBorders>
              <w:top w:val="single" w:sz="4" w:space="0" w:color="auto"/>
              <w:bottom w:val="single" w:sz="4" w:space="0" w:color="auto"/>
            </w:tcBorders>
          </w:tcPr>
          <w:p w14:paraId="2446BECB"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How Much from an Imaginary $100</w:t>
            </w:r>
          </w:p>
        </w:tc>
      </w:tr>
      <w:tr w:rsidR="009E29C7" w14:paraId="759A2341" w14:textId="77777777" w:rsidTr="00A2201F">
        <w:tc>
          <w:tcPr>
            <w:tcW w:w="1469" w:type="dxa"/>
            <w:tcBorders>
              <w:top w:val="single" w:sz="4" w:space="0" w:color="auto"/>
              <w:bottom w:val="single" w:sz="4" w:space="0" w:color="auto"/>
            </w:tcBorders>
          </w:tcPr>
          <w:p w14:paraId="59476093"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2250CECE"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111A81CA"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40F1EAC4"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1BC82684"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687A4A1A"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3679B178"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0723CBD3" w14:textId="77777777" w:rsidTr="00A2201F">
        <w:tc>
          <w:tcPr>
            <w:tcW w:w="1469" w:type="dxa"/>
            <w:tcBorders>
              <w:top w:val="single" w:sz="4" w:space="0" w:color="auto"/>
            </w:tcBorders>
          </w:tcPr>
          <w:p w14:paraId="35476C93"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Borders>
              <w:top w:val="single" w:sz="4" w:space="0" w:color="auto"/>
            </w:tcBorders>
          </w:tcPr>
          <w:p w14:paraId="101D15E7" w14:textId="2707E7D3" w:rsidR="009E29C7" w:rsidRDefault="009E29C7" w:rsidP="00A2201F">
            <w:pPr>
              <w:rPr>
                <w:rFonts w:ascii="Times New Roman" w:hAnsi="Times New Roman" w:cs="Times New Roman"/>
              </w:rPr>
            </w:pPr>
            <w:r>
              <w:rPr>
                <w:rFonts w:ascii="Times New Roman" w:hAnsi="Times New Roman" w:cs="Times New Roman"/>
              </w:rPr>
              <w:t>-.5</w:t>
            </w:r>
            <w:r w:rsidR="00035268">
              <w:rPr>
                <w:rFonts w:ascii="Times New Roman" w:hAnsi="Times New Roman" w:cs="Times New Roman"/>
              </w:rPr>
              <w:t>4</w:t>
            </w:r>
            <w:r>
              <w:rPr>
                <w:rFonts w:ascii="Times New Roman" w:hAnsi="Times New Roman" w:cs="Times New Roman"/>
              </w:rPr>
              <w:t>***</w:t>
            </w:r>
          </w:p>
          <w:p w14:paraId="46DDF1DE" w14:textId="77777777" w:rsidR="009E29C7" w:rsidRDefault="009E29C7" w:rsidP="00A2201F">
            <w:pPr>
              <w:rPr>
                <w:rFonts w:ascii="Times New Roman" w:hAnsi="Times New Roman" w:cs="Times New Roman"/>
              </w:rPr>
            </w:pPr>
            <w:r>
              <w:rPr>
                <w:rFonts w:ascii="Times New Roman" w:hAnsi="Times New Roman" w:cs="Times New Roman"/>
              </w:rPr>
              <w:t>(.19)</w:t>
            </w:r>
          </w:p>
        </w:tc>
        <w:tc>
          <w:tcPr>
            <w:tcW w:w="1130" w:type="dxa"/>
            <w:tcBorders>
              <w:top w:val="single" w:sz="4" w:space="0" w:color="auto"/>
            </w:tcBorders>
          </w:tcPr>
          <w:p w14:paraId="4B94BF45" w14:textId="58BEA0B1" w:rsidR="009E29C7" w:rsidRDefault="009E29C7" w:rsidP="00A2201F">
            <w:pPr>
              <w:rPr>
                <w:rFonts w:ascii="Times New Roman" w:hAnsi="Times New Roman" w:cs="Times New Roman"/>
              </w:rPr>
            </w:pPr>
            <w:r>
              <w:rPr>
                <w:rFonts w:ascii="Times New Roman" w:hAnsi="Times New Roman" w:cs="Times New Roman"/>
              </w:rPr>
              <w:t>-.</w:t>
            </w:r>
            <w:r w:rsidR="00035268">
              <w:rPr>
                <w:rFonts w:ascii="Times New Roman" w:hAnsi="Times New Roman" w:cs="Times New Roman"/>
              </w:rPr>
              <w:t>55</w:t>
            </w:r>
            <w:r>
              <w:rPr>
                <w:rFonts w:ascii="Times New Roman" w:hAnsi="Times New Roman" w:cs="Times New Roman"/>
              </w:rPr>
              <w:t>***</w:t>
            </w:r>
          </w:p>
          <w:p w14:paraId="247A89F1" w14:textId="77777777" w:rsidR="009E29C7" w:rsidRDefault="009E29C7" w:rsidP="00A2201F">
            <w:pPr>
              <w:rPr>
                <w:rFonts w:ascii="Times New Roman" w:hAnsi="Times New Roman" w:cs="Times New Roman"/>
              </w:rPr>
            </w:pPr>
            <w:r>
              <w:rPr>
                <w:rFonts w:ascii="Times New Roman" w:hAnsi="Times New Roman" w:cs="Times New Roman"/>
              </w:rPr>
              <w:t>(.19)</w:t>
            </w:r>
          </w:p>
        </w:tc>
        <w:tc>
          <w:tcPr>
            <w:tcW w:w="1130" w:type="dxa"/>
            <w:tcBorders>
              <w:top w:val="single" w:sz="4" w:space="0" w:color="auto"/>
            </w:tcBorders>
          </w:tcPr>
          <w:p w14:paraId="0C0AAE28" w14:textId="495617C8" w:rsidR="009E29C7" w:rsidRDefault="009E29C7" w:rsidP="00A2201F">
            <w:pPr>
              <w:rPr>
                <w:rFonts w:ascii="Times New Roman" w:hAnsi="Times New Roman" w:cs="Times New Roman"/>
              </w:rPr>
            </w:pPr>
            <w:r>
              <w:rPr>
                <w:rFonts w:ascii="Times New Roman" w:hAnsi="Times New Roman" w:cs="Times New Roman"/>
              </w:rPr>
              <w:t>-.5</w:t>
            </w:r>
            <w:r w:rsidR="00804A79">
              <w:rPr>
                <w:rFonts w:ascii="Times New Roman" w:hAnsi="Times New Roman" w:cs="Times New Roman"/>
              </w:rPr>
              <w:t>6</w:t>
            </w:r>
            <w:r>
              <w:rPr>
                <w:rFonts w:ascii="Times New Roman" w:hAnsi="Times New Roman" w:cs="Times New Roman"/>
              </w:rPr>
              <w:t>***</w:t>
            </w:r>
          </w:p>
          <w:p w14:paraId="10C7F293" w14:textId="77777777" w:rsidR="009E29C7" w:rsidRDefault="009E29C7" w:rsidP="00A2201F">
            <w:pPr>
              <w:rPr>
                <w:rFonts w:ascii="Times New Roman" w:hAnsi="Times New Roman" w:cs="Times New Roman"/>
              </w:rPr>
            </w:pPr>
            <w:r>
              <w:rPr>
                <w:rFonts w:ascii="Times New Roman" w:hAnsi="Times New Roman" w:cs="Times New Roman"/>
              </w:rPr>
              <w:t>(.20)</w:t>
            </w:r>
          </w:p>
        </w:tc>
        <w:tc>
          <w:tcPr>
            <w:tcW w:w="1041" w:type="dxa"/>
            <w:tcBorders>
              <w:top w:val="single" w:sz="4" w:space="0" w:color="auto"/>
            </w:tcBorders>
          </w:tcPr>
          <w:p w14:paraId="61B1B429" w14:textId="5756D74B" w:rsidR="009E29C7" w:rsidRDefault="009E29C7" w:rsidP="00A2201F">
            <w:pPr>
              <w:rPr>
                <w:rFonts w:ascii="Times New Roman" w:hAnsi="Times New Roman" w:cs="Times New Roman"/>
              </w:rPr>
            </w:pPr>
            <w:r w:rsidRPr="00746488">
              <w:rPr>
                <w:rFonts w:ascii="Times New Roman" w:hAnsi="Times New Roman" w:cs="Times New Roman"/>
              </w:rPr>
              <w:t>-</w:t>
            </w:r>
            <w:r w:rsidR="00B25DAA">
              <w:rPr>
                <w:rFonts w:ascii="Times New Roman" w:hAnsi="Times New Roman" w:cs="Times New Roman"/>
              </w:rPr>
              <w:t>.96</w:t>
            </w:r>
          </w:p>
          <w:p w14:paraId="79598306" w14:textId="1DE53606" w:rsidR="009E29C7" w:rsidRDefault="009E29C7" w:rsidP="00A2201F">
            <w:pPr>
              <w:rPr>
                <w:rFonts w:ascii="Times New Roman" w:hAnsi="Times New Roman" w:cs="Times New Roman"/>
              </w:rPr>
            </w:pPr>
            <w:r>
              <w:rPr>
                <w:rFonts w:ascii="Times New Roman" w:hAnsi="Times New Roman" w:cs="Times New Roman"/>
              </w:rPr>
              <w:t>(</w:t>
            </w:r>
            <w:r w:rsidRPr="00746488">
              <w:rPr>
                <w:rFonts w:ascii="Times New Roman" w:hAnsi="Times New Roman" w:cs="Times New Roman"/>
              </w:rPr>
              <w:t>2.2</w:t>
            </w:r>
            <w:r w:rsidR="00B25DAA">
              <w:rPr>
                <w:rFonts w:ascii="Times New Roman" w:hAnsi="Times New Roman" w:cs="Times New Roman"/>
              </w:rPr>
              <w:t>6</w:t>
            </w:r>
            <w:r>
              <w:rPr>
                <w:rFonts w:ascii="Times New Roman" w:hAnsi="Times New Roman" w:cs="Times New Roman"/>
              </w:rPr>
              <w:t>)</w:t>
            </w:r>
          </w:p>
        </w:tc>
        <w:tc>
          <w:tcPr>
            <w:tcW w:w="1216" w:type="dxa"/>
            <w:tcBorders>
              <w:top w:val="single" w:sz="4" w:space="0" w:color="auto"/>
            </w:tcBorders>
          </w:tcPr>
          <w:p w14:paraId="7A04803A" w14:textId="1CCB0979" w:rsidR="009E29C7" w:rsidRDefault="009E29C7" w:rsidP="00A2201F">
            <w:pPr>
              <w:rPr>
                <w:rFonts w:ascii="Times New Roman" w:hAnsi="Times New Roman" w:cs="Times New Roman"/>
              </w:rPr>
            </w:pPr>
            <w:r w:rsidRPr="00746488">
              <w:rPr>
                <w:rFonts w:ascii="Times New Roman" w:hAnsi="Times New Roman" w:cs="Times New Roman"/>
              </w:rPr>
              <w:t>-1.</w:t>
            </w:r>
            <w:r w:rsidR="00B25DAA">
              <w:rPr>
                <w:rFonts w:ascii="Times New Roman" w:hAnsi="Times New Roman" w:cs="Times New Roman"/>
              </w:rPr>
              <w:t>02</w:t>
            </w:r>
          </w:p>
          <w:p w14:paraId="19B82570" w14:textId="405CED3D" w:rsidR="009E29C7" w:rsidRDefault="009E29C7" w:rsidP="00A2201F">
            <w:pPr>
              <w:rPr>
                <w:rFonts w:ascii="Times New Roman" w:hAnsi="Times New Roman" w:cs="Times New Roman"/>
              </w:rPr>
            </w:pPr>
            <w:r>
              <w:rPr>
                <w:rFonts w:ascii="Times New Roman" w:hAnsi="Times New Roman" w:cs="Times New Roman"/>
              </w:rPr>
              <w:t>(</w:t>
            </w:r>
            <w:r w:rsidRPr="00746488">
              <w:rPr>
                <w:rFonts w:ascii="Times New Roman" w:hAnsi="Times New Roman" w:cs="Times New Roman"/>
              </w:rPr>
              <w:t>2.2</w:t>
            </w:r>
            <w:r w:rsidR="00B25DAA">
              <w:rPr>
                <w:rFonts w:ascii="Times New Roman" w:hAnsi="Times New Roman" w:cs="Times New Roman"/>
              </w:rPr>
              <w:t>7</w:t>
            </w:r>
            <w:r>
              <w:rPr>
                <w:rFonts w:ascii="Times New Roman" w:hAnsi="Times New Roman" w:cs="Times New Roman"/>
              </w:rPr>
              <w:t>)</w:t>
            </w:r>
          </w:p>
        </w:tc>
        <w:tc>
          <w:tcPr>
            <w:tcW w:w="1216" w:type="dxa"/>
            <w:tcBorders>
              <w:top w:val="single" w:sz="4" w:space="0" w:color="auto"/>
            </w:tcBorders>
          </w:tcPr>
          <w:p w14:paraId="4880F09C" w14:textId="101D8E36" w:rsidR="009E29C7" w:rsidRDefault="009E29C7" w:rsidP="00A2201F">
            <w:pPr>
              <w:rPr>
                <w:rFonts w:ascii="Times New Roman" w:hAnsi="Times New Roman" w:cs="Times New Roman"/>
              </w:rPr>
            </w:pPr>
            <w:r w:rsidRPr="00A971DE">
              <w:rPr>
                <w:rFonts w:ascii="Times New Roman" w:hAnsi="Times New Roman" w:cs="Times New Roman"/>
              </w:rPr>
              <w:t>-</w:t>
            </w:r>
            <w:r w:rsidR="00B25DAA">
              <w:rPr>
                <w:rFonts w:ascii="Times New Roman" w:hAnsi="Times New Roman" w:cs="Times New Roman"/>
              </w:rPr>
              <w:t>.96</w:t>
            </w:r>
          </w:p>
          <w:p w14:paraId="159B6FFC" w14:textId="736020AA"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2.2</w:t>
            </w:r>
            <w:r w:rsidR="00B25DAA">
              <w:rPr>
                <w:rFonts w:ascii="Times New Roman" w:hAnsi="Times New Roman" w:cs="Times New Roman"/>
              </w:rPr>
              <w:t>5</w:t>
            </w:r>
            <w:r>
              <w:rPr>
                <w:rFonts w:ascii="Times New Roman" w:hAnsi="Times New Roman" w:cs="Times New Roman"/>
              </w:rPr>
              <w:t>)</w:t>
            </w:r>
          </w:p>
        </w:tc>
      </w:tr>
      <w:tr w:rsidR="009E29C7" w14:paraId="20C72365" w14:textId="77777777" w:rsidTr="00A2201F">
        <w:tc>
          <w:tcPr>
            <w:tcW w:w="1469" w:type="dxa"/>
          </w:tcPr>
          <w:p w14:paraId="034F16C0"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0C2886F7" w14:textId="62DA63DD" w:rsidR="009E29C7" w:rsidRDefault="009E29C7" w:rsidP="00A2201F">
            <w:pPr>
              <w:rPr>
                <w:rFonts w:ascii="Times New Roman" w:hAnsi="Times New Roman" w:cs="Times New Roman"/>
              </w:rPr>
            </w:pPr>
            <w:r>
              <w:rPr>
                <w:rFonts w:ascii="Times New Roman" w:hAnsi="Times New Roman" w:cs="Times New Roman"/>
              </w:rPr>
              <w:t>.3</w:t>
            </w:r>
            <w:r w:rsidR="00035268">
              <w:rPr>
                <w:rFonts w:ascii="Times New Roman" w:hAnsi="Times New Roman" w:cs="Times New Roman"/>
              </w:rPr>
              <w:t>4</w:t>
            </w:r>
            <w:r>
              <w:rPr>
                <w:rFonts w:ascii="Times New Roman" w:hAnsi="Times New Roman" w:cs="Times New Roman"/>
              </w:rPr>
              <w:t>*</w:t>
            </w:r>
          </w:p>
          <w:p w14:paraId="09CE6297" w14:textId="77777777" w:rsidR="009E29C7" w:rsidRDefault="009E29C7" w:rsidP="00A2201F">
            <w:pPr>
              <w:rPr>
                <w:rFonts w:ascii="Times New Roman" w:hAnsi="Times New Roman" w:cs="Times New Roman"/>
              </w:rPr>
            </w:pPr>
            <w:r>
              <w:rPr>
                <w:rFonts w:ascii="Times New Roman" w:hAnsi="Times New Roman" w:cs="Times New Roman"/>
              </w:rPr>
              <w:t>(.20)</w:t>
            </w:r>
          </w:p>
        </w:tc>
        <w:tc>
          <w:tcPr>
            <w:tcW w:w="1130" w:type="dxa"/>
          </w:tcPr>
          <w:p w14:paraId="4DA8EF72" w14:textId="3DAAAAED" w:rsidR="009E29C7" w:rsidRDefault="009E29C7" w:rsidP="00A2201F">
            <w:pPr>
              <w:rPr>
                <w:rFonts w:ascii="Times New Roman" w:hAnsi="Times New Roman" w:cs="Times New Roman"/>
              </w:rPr>
            </w:pPr>
            <w:r>
              <w:rPr>
                <w:rFonts w:ascii="Times New Roman" w:hAnsi="Times New Roman" w:cs="Times New Roman"/>
              </w:rPr>
              <w:t>.3</w:t>
            </w:r>
            <w:r w:rsidR="00035268">
              <w:rPr>
                <w:rFonts w:ascii="Times New Roman" w:hAnsi="Times New Roman" w:cs="Times New Roman"/>
              </w:rPr>
              <w:t>4</w:t>
            </w:r>
            <w:r w:rsidR="00804A79">
              <w:rPr>
                <w:rFonts w:ascii="Times New Roman" w:hAnsi="Times New Roman" w:cs="Times New Roman"/>
              </w:rPr>
              <w:t>*</w:t>
            </w:r>
          </w:p>
          <w:p w14:paraId="64F6C6A0" w14:textId="77777777" w:rsidR="009E29C7" w:rsidRDefault="009E29C7" w:rsidP="00A2201F">
            <w:pPr>
              <w:rPr>
                <w:rFonts w:ascii="Times New Roman" w:hAnsi="Times New Roman" w:cs="Times New Roman"/>
              </w:rPr>
            </w:pPr>
            <w:r>
              <w:rPr>
                <w:rFonts w:ascii="Times New Roman" w:hAnsi="Times New Roman" w:cs="Times New Roman"/>
              </w:rPr>
              <w:t>(.20)</w:t>
            </w:r>
          </w:p>
        </w:tc>
        <w:tc>
          <w:tcPr>
            <w:tcW w:w="1130" w:type="dxa"/>
          </w:tcPr>
          <w:p w14:paraId="6A2ED5BE" w14:textId="77777777" w:rsidR="009E29C7" w:rsidRDefault="009E29C7" w:rsidP="00A2201F">
            <w:pPr>
              <w:rPr>
                <w:rFonts w:ascii="Times New Roman" w:hAnsi="Times New Roman" w:cs="Times New Roman"/>
              </w:rPr>
            </w:pPr>
            <w:r>
              <w:rPr>
                <w:rFonts w:ascii="Times New Roman" w:hAnsi="Times New Roman" w:cs="Times New Roman"/>
              </w:rPr>
              <w:t>.35*</w:t>
            </w:r>
          </w:p>
          <w:p w14:paraId="21CAD043" w14:textId="247DEF81" w:rsidR="009E29C7" w:rsidRDefault="009E29C7" w:rsidP="00A2201F">
            <w:pPr>
              <w:rPr>
                <w:rFonts w:ascii="Times New Roman" w:hAnsi="Times New Roman" w:cs="Times New Roman"/>
              </w:rPr>
            </w:pPr>
            <w:r>
              <w:rPr>
                <w:rFonts w:ascii="Times New Roman" w:hAnsi="Times New Roman" w:cs="Times New Roman"/>
              </w:rPr>
              <w:t>(.2</w:t>
            </w:r>
            <w:r w:rsidR="00804A79">
              <w:rPr>
                <w:rFonts w:ascii="Times New Roman" w:hAnsi="Times New Roman" w:cs="Times New Roman"/>
              </w:rPr>
              <w:t>1</w:t>
            </w:r>
            <w:r>
              <w:rPr>
                <w:rFonts w:ascii="Times New Roman" w:hAnsi="Times New Roman" w:cs="Times New Roman"/>
              </w:rPr>
              <w:t>)</w:t>
            </w:r>
          </w:p>
        </w:tc>
        <w:tc>
          <w:tcPr>
            <w:tcW w:w="1041" w:type="dxa"/>
          </w:tcPr>
          <w:p w14:paraId="7CA465F0" w14:textId="2C2484D6" w:rsidR="009E29C7" w:rsidRDefault="009E29C7" w:rsidP="00A2201F">
            <w:pPr>
              <w:rPr>
                <w:rFonts w:ascii="Times New Roman" w:hAnsi="Times New Roman" w:cs="Times New Roman"/>
              </w:rPr>
            </w:pPr>
            <w:r w:rsidRPr="00746488">
              <w:rPr>
                <w:rFonts w:ascii="Times New Roman" w:hAnsi="Times New Roman" w:cs="Times New Roman"/>
              </w:rPr>
              <w:t>4.</w:t>
            </w:r>
            <w:r w:rsidR="00B25DAA">
              <w:rPr>
                <w:rFonts w:ascii="Times New Roman" w:hAnsi="Times New Roman" w:cs="Times New Roman"/>
              </w:rPr>
              <w:t>54</w:t>
            </w:r>
            <w:r>
              <w:rPr>
                <w:rFonts w:ascii="Times New Roman" w:hAnsi="Times New Roman" w:cs="Times New Roman"/>
              </w:rPr>
              <w:t>*</w:t>
            </w:r>
            <w:r w:rsidR="00B25DAA">
              <w:rPr>
                <w:rFonts w:ascii="Times New Roman" w:hAnsi="Times New Roman" w:cs="Times New Roman"/>
              </w:rPr>
              <w:t>*</w:t>
            </w:r>
          </w:p>
          <w:p w14:paraId="49E7B2F4" w14:textId="6AD5D2D6" w:rsidR="009E29C7" w:rsidRDefault="009E29C7" w:rsidP="00A2201F">
            <w:pPr>
              <w:rPr>
                <w:rFonts w:ascii="Times New Roman" w:hAnsi="Times New Roman" w:cs="Times New Roman"/>
              </w:rPr>
            </w:pPr>
            <w:r>
              <w:rPr>
                <w:rFonts w:ascii="Times New Roman" w:hAnsi="Times New Roman" w:cs="Times New Roman"/>
              </w:rPr>
              <w:t>(</w:t>
            </w:r>
            <w:r w:rsidRPr="00746488">
              <w:rPr>
                <w:rFonts w:ascii="Times New Roman" w:hAnsi="Times New Roman" w:cs="Times New Roman"/>
              </w:rPr>
              <w:t>2.3</w:t>
            </w:r>
            <w:r w:rsidR="00B25DAA">
              <w:rPr>
                <w:rFonts w:ascii="Times New Roman" w:hAnsi="Times New Roman" w:cs="Times New Roman"/>
              </w:rPr>
              <w:t>6</w:t>
            </w:r>
            <w:r>
              <w:rPr>
                <w:rFonts w:ascii="Times New Roman" w:hAnsi="Times New Roman" w:cs="Times New Roman"/>
              </w:rPr>
              <w:t>)</w:t>
            </w:r>
          </w:p>
        </w:tc>
        <w:tc>
          <w:tcPr>
            <w:tcW w:w="1216" w:type="dxa"/>
          </w:tcPr>
          <w:p w14:paraId="58C923C4" w14:textId="1047A76E" w:rsidR="009E29C7" w:rsidRDefault="009E29C7" w:rsidP="00A2201F">
            <w:pPr>
              <w:rPr>
                <w:rFonts w:ascii="Times New Roman" w:hAnsi="Times New Roman" w:cs="Times New Roman"/>
              </w:rPr>
            </w:pPr>
            <w:r w:rsidRPr="00A971DE">
              <w:rPr>
                <w:rFonts w:ascii="Times New Roman" w:hAnsi="Times New Roman" w:cs="Times New Roman"/>
              </w:rPr>
              <w:t>4.</w:t>
            </w:r>
            <w:r w:rsidR="00B25DAA">
              <w:rPr>
                <w:rFonts w:ascii="Times New Roman" w:hAnsi="Times New Roman" w:cs="Times New Roman"/>
              </w:rPr>
              <w:t>63</w:t>
            </w:r>
            <w:r>
              <w:rPr>
                <w:rFonts w:ascii="Times New Roman" w:hAnsi="Times New Roman" w:cs="Times New Roman"/>
              </w:rPr>
              <w:t>*</w:t>
            </w:r>
            <w:r w:rsidR="00B25DAA">
              <w:rPr>
                <w:rFonts w:ascii="Times New Roman" w:hAnsi="Times New Roman" w:cs="Times New Roman"/>
              </w:rPr>
              <w:t>*</w:t>
            </w:r>
          </w:p>
          <w:p w14:paraId="376DE9F9" w14:textId="36AFC5E5"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2.3</w:t>
            </w:r>
            <w:r w:rsidR="00B25DAA">
              <w:rPr>
                <w:rFonts w:ascii="Times New Roman" w:hAnsi="Times New Roman" w:cs="Times New Roman"/>
              </w:rPr>
              <w:t>6</w:t>
            </w:r>
            <w:r>
              <w:rPr>
                <w:rFonts w:ascii="Times New Roman" w:hAnsi="Times New Roman" w:cs="Times New Roman"/>
              </w:rPr>
              <w:t>)</w:t>
            </w:r>
          </w:p>
        </w:tc>
        <w:tc>
          <w:tcPr>
            <w:tcW w:w="1216" w:type="dxa"/>
          </w:tcPr>
          <w:p w14:paraId="0EB5D226" w14:textId="5660793F" w:rsidR="009E29C7" w:rsidRDefault="009E29C7" w:rsidP="00A2201F">
            <w:pPr>
              <w:rPr>
                <w:rFonts w:ascii="Times New Roman" w:hAnsi="Times New Roman" w:cs="Times New Roman"/>
              </w:rPr>
            </w:pPr>
            <w:r w:rsidRPr="00A971DE">
              <w:rPr>
                <w:rFonts w:ascii="Times New Roman" w:hAnsi="Times New Roman" w:cs="Times New Roman"/>
              </w:rPr>
              <w:t>4.</w:t>
            </w:r>
            <w:r w:rsidR="00B25DAA">
              <w:rPr>
                <w:rFonts w:ascii="Times New Roman" w:hAnsi="Times New Roman" w:cs="Times New Roman"/>
              </w:rPr>
              <w:t>13</w:t>
            </w:r>
            <w:r>
              <w:rPr>
                <w:rFonts w:ascii="Times New Roman" w:hAnsi="Times New Roman" w:cs="Times New Roman"/>
              </w:rPr>
              <w:t>*</w:t>
            </w:r>
          </w:p>
          <w:p w14:paraId="704BA35D" w14:textId="61874645"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2.</w:t>
            </w:r>
            <w:r w:rsidR="00B25DAA">
              <w:rPr>
                <w:rFonts w:ascii="Times New Roman" w:hAnsi="Times New Roman" w:cs="Times New Roman"/>
              </w:rPr>
              <w:t>36</w:t>
            </w:r>
            <w:r>
              <w:rPr>
                <w:rFonts w:ascii="Times New Roman" w:hAnsi="Times New Roman" w:cs="Times New Roman"/>
              </w:rPr>
              <w:t>)</w:t>
            </w:r>
          </w:p>
        </w:tc>
      </w:tr>
      <w:tr w:rsidR="009E29C7" w14:paraId="1EDF2BD0" w14:textId="77777777" w:rsidTr="00A2201F">
        <w:tc>
          <w:tcPr>
            <w:tcW w:w="1469" w:type="dxa"/>
          </w:tcPr>
          <w:p w14:paraId="12A58FDE"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748CF7A2" w14:textId="77777777" w:rsidR="009E29C7" w:rsidRDefault="009E29C7" w:rsidP="00A2201F">
            <w:pPr>
              <w:rPr>
                <w:rFonts w:ascii="Times New Roman" w:hAnsi="Times New Roman" w:cs="Times New Roman"/>
              </w:rPr>
            </w:pPr>
          </w:p>
        </w:tc>
        <w:tc>
          <w:tcPr>
            <w:tcW w:w="1130" w:type="dxa"/>
          </w:tcPr>
          <w:p w14:paraId="5F0506B3" w14:textId="6917F71C" w:rsidR="009E29C7" w:rsidRDefault="009E29C7" w:rsidP="00A2201F">
            <w:pPr>
              <w:rPr>
                <w:rFonts w:ascii="Times New Roman" w:hAnsi="Times New Roman" w:cs="Times New Roman"/>
              </w:rPr>
            </w:pPr>
            <w:r>
              <w:rPr>
                <w:rFonts w:ascii="Times New Roman" w:hAnsi="Times New Roman" w:cs="Times New Roman"/>
              </w:rPr>
              <w:t>.0</w:t>
            </w:r>
            <w:r w:rsidR="00804A79">
              <w:rPr>
                <w:rFonts w:ascii="Times New Roman" w:hAnsi="Times New Roman" w:cs="Times New Roman"/>
              </w:rPr>
              <w:t>7</w:t>
            </w:r>
          </w:p>
          <w:p w14:paraId="5EDEDCD0" w14:textId="781E19A5" w:rsidR="009E29C7" w:rsidRDefault="009E29C7" w:rsidP="00A2201F">
            <w:pPr>
              <w:rPr>
                <w:rFonts w:ascii="Times New Roman" w:hAnsi="Times New Roman" w:cs="Times New Roman"/>
              </w:rPr>
            </w:pPr>
            <w:r>
              <w:rPr>
                <w:rFonts w:ascii="Times New Roman" w:hAnsi="Times New Roman" w:cs="Times New Roman"/>
              </w:rPr>
              <w:t>(.0</w:t>
            </w:r>
            <w:r w:rsidR="00804A79">
              <w:rPr>
                <w:rFonts w:ascii="Times New Roman" w:hAnsi="Times New Roman" w:cs="Times New Roman"/>
              </w:rPr>
              <w:t>7</w:t>
            </w:r>
            <w:r>
              <w:rPr>
                <w:rFonts w:ascii="Times New Roman" w:hAnsi="Times New Roman" w:cs="Times New Roman"/>
              </w:rPr>
              <w:t>)</w:t>
            </w:r>
          </w:p>
        </w:tc>
        <w:tc>
          <w:tcPr>
            <w:tcW w:w="1130" w:type="dxa"/>
          </w:tcPr>
          <w:p w14:paraId="26CA04F6" w14:textId="77777777" w:rsidR="009E29C7" w:rsidRDefault="009E29C7" w:rsidP="00A2201F">
            <w:pPr>
              <w:rPr>
                <w:rFonts w:ascii="Times New Roman" w:hAnsi="Times New Roman" w:cs="Times New Roman"/>
              </w:rPr>
            </w:pPr>
          </w:p>
        </w:tc>
        <w:tc>
          <w:tcPr>
            <w:tcW w:w="1041" w:type="dxa"/>
          </w:tcPr>
          <w:p w14:paraId="2F2D0C56" w14:textId="77777777" w:rsidR="009E29C7" w:rsidRDefault="009E29C7" w:rsidP="00A2201F">
            <w:pPr>
              <w:rPr>
                <w:rFonts w:ascii="Times New Roman" w:hAnsi="Times New Roman" w:cs="Times New Roman"/>
              </w:rPr>
            </w:pPr>
          </w:p>
        </w:tc>
        <w:tc>
          <w:tcPr>
            <w:tcW w:w="1216" w:type="dxa"/>
          </w:tcPr>
          <w:p w14:paraId="6E3F1735" w14:textId="2D710925" w:rsidR="009E29C7" w:rsidRDefault="00B25DAA" w:rsidP="00A2201F">
            <w:pPr>
              <w:rPr>
                <w:rFonts w:ascii="Times New Roman" w:hAnsi="Times New Roman" w:cs="Times New Roman"/>
              </w:rPr>
            </w:pPr>
            <w:r>
              <w:rPr>
                <w:rFonts w:ascii="Times New Roman" w:hAnsi="Times New Roman" w:cs="Times New Roman"/>
              </w:rPr>
              <w:t>-</w:t>
            </w:r>
            <w:r w:rsidR="009E29C7" w:rsidRPr="00A971DE">
              <w:rPr>
                <w:rFonts w:ascii="Times New Roman" w:hAnsi="Times New Roman" w:cs="Times New Roman"/>
              </w:rPr>
              <w:t>.</w:t>
            </w:r>
            <w:r>
              <w:rPr>
                <w:rFonts w:ascii="Times New Roman" w:hAnsi="Times New Roman" w:cs="Times New Roman"/>
              </w:rPr>
              <w:t>01</w:t>
            </w:r>
          </w:p>
          <w:p w14:paraId="056A2F8A" w14:textId="77777777"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.86</w:t>
            </w:r>
            <w:r>
              <w:rPr>
                <w:rFonts w:ascii="Times New Roman" w:hAnsi="Times New Roman" w:cs="Times New Roman"/>
              </w:rPr>
              <w:t>)</w:t>
            </w:r>
          </w:p>
        </w:tc>
        <w:tc>
          <w:tcPr>
            <w:tcW w:w="1216" w:type="dxa"/>
          </w:tcPr>
          <w:p w14:paraId="55AE682B" w14:textId="77777777" w:rsidR="009E29C7" w:rsidRDefault="009E29C7" w:rsidP="00A2201F">
            <w:pPr>
              <w:rPr>
                <w:rFonts w:ascii="Times New Roman" w:hAnsi="Times New Roman" w:cs="Times New Roman"/>
              </w:rPr>
            </w:pPr>
          </w:p>
        </w:tc>
      </w:tr>
      <w:tr w:rsidR="009E29C7" w14:paraId="18C726E5" w14:textId="77777777" w:rsidTr="00A2201F">
        <w:tc>
          <w:tcPr>
            <w:tcW w:w="1469" w:type="dxa"/>
          </w:tcPr>
          <w:p w14:paraId="72A09D81"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16C760FE" w14:textId="77777777" w:rsidR="009E29C7" w:rsidRDefault="009E29C7" w:rsidP="00A2201F">
            <w:pPr>
              <w:rPr>
                <w:rFonts w:ascii="Times New Roman" w:hAnsi="Times New Roman" w:cs="Times New Roman"/>
              </w:rPr>
            </w:pPr>
          </w:p>
        </w:tc>
        <w:tc>
          <w:tcPr>
            <w:tcW w:w="1130" w:type="dxa"/>
          </w:tcPr>
          <w:p w14:paraId="79E09EF3" w14:textId="77777777" w:rsidR="009E29C7" w:rsidRDefault="009E29C7" w:rsidP="00A2201F">
            <w:pPr>
              <w:rPr>
                <w:rFonts w:ascii="Times New Roman" w:hAnsi="Times New Roman" w:cs="Times New Roman"/>
              </w:rPr>
            </w:pPr>
          </w:p>
        </w:tc>
        <w:tc>
          <w:tcPr>
            <w:tcW w:w="1130" w:type="dxa"/>
          </w:tcPr>
          <w:p w14:paraId="393ED6B3" w14:textId="77777777" w:rsidR="009E29C7" w:rsidRDefault="009E29C7" w:rsidP="00A2201F">
            <w:pPr>
              <w:rPr>
                <w:rFonts w:ascii="Times New Roman" w:hAnsi="Times New Roman" w:cs="Times New Roman"/>
              </w:rPr>
            </w:pPr>
            <w:r>
              <w:rPr>
                <w:rFonts w:ascii="Times New Roman" w:hAnsi="Times New Roman" w:cs="Times New Roman"/>
              </w:rPr>
              <w:t>-.02***</w:t>
            </w:r>
          </w:p>
          <w:p w14:paraId="3ABF65C6"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5BB0211D" w14:textId="77777777" w:rsidR="009E29C7" w:rsidRDefault="009E29C7" w:rsidP="00A2201F">
            <w:pPr>
              <w:rPr>
                <w:rFonts w:ascii="Times New Roman" w:hAnsi="Times New Roman" w:cs="Times New Roman"/>
              </w:rPr>
            </w:pPr>
          </w:p>
        </w:tc>
        <w:tc>
          <w:tcPr>
            <w:tcW w:w="1216" w:type="dxa"/>
          </w:tcPr>
          <w:p w14:paraId="0EF33A9E" w14:textId="77777777" w:rsidR="009E29C7" w:rsidRDefault="009E29C7" w:rsidP="00A2201F">
            <w:pPr>
              <w:rPr>
                <w:rFonts w:ascii="Times New Roman" w:hAnsi="Times New Roman" w:cs="Times New Roman"/>
              </w:rPr>
            </w:pPr>
          </w:p>
        </w:tc>
        <w:tc>
          <w:tcPr>
            <w:tcW w:w="1216" w:type="dxa"/>
          </w:tcPr>
          <w:p w14:paraId="241C7426" w14:textId="10D38E1E" w:rsidR="009E29C7" w:rsidRDefault="009E29C7" w:rsidP="00A2201F">
            <w:pPr>
              <w:rPr>
                <w:rFonts w:ascii="Times New Roman" w:hAnsi="Times New Roman" w:cs="Times New Roman"/>
              </w:rPr>
            </w:pPr>
            <w:r w:rsidRPr="007B4F0F">
              <w:rPr>
                <w:rFonts w:ascii="Times New Roman" w:hAnsi="Times New Roman" w:cs="Times New Roman"/>
              </w:rPr>
              <w:t>.0</w:t>
            </w:r>
            <w:r w:rsidR="00B25DAA">
              <w:rPr>
                <w:rFonts w:ascii="Times New Roman" w:hAnsi="Times New Roman" w:cs="Times New Roman"/>
              </w:rPr>
              <w:t>4</w:t>
            </w:r>
          </w:p>
          <w:p w14:paraId="72A0AAD8" w14:textId="77777777"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.07</w:t>
            </w:r>
            <w:r>
              <w:rPr>
                <w:rFonts w:ascii="Times New Roman" w:hAnsi="Times New Roman" w:cs="Times New Roman"/>
              </w:rPr>
              <w:t>)</w:t>
            </w:r>
          </w:p>
        </w:tc>
      </w:tr>
      <w:tr w:rsidR="009E29C7" w14:paraId="68690A3F" w14:textId="77777777" w:rsidTr="00A2201F">
        <w:tc>
          <w:tcPr>
            <w:tcW w:w="1469" w:type="dxa"/>
          </w:tcPr>
          <w:p w14:paraId="2B2BCD93"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4A7A4496" w14:textId="77777777" w:rsidR="009E29C7" w:rsidRDefault="009E29C7" w:rsidP="00A2201F">
            <w:pPr>
              <w:rPr>
                <w:rFonts w:ascii="Times New Roman" w:hAnsi="Times New Roman" w:cs="Times New Roman"/>
              </w:rPr>
            </w:pPr>
          </w:p>
        </w:tc>
        <w:tc>
          <w:tcPr>
            <w:tcW w:w="1130" w:type="dxa"/>
          </w:tcPr>
          <w:p w14:paraId="4FA61392" w14:textId="77777777" w:rsidR="009E29C7" w:rsidRDefault="009E29C7" w:rsidP="00A2201F">
            <w:pPr>
              <w:rPr>
                <w:rFonts w:ascii="Times New Roman" w:hAnsi="Times New Roman" w:cs="Times New Roman"/>
              </w:rPr>
            </w:pPr>
          </w:p>
        </w:tc>
        <w:tc>
          <w:tcPr>
            <w:tcW w:w="1130" w:type="dxa"/>
          </w:tcPr>
          <w:p w14:paraId="3149A327" w14:textId="77777777" w:rsidR="009E29C7" w:rsidRDefault="009E29C7" w:rsidP="00A2201F">
            <w:pPr>
              <w:rPr>
                <w:rFonts w:ascii="Times New Roman" w:hAnsi="Times New Roman" w:cs="Times New Roman"/>
              </w:rPr>
            </w:pPr>
            <w:r>
              <w:rPr>
                <w:rFonts w:ascii="Times New Roman" w:hAnsi="Times New Roman" w:cs="Times New Roman"/>
              </w:rPr>
              <w:t>-.10**</w:t>
            </w:r>
          </w:p>
          <w:p w14:paraId="7104E435" w14:textId="2C0EDE70" w:rsidR="009E29C7" w:rsidRDefault="009E29C7" w:rsidP="00A2201F">
            <w:pPr>
              <w:rPr>
                <w:rFonts w:ascii="Times New Roman" w:hAnsi="Times New Roman" w:cs="Times New Roman"/>
              </w:rPr>
            </w:pPr>
            <w:r>
              <w:rPr>
                <w:rFonts w:ascii="Times New Roman" w:hAnsi="Times New Roman" w:cs="Times New Roman"/>
              </w:rPr>
              <w:t>(.0</w:t>
            </w:r>
            <w:r w:rsidR="00804A79">
              <w:rPr>
                <w:rFonts w:ascii="Times New Roman" w:hAnsi="Times New Roman" w:cs="Times New Roman"/>
              </w:rPr>
              <w:t>5</w:t>
            </w:r>
            <w:r>
              <w:rPr>
                <w:rFonts w:ascii="Times New Roman" w:hAnsi="Times New Roman" w:cs="Times New Roman"/>
              </w:rPr>
              <w:t>)</w:t>
            </w:r>
          </w:p>
        </w:tc>
        <w:tc>
          <w:tcPr>
            <w:tcW w:w="1041" w:type="dxa"/>
          </w:tcPr>
          <w:p w14:paraId="63B3CBAC" w14:textId="77777777" w:rsidR="009E29C7" w:rsidRDefault="009E29C7" w:rsidP="00A2201F">
            <w:pPr>
              <w:rPr>
                <w:rFonts w:ascii="Times New Roman" w:hAnsi="Times New Roman" w:cs="Times New Roman"/>
              </w:rPr>
            </w:pPr>
          </w:p>
        </w:tc>
        <w:tc>
          <w:tcPr>
            <w:tcW w:w="1216" w:type="dxa"/>
          </w:tcPr>
          <w:p w14:paraId="03998098" w14:textId="77777777" w:rsidR="009E29C7" w:rsidRDefault="009E29C7" w:rsidP="00A2201F">
            <w:pPr>
              <w:rPr>
                <w:rFonts w:ascii="Times New Roman" w:hAnsi="Times New Roman" w:cs="Times New Roman"/>
              </w:rPr>
            </w:pPr>
          </w:p>
        </w:tc>
        <w:tc>
          <w:tcPr>
            <w:tcW w:w="1216" w:type="dxa"/>
          </w:tcPr>
          <w:p w14:paraId="32E70B68" w14:textId="2F4268C7" w:rsidR="009E29C7" w:rsidRDefault="009E29C7" w:rsidP="00A2201F">
            <w:pPr>
              <w:rPr>
                <w:rFonts w:ascii="Times New Roman" w:hAnsi="Times New Roman" w:cs="Times New Roman"/>
              </w:rPr>
            </w:pPr>
            <w:r w:rsidRPr="007B4F0F">
              <w:rPr>
                <w:rFonts w:ascii="Times New Roman" w:hAnsi="Times New Roman" w:cs="Times New Roman"/>
              </w:rPr>
              <w:t>-.</w:t>
            </w:r>
            <w:r w:rsidR="00B25DAA">
              <w:rPr>
                <w:rFonts w:ascii="Times New Roman" w:hAnsi="Times New Roman" w:cs="Times New Roman"/>
              </w:rPr>
              <w:t>04</w:t>
            </w:r>
          </w:p>
          <w:p w14:paraId="64AD537F" w14:textId="059F1537"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.4</w:t>
            </w:r>
            <w:r w:rsidR="00B25DAA">
              <w:rPr>
                <w:rFonts w:ascii="Times New Roman" w:hAnsi="Times New Roman" w:cs="Times New Roman"/>
              </w:rPr>
              <w:t>6</w:t>
            </w:r>
            <w:r>
              <w:rPr>
                <w:rFonts w:ascii="Times New Roman" w:hAnsi="Times New Roman" w:cs="Times New Roman"/>
              </w:rPr>
              <w:t>)</w:t>
            </w:r>
          </w:p>
        </w:tc>
      </w:tr>
      <w:tr w:rsidR="009E29C7" w14:paraId="0816307C" w14:textId="77777777" w:rsidTr="00A2201F">
        <w:tc>
          <w:tcPr>
            <w:tcW w:w="1469" w:type="dxa"/>
          </w:tcPr>
          <w:p w14:paraId="20BB0E4C"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4320334E" w14:textId="77777777" w:rsidR="009E29C7" w:rsidRDefault="009E29C7" w:rsidP="00A2201F">
            <w:pPr>
              <w:rPr>
                <w:rFonts w:ascii="Times New Roman" w:hAnsi="Times New Roman" w:cs="Times New Roman"/>
              </w:rPr>
            </w:pPr>
          </w:p>
        </w:tc>
        <w:tc>
          <w:tcPr>
            <w:tcW w:w="1130" w:type="dxa"/>
          </w:tcPr>
          <w:p w14:paraId="455D0BEE" w14:textId="77777777" w:rsidR="009E29C7" w:rsidRDefault="009E29C7" w:rsidP="00A2201F">
            <w:pPr>
              <w:rPr>
                <w:rFonts w:ascii="Times New Roman" w:hAnsi="Times New Roman" w:cs="Times New Roman"/>
              </w:rPr>
            </w:pPr>
          </w:p>
        </w:tc>
        <w:tc>
          <w:tcPr>
            <w:tcW w:w="1130" w:type="dxa"/>
          </w:tcPr>
          <w:p w14:paraId="1D9F8613" w14:textId="0C0DB10A" w:rsidR="009E29C7" w:rsidRDefault="009E29C7" w:rsidP="00A2201F">
            <w:pPr>
              <w:rPr>
                <w:rFonts w:ascii="Times New Roman" w:hAnsi="Times New Roman" w:cs="Times New Roman"/>
              </w:rPr>
            </w:pPr>
            <w:r>
              <w:rPr>
                <w:rFonts w:ascii="Times New Roman" w:hAnsi="Times New Roman" w:cs="Times New Roman"/>
              </w:rPr>
              <w:t>.8</w:t>
            </w:r>
            <w:r w:rsidR="00804A79">
              <w:rPr>
                <w:rFonts w:ascii="Times New Roman" w:hAnsi="Times New Roman" w:cs="Times New Roman"/>
              </w:rPr>
              <w:t>5</w:t>
            </w:r>
            <w:r>
              <w:rPr>
                <w:rFonts w:ascii="Times New Roman" w:hAnsi="Times New Roman" w:cs="Times New Roman"/>
              </w:rPr>
              <w:t>***</w:t>
            </w:r>
          </w:p>
          <w:p w14:paraId="0BE74DDD"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041" w:type="dxa"/>
          </w:tcPr>
          <w:p w14:paraId="43A2CB49" w14:textId="77777777" w:rsidR="009E29C7" w:rsidRDefault="009E29C7" w:rsidP="00A2201F">
            <w:pPr>
              <w:rPr>
                <w:rFonts w:ascii="Times New Roman" w:hAnsi="Times New Roman" w:cs="Times New Roman"/>
              </w:rPr>
            </w:pPr>
          </w:p>
        </w:tc>
        <w:tc>
          <w:tcPr>
            <w:tcW w:w="1216" w:type="dxa"/>
          </w:tcPr>
          <w:p w14:paraId="575D8B9B" w14:textId="77777777" w:rsidR="009E29C7" w:rsidRDefault="009E29C7" w:rsidP="00A2201F">
            <w:pPr>
              <w:rPr>
                <w:rFonts w:ascii="Times New Roman" w:hAnsi="Times New Roman" w:cs="Times New Roman"/>
              </w:rPr>
            </w:pPr>
          </w:p>
        </w:tc>
        <w:tc>
          <w:tcPr>
            <w:tcW w:w="1216" w:type="dxa"/>
          </w:tcPr>
          <w:p w14:paraId="3AC19C37" w14:textId="123F22D4" w:rsidR="009E29C7" w:rsidRDefault="009E29C7" w:rsidP="00A2201F">
            <w:pPr>
              <w:rPr>
                <w:rFonts w:ascii="Times New Roman" w:hAnsi="Times New Roman" w:cs="Times New Roman"/>
              </w:rPr>
            </w:pPr>
            <w:r w:rsidRPr="007B4F0F">
              <w:rPr>
                <w:rFonts w:ascii="Times New Roman" w:hAnsi="Times New Roman" w:cs="Times New Roman"/>
              </w:rPr>
              <w:t>6.4</w:t>
            </w:r>
            <w:r w:rsidR="00B25DAA">
              <w:rPr>
                <w:rFonts w:ascii="Times New Roman" w:hAnsi="Times New Roman" w:cs="Times New Roman"/>
              </w:rPr>
              <w:t>6</w:t>
            </w:r>
            <w:r>
              <w:rPr>
                <w:rFonts w:ascii="Times New Roman" w:hAnsi="Times New Roman" w:cs="Times New Roman"/>
              </w:rPr>
              <w:t>***</w:t>
            </w:r>
          </w:p>
          <w:p w14:paraId="3092BAD4" w14:textId="5384867E"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1.</w:t>
            </w:r>
            <w:r w:rsidR="00B25DAA">
              <w:rPr>
                <w:rFonts w:ascii="Times New Roman" w:hAnsi="Times New Roman" w:cs="Times New Roman"/>
              </w:rPr>
              <w:t>52</w:t>
            </w:r>
            <w:r>
              <w:rPr>
                <w:rFonts w:ascii="Times New Roman" w:hAnsi="Times New Roman" w:cs="Times New Roman"/>
              </w:rPr>
              <w:t>)</w:t>
            </w:r>
          </w:p>
        </w:tc>
      </w:tr>
      <w:tr w:rsidR="009E29C7" w14:paraId="0AF4D569" w14:textId="77777777" w:rsidTr="00A2201F">
        <w:tc>
          <w:tcPr>
            <w:tcW w:w="1469" w:type="dxa"/>
            <w:tcBorders>
              <w:bottom w:val="single" w:sz="4" w:space="0" w:color="auto"/>
            </w:tcBorders>
          </w:tcPr>
          <w:p w14:paraId="564EB3E0"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2457865F" w14:textId="0C475D7E" w:rsidR="009E29C7" w:rsidRDefault="009E29C7" w:rsidP="00A2201F">
            <w:pPr>
              <w:rPr>
                <w:rFonts w:ascii="Times New Roman" w:hAnsi="Times New Roman" w:cs="Times New Roman"/>
              </w:rPr>
            </w:pPr>
            <w:r>
              <w:rPr>
                <w:rFonts w:ascii="Times New Roman" w:hAnsi="Times New Roman" w:cs="Times New Roman"/>
              </w:rPr>
              <w:t>.3</w:t>
            </w:r>
            <w:r w:rsidR="00035268">
              <w:rPr>
                <w:rFonts w:ascii="Times New Roman" w:hAnsi="Times New Roman" w:cs="Times New Roman"/>
              </w:rPr>
              <w:t>3</w:t>
            </w:r>
            <w:r>
              <w:rPr>
                <w:rFonts w:ascii="Times New Roman" w:hAnsi="Times New Roman" w:cs="Times New Roman"/>
              </w:rPr>
              <w:t>**</w:t>
            </w:r>
          </w:p>
          <w:p w14:paraId="4CCAB6DD" w14:textId="455FEE57" w:rsidR="009E29C7" w:rsidRDefault="009E29C7" w:rsidP="00A2201F">
            <w:pPr>
              <w:rPr>
                <w:rFonts w:ascii="Times New Roman" w:hAnsi="Times New Roman" w:cs="Times New Roman"/>
              </w:rPr>
            </w:pPr>
            <w:r>
              <w:rPr>
                <w:rFonts w:ascii="Times New Roman" w:hAnsi="Times New Roman" w:cs="Times New Roman"/>
              </w:rPr>
              <w:t>(.1</w:t>
            </w:r>
            <w:r w:rsidR="00035268">
              <w:rPr>
                <w:rFonts w:ascii="Times New Roman" w:hAnsi="Times New Roman" w:cs="Times New Roman"/>
              </w:rPr>
              <w:t>4</w:t>
            </w:r>
            <w:r>
              <w:rPr>
                <w:rFonts w:ascii="Times New Roman" w:hAnsi="Times New Roman" w:cs="Times New Roman"/>
              </w:rPr>
              <w:t>)</w:t>
            </w:r>
          </w:p>
        </w:tc>
        <w:tc>
          <w:tcPr>
            <w:tcW w:w="1130" w:type="dxa"/>
            <w:tcBorders>
              <w:bottom w:val="single" w:sz="4" w:space="0" w:color="auto"/>
            </w:tcBorders>
          </w:tcPr>
          <w:p w14:paraId="17D619A6" w14:textId="3E490955" w:rsidR="009E29C7" w:rsidRDefault="009E29C7" w:rsidP="00A2201F">
            <w:pPr>
              <w:rPr>
                <w:rFonts w:ascii="Times New Roman" w:hAnsi="Times New Roman" w:cs="Times New Roman"/>
              </w:rPr>
            </w:pPr>
            <w:r>
              <w:rPr>
                <w:rFonts w:ascii="Times New Roman" w:hAnsi="Times New Roman" w:cs="Times New Roman"/>
              </w:rPr>
              <w:t>.3</w:t>
            </w:r>
            <w:r w:rsidR="00804A79">
              <w:rPr>
                <w:rFonts w:ascii="Times New Roman" w:hAnsi="Times New Roman" w:cs="Times New Roman"/>
              </w:rPr>
              <w:t>0</w:t>
            </w:r>
            <w:r>
              <w:rPr>
                <w:rFonts w:ascii="Times New Roman" w:hAnsi="Times New Roman" w:cs="Times New Roman"/>
              </w:rPr>
              <w:t>**</w:t>
            </w:r>
          </w:p>
          <w:p w14:paraId="0BA2B539" w14:textId="77777777" w:rsidR="009E29C7" w:rsidRDefault="009E29C7" w:rsidP="00A2201F">
            <w:pPr>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14</w:t>
            </w:r>
            <w:r>
              <w:rPr>
                <w:rFonts w:ascii="Times New Roman" w:hAnsi="Times New Roman" w:cs="Times New Roman" w:hint="eastAsia"/>
                <w:lang w:eastAsia="zh-TW"/>
              </w:rPr>
              <w:t>)</w:t>
            </w:r>
          </w:p>
        </w:tc>
        <w:tc>
          <w:tcPr>
            <w:tcW w:w="1130" w:type="dxa"/>
            <w:tcBorders>
              <w:bottom w:val="single" w:sz="4" w:space="0" w:color="auto"/>
            </w:tcBorders>
          </w:tcPr>
          <w:p w14:paraId="7C0EFCDB" w14:textId="2F2C81D5" w:rsidR="009E29C7" w:rsidRDefault="009E29C7" w:rsidP="00A2201F">
            <w:pPr>
              <w:rPr>
                <w:rFonts w:ascii="Times New Roman" w:hAnsi="Times New Roman" w:cs="Times New Roman"/>
              </w:rPr>
            </w:pPr>
            <w:r>
              <w:rPr>
                <w:rFonts w:ascii="Times New Roman" w:hAnsi="Times New Roman" w:cs="Times New Roman"/>
              </w:rPr>
              <w:t>.9</w:t>
            </w:r>
            <w:r w:rsidR="00804A79">
              <w:rPr>
                <w:rFonts w:ascii="Times New Roman" w:hAnsi="Times New Roman" w:cs="Times New Roman"/>
              </w:rPr>
              <w:t>7</w:t>
            </w:r>
            <w:r>
              <w:rPr>
                <w:rFonts w:ascii="Times New Roman" w:hAnsi="Times New Roman" w:cs="Times New Roman"/>
              </w:rPr>
              <w:t>***</w:t>
            </w:r>
          </w:p>
          <w:p w14:paraId="660763C1" w14:textId="5346DB52" w:rsidR="009E29C7" w:rsidRDefault="009E29C7" w:rsidP="00A2201F">
            <w:pPr>
              <w:rPr>
                <w:rFonts w:ascii="Times New Roman" w:hAnsi="Times New Roman" w:cs="Times New Roman"/>
              </w:rPr>
            </w:pPr>
            <w:r>
              <w:rPr>
                <w:rFonts w:ascii="Times New Roman" w:hAnsi="Times New Roman" w:cs="Times New Roman"/>
              </w:rPr>
              <w:t>(.</w:t>
            </w:r>
            <w:r w:rsidR="00804A79">
              <w:rPr>
                <w:rFonts w:ascii="Times New Roman" w:hAnsi="Times New Roman" w:cs="Times New Roman"/>
              </w:rPr>
              <w:t>30</w:t>
            </w:r>
            <w:r>
              <w:rPr>
                <w:rFonts w:ascii="Times New Roman" w:hAnsi="Times New Roman" w:cs="Times New Roman"/>
              </w:rPr>
              <w:t>)</w:t>
            </w:r>
          </w:p>
        </w:tc>
        <w:tc>
          <w:tcPr>
            <w:tcW w:w="1041" w:type="dxa"/>
            <w:tcBorders>
              <w:bottom w:val="single" w:sz="4" w:space="0" w:color="auto"/>
            </w:tcBorders>
          </w:tcPr>
          <w:p w14:paraId="448AC93E" w14:textId="00AA9BB8" w:rsidR="009E29C7" w:rsidRDefault="00B25DAA" w:rsidP="00A2201F">
            <w:pPr>
              <w:rPr>
                <w:rFonts w:ascii="Times New Roman" w:hAnsi="Times New Roman" w:cs="Times New Roman"/>
              </w:rPr>
            </w:pPr>
            <w:r>
              <w:rPr>
                <w:rFonts w:ascii="Times New Roman" w:hAnsi="Times New Roman" w:cs="Times New Roman"/>
              </w:rPr>
              <w:t>19.83</w:t>
            </w:r>
            <w:r w:rsidR="009E29C7">
              <w:rPr>
                <w:rFonts w:ascii="Times New Roman" w:hAnsi="Times New Roman" w:cs="Times New Roman"/>
              </w:rPr>
              <w:t>***</w:t>
            </w:r>
          </w:p>
          <w:p w14:paraId="1B57191B" w14:textId="3E765FD0" w:rsidR="009E29C7" w:rsidRDefault="009E29C7" w:rsidP="00A2201F">
            <w:pPr>
              <w:rPr>
                <w:rFonts w:ascii="Times New Roman" w:hAnsi="Times New Roman" w:cs="Times New Roman"/>
              </w:rPr>
            </w:pPr>
            <w:r>
              <w:rPr>
                <w:rFonts w:ascii="Times New Roman" w:hAnsi="Times New Roman" w:cs="Times New Roman"/>
              </w:rPr>
              <w:t>(1.5</w:t>
            </w:r>
            <w:r w:rsidR="00B25DAA">
              <w:rPr>
                <w:rFonts w:ascii="Times New Roman" w:hAnsi="Times New Roman" w:cs="Times New Roman"/>
              </w:rPr>
              <w:t>6</w:t>
            </w:r>
            <w:r>
              <w:rPr>
                <w:rFonts w:ascii="Times New Roman" w:hAnsi="Times New Roman" w:cs="Times New Roman"/>
              </w:rPr>
              <w:t>)</w:t>
            </w:r>
          </w:p>
        </w:tc>
        <w:tc>
          <w:tcPr>
            <w:tcW w:w="1216" w:type="dxa"/>
            <w:tcBorders>
              <w:bottom w:val="single" w:sz="4" w:space="0" w:color="auto"/>
            </w:tcBorders>
          </w:tcPr>
          <w:p w14:paraId="776AE285" w14:textId="5F919B22" w:rsidR="009E29C7" w:rsidRDefault="00B25DAA" w:rsidP="00A2201F">
            <w:pPr>
              <w:rPr>
                <w:rFonts w:ascii="Times New Roman" w:hAnsi="Times New Roman" w:cs="Times New Roman"/>
              </w:rPr>
            </w:pPr>
            <w:r>
              <w:rPr>
                <w:rFonts w:ascii="Times New Roman" w:hAnsi="Times New Roman" w:cs="Times New Roman"/>
              </w:rPr>
              <w:t>19.83</w:t>
            </w:r>
            <w:r w:rsidR="009E29C7">
              <w:rPr>
                <w:rFonts w:ascii="Times New Roman" w:hAnsi="Times New Roman" w:cs="Times New Roman"/>
              </w:rPr>
              <w:t>***</w:t>
            </w:r>
          </w:p>
          <w:p w14:paraId="5A80ED9E" w14:textId="499CD715"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1.5</w:t>
            </w:r>
            <w:r w:rsidR="00B25DAA">
              <w:rPr>
                <w:rFonts w:ascii="Times New Roman" w:hAnsi="Times New Roman" w:cs="Times New Roman"/>
              </w:rPr>
              <w:t>9</w:t>
            </w:r>
            <w:r>
              <w:rPr>
                <w:rFonts w:ascii="Times New Roman" w:hAnsi="Times New Roman" w:cs="Times New Roman"/>
              </w:rPr>
              <w:t>)</w:t>
            </w:r>
          </w:p>
        </w:tc>
        <w:tc>
          <w:tcPr>
            <w:tcW w:w="1216" w:type="dxa"/>
            <w:tcBorders>
              <w:bottom w:val="single" w:sz="4" w:space="0" w:color="auto"/>
            </w:tcBorders>
          </w:tcPr>
          <w:p w14:paraId="1F28B66B" w14:textId="2112D512" w:rsidR="009E29C7" w:rsidRDefault="009E29C7" w:rsidP="00A2201F">
            <w:pPr>
              <w:rPr>
                <w:rFonts w:ascii="Times New Roman" w:hAnsi="Times New Roman" w:cs="Times New Roman"/>
              </w:rPr>
            </w:pPr>
            <w:r w:rsidRPr="007B4F0F">
              <w:rPr>
                <w:rFonts w:ascii="Times New Roman" w:hAnsi="Times New Roman" w:cs="Times New Roman"/>
              </w:rPr>
              <w:t>1</w:t>
            </w:r>
            <w:r w:rsidR="00B25DAA">
              <w:rPr>
                <w:rFonts w:ascii="Times New Roman" w:hAnsi="Times New Roman" w:cs="Times New Roman"/>
              </w:rPr>
              <w:t>4</w:t>
            </w:r>
            <w:r w:rsidRPr="007B4F0F">
              <w:rPr>
                <w:rFonts w:ascii="Times New Roman" w:hAnsi="Times New Roman" w:cs="Times New Roman"/>
              </w:rPr>
              <w:t>.</w:t>
            </w:r>
            <w:r w:rsidR="00B25DAA">
              <w:rPr>
                <w:rFonts w:ascii="Times New Roman" w:hAnsi="Times New Roman" w:cs="Times New Roman"/>
              </w:rPr>
              <w:t>92</w:t>
            </w:r>
            <w:r>
              <w:rPr>
                <w:rFonts w:ascii="Times New Roman" w:hAnsi="Times New Roman" w:cs="Times New Roman"/>
              </w:rPr>
              <w:t>***</w:t>
            </w:r>
          </w:p>
          <w:p w14:paraId="77EAEF8C" w14:textId="0582B738"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3.</w:t>
            </w:r>
            <w:r w:rsidR="00B25DAA">
              <w:rPr>
                <w:rFonts w:ascii="Times New Roman" w:hAnsi="Times New Roman" w:cs="Times New Roman"/>
              </w:rPr>
              <w:t>2</w:t>
            </w:r>
            <w:r w:rsidRPr="007B4F0F">
              <w:rPr>
                <w:rFonts w:ascii="Times New Roman" w:hAnsi="Times New Roman" w:cs="Times New Roman"/>
              </w:rPr>
              <w:t>6</w:t>
            </w:r>
            <w:r>
              <w:rPr>
                <w:rFonts w:ascii="Times New Roman" w:hAnsi="Times New Roman" w:cs="Times New Roman"/>
              </w:rPr>
              <w:t>)</w:t>
            </w:r>
          </w:p>
        </w:tc>
      </w:tr>
      <w:tr w:rsidR="009E29C7" w14:paraId="67F7BC33" w14:textId="77777777" w:rsidTr="00A2201F">
        <w:tc>
          <w:tcPr>
            <w:tcW w:w="1469" w:type="dxa"/>
            <w:tcBorders>
              <w:top w:val="single" w:sz="4" w:space="0" w:color="auto"/>
              <w:bottom w:val="single" w:sz="4" w:space="0" w:color="auto"/>
            </w:tcBorders>
          </w:tcPr>
          <w:p w14:paraId="6DABC0E2"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71139097"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Their Own Wallet</w:t>
            </w:r>
          </w:p>
        </w:tc>
        <w:tc>
          <w:tcPr>
            <w:tcW w:w="3473" w:type="dxa"/>
            <w:gridSpan w:val="3"/>
            <w:tcBorders>
              <w:top w:val="single" w:sz="4" w:space="0" w:color="auto"/>
              <w:bottom w:val="single" w:sz="4" w:space="0" w:color="auto"/>
            </w:tcBorders>
          </w:tcPr>
          <w:p w14:paraId="169EDFAD"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Monthly from Their Own Wallet</w:t>
            </w:r>
          </w:p>
        </w:tc>
      </w:tr>
      <w:tr w:rsidR="009E29C7" w14:paraId="2FEE6860" w14:textId="77777777" w:rsidTr="00A2201F">
        <w:tc>
          <w:tcPr>
            <w:tcW w:w="1469" w:type="dxa"/>
            <w:tcBorders>
              <w:top w:val="single" w:sz="4" w:space="0" w:color="auto"/>
            </w:tcBorders>
          </w:tcPr>
          <w:p w14:paraId="25FBCDE4"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tcBorders>
          </w:tcPr>
          <w:p w14:paraId="481663BE"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tcBorders>
          </w:tcPr>
          <w:p w14:paraId="1DFD478B"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tcBorders>
          </w:tcPr>
          <w:p w14:paraId="18AE58F8"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tcBorders>
          </w:tcPr>
          <w:p w14:paraId="7397E1C8"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tcBorders>
          </w:tcPr>
          <w:p w14:paraId="24BD9EA2"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tcBorders>
          </w:tcPr>
          <w:p w14:paraId="197B72C3"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08B28729" w14:textId="77777777" w:rsidTr="00A2201F">
        <w:tc>
          <w:tcPr>
            <w:tcW w:w="1469" w:type="dxa"/>
          </w:tcPr>
          <w:p w14:paraId="6826F3EE"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Pr>
          <w:p w14:paraId="3968CF1F" w14:textId="08A3001F" w:rsidR="009E29C7" w:rsidRDefault="009E29C7" w:rsidP="00A2201F">
            <w:pPr>
              <w:rPr>
                <w:rFonts w:ascii="Times New Roman" w:hAnsi="Times New Roman" w:cs="Times New Roman"/>
              </w:rPr>
            </w:pPr>
            <w:r w:rsidRPr="00B54243">
              <w:rPr>
                <w:rFonts w:ascii="Times New Roman" w:hAnsi="Times New Roman" w:cs="Times New Roman"/>
              </w:rPr>
              <w:t>-.1</w:t>
            </w:r>
            <w:r w:rsidR="00B40772">
              <w:rPr>
                <w:rFonts w:ascii="Times New Roman" w:hAnsi="Times New Roman" w:cs="Times New Roman"/>
              </w:rPr>
              <w:t>6</w:t>
            </w:r>
          </w:p>
          <w:p w14:paraId="04DEB40E" w14:textId="23DCECB0"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B40772">
              <w:rPr>
                <w:rFonts w:ascii="Times New Roman" w:hAnsi="Times New Roman" w:cs="Times New Roman"/>
              </w:rPr>
              <w:t>9</w:t>
            </w:r>
            <w:r>
              <w:rPr>
                <w:rFonts w:ascii="Times New Roman" w:hAnsi="Times New Roman" w:cs="Times New Roman"/>
              </w:rPr>
              <w:t>)</w:t>
            </w:r>
          </w:p>
        </w:tc>
        <w:tc>
          <w:tcPr>
            <w:tcW w:w="1130" w:type="dxa"/>
          </w:tcPr>
          <w:p w14:paraId="6EAE1DC1" w14:textId="5F60F796" w:rsidR="009E29C7" w:rsidRDefault="009E29C7" w:rsidP="00A2201F">
            <w:pPr>
              <w:rPr>
                <w:rFonts w:ascii="Times New Roman" w:hAnsi="Times New Roman" w:cs="Times New Roman"/>
              </w:rPr>
            </w:pPr>
            <w:r w:rsidRPr="00B54243">
              <w:rPr>
                <w:rFonts w:ascii="Times New Roman" w:hAnsi="Times New Roman" w:cs="Times New Roman"/>
              </w:rPr>
              <w:t>-.1</w:t>
            </w:r>
            <w:r w:rsidR="00B40772">
              <w:rPr>
                <w:rFonts w:ascii="Times New Roman" w:hAnsi="Times New Roman" w:cs="Times New Roman"/>
              </w:rPr>
              <w:t>7</w:t>
            </w:r>
          </w:p>
          <w:p w14:paraId="28B85672" w14:textId="7ADADF68"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B40772">
              <w:rPr>
                <w:rFonts w:ascii="Times New Roman" w:hAnsi="Times New Roman" w:cs="Times New Roman"/>
              </w:rPr>
              <w:t>9</w:t>
            </w:r>
            <w:r>
              <w:rPr>
                <w:rFonts w:ascii="Times New Roman" w:hAnsi="Times New Roman" w:cs="Times New Roman"/>
              </w:rPr>
              <w:t>)</w:t>
            </w:r>
          </w:p>
        </w:tc>
        <w:tc>
          <w:tcPr>
            <w:tcW w:w="1130" w:type="dxa"/>
          </w:tcPr>
          <w:p w14:paraId="42D92B74" w14:textId="77777777" w:rsidR="009E29C7" w:rsidRDefault="009E29C7" w:rsidP="00A2201F">
            <w:pPr>
              <w:rPr>
                <w:rFonts w:ascii="Times New Roman" w:hAnsi="Times New Roman" w:cs="Times New Roman"/>
              </w:rPr>
            </w:pPr>
            <w:r w:rsidRPr="00B54243">
              <w:rPr>
                <w:rFonts w:ascii="Times New Roman" w:hAnsi="Times New Roman" w:cs="Times New Roman"/>
              </w:rPr>
              <w:t>-.16</w:t>
            </w:r>
          </w:p>
          <w:p w14:paraId="2064EB64"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.19</w:t>
            </w:r>
            <w:r>
              <w:rPr>
                <w:rFonts w:ascii="Times New Roman" w:hAnsi="Times New Roman" w:cs="Times New Roman"/>
              </w:rPr>
              <w:t>)</w:t>
            </w:r>
          </w:p>
        </w:tc>
        <w:tc>
          <w:tcPr>
            <w:tcW w:w="1041" w:type="dxa"/>
          </w:tcPr>
          <w:p w14:paraId="5AA72488" w14:textId="7F603088" w:rsidR="009E29C7" w:rsidRDefault="009E29C7" w:rsidP="00A2201F">
            <w:pPr>
              <w:rPr>
                <w:rFonts w:ascii="Times New Roman" w:hAnsi="Times New Roman" w:cs="Times New Roman"/>
              </w:rPr>
            </w:pPr>
            <w:r w:rsidRPr="003C0E94">
              <w:rPr>
                <w:rFonts w:ascii="Times New Roman" w:hAnsi="Times New Roman" w:cs="Times New Roman"/>
              </w:rPr>
              <w:t>.0</w:t>
            </w:r>
            <w:r w:rsidR="00A50FA5">
              <w:rPr>
                <w:rFonts w:ascii="Times New Roman" w:hAnsi="Times New Roman" w:cs="Times New Roman"/>
              </w:rPr>
              <w:t>6</w:t>
            </w:r>
          </w:p>
          <w:p w14:paraId="59316101"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.24</w:t>
            </w:r>
            <w:r>
              <w:rPr>
                <w:rFonts w:ascii="Times New Roman" w:hAnsi="Times New Roman" w:cs="Times New Roman"/>
              </w:rPr>
              <w:t>)</w:t>
            </w:r>
          </w:p>
        </w:tc>
        <w:tc>
          <w:tcPr>
            <w:tcW w:w="1216" w:type="dxa"/>
          </w:tcPr>
          <w:p w14:paraId="566336E8" w14:textId="759786E6" w:rsidR="009E29C7" w:rsidRDefault="009E29C7" w:rsidP="00A2201F">
            <w:pPr>
              <w:rPr>
                <w:rFonts w:ascii="Times New Roman" w:hAnsi="Times New Roman" w:cs="Times New Roman"/>
              </w:rPr>
            </w:pPr>
            <w:r w:rsidRPr="003C0E94">
              <w:rPr>
                <w:rFonts w:ascii="Times New Roman" w:hAnsi="Times New Roman" w:cs="Times New Roman"/>
              </w:rPr>
              <w:t>.0</w:t>
            </w:r>
            <w:r w:rsidR="00A50FA5">
              <w:rPr>
                <w:rFonts w:ascii="Times New Roman" w:hAnsi="Times New Roman" w:cs="Times New Roman"/>
              </w:rPr>
              <w:t>8</w:t>
            </w:r>
          </w:p>
          <w:p w14:paraId="373E506D" w14:textId="327CBAB6"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w:t>
            </w:r>
            <w:r w:rsidR="00A50FA5">
              <w:rPr>
                <w:rFonts w:ascii="Times New Roman" w:hAnsi="Times New Roman" w:cs="Times New Roman"/>
              </w:rPr>
              <w:t>5</w:t>
            </w:r>
            <w:r>
              <w:rPr>
                <w:rFonts w:ascii="Times New Roman" w:hAnsi="Times New Roman" w:cs="Times New Roman"/>
              </w:rPr>
              <w:t>)</w:t>
            </w:r>
          </w:p>
        </w:tc>
        <w:tc>
          <w:tcPr>
            <w:tcW w:w="1216" w:type="dxa"/>
          </w:tcPr>
          <w:p w14:paraId="6CA03FE2" w14:textId="77777777" w:rsidR="009E29C7" w:rsidRDefault="009E29C7" w:rsidP="00A2201F">
            <w:pPr>
              <w:rPr>
                <w:rFonts w:ascii="Times New Roman" w:hAnsi="Times New Roman" w:cs="Times New Roman"/>
              </w:rPr>
            </w:pPr>
            <w:r w:rsidRPr="003C0E94">
              <w:rPr>
                <w:rFonts w:ascii="Times New Roman" w:hAnsi="Times New Roman" w:cs="Times New Roman"/>
              </w:rPr>
              <w:t>.06</w:t>
            </w:r>
          </w:p>
          <w:p w14:paraId="5ABFBC95" w14:textId="2E0FDEF1"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w:t>
            </w:r>
            <w:r w:rsidR="00A50FA5">
              <w:rPr>
                <w:rFonts w:ascii="Times New Roman" w:hAnsi="Times New Roman" w:cs="Times New Roman"/>
              </w:rPr>
              <w:t>5</w:t>
            </w:r>
            <w:r>
              <w:rPr>
                <w:rFonts w:ascii="Times New Roman" w:hAnsi="Times New Roman" w:cs="Times New Roman"/>
              </w:rPr>
              <w:t>)</w:t>
            </w:r>
          </w:p>
        </w:tc>
      </w:tr>
      <w:tr w:rsidR="009E29C7" w14:paraId="1B6FE87E" w14:textId="77777777" w:rsidTr="00A2201F">
        <w:tc>
          <w:tcPr>
            <w:tcW w:w="1469" w:type="dxa"/>
          </w:tcPr>
          <w:p w14:paraId="43F7DA01"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1673355A" w14:textId="312AC08B" w:rsidR="009E29C7" w:rsidRDefault="009E29C7" w:rsidP="00A2201F">
            <w:pPr>
              <w:rPr>
                <w:rFonts w:ascii="Times New Roman" w:hAnsi="Times New Roman" w:cs="Times New Roman"/>
              </w:rPr>
            </w:pPr>
            <w:r w:rsidRPr="00B54243">
              <w:rPr>
                <w:rFonts w:ascii="Times New Roman" w:hAnsi="Times New Roman" w:cs="Times New Roman"/>
              </w:rPr>
              <w:t>.</w:t>
            </w:r>
            <w:r w:rsidR="00B40772">
              <w:rPr>
                <w:rFonts w:ascii="Times New Roman" w:hAnsi="Times New Roman" w:cs="Times New Roman"/>
              </w:rPr>
              <w:t>32*</w:t>
            </w:r>
          </w:p>
          <w:p w14:paraId="5CD28121"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.17</w:t>
            </w:r>
            <w:r>
              <w:rPr>
                <w:rFonts w:ascii="Times New Roman" w:hAnsi="Times New Roman" w:cs="Times New Roman"/>
              </w:rPr>
              <w:t>)</w:t>
            </w:r>
          </w:p>
        </w:tc>
        <w:tc>
          <w:tcPr>
            <w:tcW w:w="1130" w:type="dxa"/>
          </w:tcPr>
          <w:p w14:paraId="12B0BB1D" w14:textId="552B5E6A" w:rsidR="009E29C7" w:rsidRDefault="009E29C7" w:rsidP="00A2201F">
            <w:pPr>
              <w:rPr>
                <w:rFonts w:ascii="Times New Roman" w:hAnsi="Times New Roman" w:cs="Times New Roman"/>
              </w:rPr>
            </w:pPr>
            <w:r w:rsidRPr="00B54243">
              <w:rPr>
                <w:rFonts w:ascii="Times New Roman" w:hAnsi="Times New Roman" w:cs="Times New Roman"/>
              </w:rPr>
              <w:t>.</w:t>
            </w:r>
            <w:r w:rsidR="00B40772">
              <w:rPr>
                <w:rFonts w:ascii="Times New Roman" w:hAnsi="Times New Roman" w:cs="Times New Roman"/>
              </w:rPr>
              <w:t>31*</w:t>
            </w:r>
          </w:p>
          <w:p w14:paraId="2106FF22" w14:textId="5C8AD572"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B40772">
              <w:rPr>
                <w:rFonts w:ascii="Times New Roman" w:hAnsi="Times New Roman" w:cs="Times New Roman"/>
              </w:rPr>
              <w:t>8</w:t>
            </w:r>
            <w:r>
              <w:rPr>
                <w:rFonts w:ascii="Times New Roman" w:hAnsi="Times New Roman" w:cs="Times New Roman"/>
              </w:rPr>
              <w:t>)</w:t>
            </w:r>
          </w:p>
        </w:tc>
        <w:tc>
          <w:tcPr>
            <w:tcW w:w="1130" w:type="dxa"/>
          </w:tcPr>
          <w:p w14:paraId="24768CA7" w14:textId="3A57C49D" w:rsidR="009E29C7" w:rsidRDefault="009E29C7" w:rsidP="00A2201F">
            <w:pPr>
              <w:rPr>
                <w:rFonts w:ascii="Times New Roman" w:hAnsi="Times New Roman" w:cs="Times New Roman"/>
              </w:rPr>
            </w:pPr>
            <w:r w:rsidRPr="00B54243">
              <w:rPr>
                <w:rFonts w:ascii="Times New Roman" w:hAnsi="Times New Roman" w:cs="Times New Roman"/>
              </w:rPr>
              <w:t>.</w:t>
            </w:r>
            <w:r w:rsidR="00B40772">
              <w:rPr>
                <w:rFonts w:ascii="Times New Roman" w:hAnsi="Times New Roman" w:cs="Times New Roman"/>
              </w:rPr>
              <w:t>30*</w:t>
            </w:r>
          </w:p>
          <w:p w14:paraId="72FE9937"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Pr>
                <w:rFonts w:ascii="Times New Roman" w:hAnsi="Times New Roman" w:cs="Times New Roman"/>
              </w:rPr>
              <w:t>8)</w:t>
            </w:r>
          </w:p>
        </w:tc>
        <w:tc>
          <w:tcPr>
            <w:tcW w:w="1041" w:type="dxa"/>
          </w:tcPr>
          <w:p w14:paraId="2C48B5D0" w14:textId="42EA8509" w:rsidR="009E29C7" w:rsidRDefault="009E29C7" w:rsidP="00A2201F">
            <w:pPr>
              <w:rPr>
                <w:rFonts w:ascii="Times New Roman" w:hAnsi="Times New Roman" w:cs="Times New Roman"/>
              </w:rPr>
            </w:pPr>
            <w:r w:rsidRPr="003C0E94">
              <w:rPr>
                <w:rFonts w:ascii="Times New Roman" w:hAnsi="Times New Roman" w:cs="Times New Roman"/>
              </w:rPr>
              <w:t>.3</w:t>
            </w:r>
            <w:r w:rsidR="00A50FA5">
              <w:rPr>
                <w:rFonts w:ascii="Times New Roman" w:hAnsi="Times New Roman" w:cs="Times New Roman"/>
              </w:rPr>
              <w:t>7</w:t>
            </w:r>
          </w:p>
          <w:p w14:paraId="7C73B683"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.23</w:t>
            </w:r>
            <w:r>
              <w:rPr>
                <w:rFonts w:ascii="Times New Roman" w:hAnsi="Times New Roman" w:cs="Times New Roman"/>
              </w:rPr>
              <w:t>)</w:t>
            </w:r>
          </w:p>
        </w:tc>
        <w:tc>
          <w:tcPr>
            <w:tcW w:w="1216" w:type="dxa"/>
          </w:tcPr>
          <w:p w14:paraId="7E2DCA81" w14:textId="6A5D0FAB" w:rsidR="009E29C7" w:rsidRDefault="009E29C7" w:rsidP="00A2201F">
            <w:pPr>
              <w:rPr>
                <w:rFonts w:ascii="Times New Roman" w:hAnsi="Times New Roman" w:cs="Times New Roman"/>
              </w:rPr>
            </w:pPr>
            <w:r w:rsidRPr="003C0E94">
              <w:rPr>
                <w:rFonts w:ascii="Times New Roman" w:hAnsi="Times New Roman" w:cs="Times New Roman"/>
              </w:rPr>
              <w:t>.3</w:t>
            </w:r>
            <w:r w:rsidR="00A50FA5">
              <w:rPr>
                <w:rFonts w:ascii="Times New Roman" w:hAnsi="Times New Roman" w:cs="Times New Roman"/>
              </w:rPr>
              <w:t>8</w:t>
            </w:r>
          </w:p>
          <w:p w14:paraId="3DBEAE13" w14:textId="199E0481"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w:t>
            </w:r>
            <w:r w:rsidR="00A50FA5">
              <w:rPr>
                <w:rFonts w:ascii="Times New Roman" w:hAnsi="Times New Roman" w:cs="Times New Roman"/>
              </w:rPr>
              <w:t>4</w:t>
            </w:r>
            <w:r>
              <w:rPr>
                <w:rFonts w:ascii="Times New Roman" w:hAnsi="Times New Roman" w:cs="Times New Roman"/>
              </w:rPr>
              <w:t>)</w:t>
            </w:r>
          </w:p>
        </w:tc>
        <w:tc>
          <w:tcPr>
            <w:tcW w:w="1216" w:type="dxa"/>
          </w:tcPr>
          <w:p w14:paraId="5728E871" w14:textId="436F3C90" w:rsidR="009E29C7" w:rsidRDefault="009E29C7" w:rsidP="00A2201F">
            <w:pPr>
              <w:rPr>
                <w:rFonts w:ascii="Times New Roman" w:hAnsi="Times New Roman" w:cs="Times New Roman"/>
              </w:rPr>
            </w:pPr>
            <w:r w:rsidRPr="003C0E94">
              <w:rPr>
                <w:rFonts w:ascii="Times New Roman" w:hAnsi="Times New Roman" w:cs="Times New Roman"/>
              </w:rPr>
              <w:t>.3</w:t>
            </w:r>
            <w:r w:rsidR="00A50FA5">
              <w:rPr>
                <w:rFonts w:ascii="Times New Roman" w:hAnsi="Times New Roman" w:cs="Times New Roman"/>
              </w:rPr>
              <w:t>6</w:t>
            </w:r>
          </w:p>
          <w:p w14:paraId="576A1336" w14:textId="6648F5D5"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.2</w:t>
            </w:r>
            <w:r w:rsidR="00A50FA5">
              <w:rPr>
                <w:rFonts w:ascii="Times New Roman" w:hAnsi="Times New Roman" w:cs="Times New Roman"/>
              </w:rPr>
              <w:t>4</w:t>
            </w:r>
            <w:r>
              <w:rPr>
                <w:rFonts w:ascii="Times New Roman" w:hAnsi="Times New Roman" w:cs="Times New Roman"/>
              </w:rPr>
              <w:t>)</w:t>
            </w:r>
          </w:p>
        </w:tc>
      </w:tr>
      <w:tr w:rsidR="009E29C7" w14:paraId="355E8924" w14:textId="77777777" w:rsidTr="00A2201F">
        <w:tc>
          <w:tcPr>
            <w:tcW w:w="1469" w:type="dxa"/>
          </w:tcPr>
          <w:p w14:paraId="2F36F680"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6A9B6656" w14:textId="77777777" w:rsidR="009E29C7" w:rsidRDefault="009E29C7" w:rsidP="00A2201F">
            <w:pPr>
              <w:rPr>
                <w:rFonts w:ascii="Times New Roman" w:hAnsi="Times New Roman" w:cs="Times New Roman"/>
              </w:rPr>
            </w:pPr>
          </w:p>
        </w:tc>
        <w:tc>
          <w:tcPr>
            <w:tcW w:w="1130" w:type="dxa"/>
          </w:tcPr>
          <w:p w14:paraId="66B1E946" w14:textId="3B5FBB3F" w:rsidR="009E29C7" w:rsidRDefault="009E29C7" w:rsidP="00A2201F">
            <w:pPr>
              <w:rPr>
                <w:rFonts w:ascii="Times New Roman" w:hAnsi="Times New Roman" w:cs="Times New Roman"/>
              </w:rPr>
            </w:pPr>
            <w:r w:rsidRPr="00B54243">
              <w:rPr>
                <w:rFonts w:ascii="Times New Roman" w:hAnsi="Times New Roman" w:cs="Times New Roman"/>
              </w:rPr>
              <w:t>.0</w:t>
            </w:r>
            <w:r w:rsidR="00B40772">
              <w:rPr>
                <w:rFonts w:ascii="Times New Roman" w:hAnsi="Times New Roman" w:cs="Times New Roman"/>
              </w:rPr>
              <w:t>9</w:t>
            </w:r>
          </w:p>
          <w:p w14:paraId="524F222E" w14:textId="10F7EBF0" w:rsidR="009E29C7" w:rsidRDefault="009E29C7" w:rsidP="00A2201F">
            <w:pPr>
              <w:rPr>
                <w:rFonts w:ascii="Times New Roman" w:hAnsi="Times New Roman" w:cs="Times New Roman"/>
              </w:rPr>
            </w:pPr>
            <w:r>
              <w:rPr>
                <w:rFonts w:ascii="Times New Roman" w:hAnsi="Times New Roman" w:cs="Times New Roman"/>
              </w:rPr>
              <w:t>(.0</w:t>
            </w:r>
            <w:r w:rsidR="00B40772">
              <w:rPr>
                <w:rFonts w:ascii="Times New Roman" w:hAnsi="Times New Roman" w:cs="Times New Roman"/>
              </w:rPr>
              <w:t>7</w:t>
            </w:r>
            <w:r>
              <w:rPr>
                <w:rFonts w:ascii="Times New Roman" w:hAnsi="Times New Roman" w:cs="Times New Roman"/>
              </w:rPr>
              <w:t>)</w:t>
            </w:r>
          </w:p>
        </w:tc>
        <w:tc>
          <w:tcPr>
            <w:tcW w:w="1130" w:type="dxa"/>
          </w:tcPr>
          <w:p w14:paraId="40DF334D" w14:textId="77777777" w:rsidR="009E29C7" w:rsidRDefault="009E29C7" w:rsidP="00A2201F">
            <w:pPr>
              <w:rPr>
                <w:rFonts w:ascii="Times New Roman" w:hAnsi="Times New Roman" w:cs="Times New Roman"/>
              </w:rPr>
            </w:pPr>
          </w:p>
        </w:tc>
        <w:tc>
          <w:tcPr>
            <w:tcW w:w="1041" w:type="dxa"/>
          </w:tcPr>
          <w:p w14:paraId="4DBFDCBA" w14:textId="77777777" w:rsidR="009E29C7" w:rsidRDefault="009E29C7" w:rsidP="00A2201F">
            <w:pPr>
              <w:rPr>
                <w:rFonts w:ascii="Times New Roman" w:hAnsi="Times New Roman" w:cs="Times New Roman"/>
              </w:rPr>
            </w:pPr>
          </w:p>
        </w:tc>
        <w:tc>
          <w:tcPr>
            <w:tcW w:w="1216" w:type="dxa"/>
          </w:tcPr>
          <w:p w14:paraId="5483978C" w14:textId="78CF68D3" w:rsidR="009E29C7" w:rsidRDefault="009E29C7" w:rsidP="00A2201F">
            <w:pPr>
              <w:rPr>
                <w:rFonts w:ascii="Times New Roman" w:hAnsi="Times New Roman" w:cs="Times New Roman"/>
              </w:rPr>
            </w:pPr>
            <w:r w:rsidRPr="003C0E94">
              <w:rPr>
                <w:rFonts w:ascii="Times New Roman" w:hAnsi="Times New Roman" w:cs="Times New Roman"/>
              </w:rPr>
              <w:t>.2</w:t>
            </w:r>
            <w:r w:rsidR="00A50FA5">
              <w:rPr>
                <w:rFonts w:ascii="Times New Roman" w:hAnsi="Times New Roman" w:cs="Times New Roman"/>
              </w:rPr>
              <w:t>3</w:t>
            </w:r>
            <w:r>
              <w:rPr>
                <w:rFonts w:ascii="Times New Roman" w:hAnsi="Times New Roman" w:cs="Times New Roman"/>
              </w:rPr>
              <w:t>***</w:t>
            </w:r>
          </w:p>
          <w:p w14:paraId="5759B6BE"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.08</w:t>
            </w:r>
            <w:r>
              <w:rPr>
                <w:rFonts w:ascii="Times New Roman" w:hAnsi="Times New Roman" w:cs="Times New Roman"/>
              </w:rPr>
              <w:t>)</w:t>
            </w:r>
          </w:p>
        </w:tc>
        <w:tc>
          <w:tcPr>
            <w:tcW w:w="1216" w:type="dxa"/>
          </w:tcPr>
          <w:p w14:paraId="27C46B8B" w14:textId="77777777" w:rsidR="009E29C7" w:rsidRDefault="009E29C7" w:rsidP="00A2201F">
            <w:pPr>
              <w:rPr>
                <w:rFonts w:ascii="Times New Roman" w:hAnsi="Times New Roman" w:cs="Times New Roman"/>
              </w:rPr>
            </w:pPr>
          </w:p>
        </w:tc>
      </w:tr>
      <w:tr w:rsidR="009E29C7" w14:paraId="526B4CB6" w14:textId="77777777" w:rsidTr="00A2201F">
        <w:tc>
          <w:tcPr>
            <w:tcW w:w="1469" w:type="dxa"/>
          </w:tcPr>
          <w:p w14:paraId="06BFF529"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0D2CD986" w14:textId="77777777" w:rsidR="009E29C7" w:rsidRDefault="009E29C7" w:rsidP="00A2201F">
            <w:pPr>
              <w:rPr>
                <w:rFonts w:ascii="Times New Roman" w:hAnsi="Times New Roman" w:cs="Times New Roman"/>
              </w:rPr>
            </w:pPr>
          </w:p>
        </w:tc>
        <w:tc>
          <w:tcPr>
            <w:tcW w:w="1130" w:type="dxa"/>
          </w:tcPr>
          <w:p w14:paraId="0CA1A2EE" w14:textId="77777777" w:rsidR="009E29C7" w:rsidRDefault="009E29C7" w:rsidP="00A2201F">
            <w:pPr>
              <w:rPr>
                <w:rFonts w:ascii="Times New Roman" w:hAnsi="Times New Roman" w:cs="Times New Roman"/>
              </w:rPr>
            </w:pPr>
          </w:p>
        </w:tc>
        <w:tc>
          <w:tcPr>
            <w:tcW w:w="1130" w:type="dxa"/>
          </w:tcPr>
          <w:p w14:paraId="2FF42F3F" w14:textId="77777777"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45C552DC"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3E08ACFF" w14:textId="77777777" w:rsidR="009E29C7" w:rsidRDefault="009E29C7" w:rsidP="00A2201F">
            <w:pPr>
              <w:rPr>
                <w:rFonts w:ascii="Times New Roman" w:hAnsi="Times New Roman" w:cs="Times New Roman"/>
              </w:rPr>
            </w:pPr>
          </w:p>
        </w:tc>
        <w:tc>
          <w:tcPr>
            <w:tcW w:w="1216" w:type="dxa"/>
          </w:tcPr>
          <w:p w14:paraId="6DE17BC4" w14:textId="77777777" w:rsidR="009E29C7" w:rsidRDefault="009E29C7" w:rsidP="00A2201F">
            <w:pPr>
              <w:rPr>
                <w:rFonts w:ascii="Times New Roman" w:hAnsi="Times New Roman" w:cs="Times New Roman"/>
              </w:rPr>
            </w:pPr>
          </w:p>
        </w:tc>
        <w:tc>
          <w:tcPr>
            <w:tcW w:w="1216" w:type="dxa"/>
          </w:tcPr>
          <w:p w14:paraId="7E55F2D4" w14:textId="77777777"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4251AD1F"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.006</w:t>
            </w:r>
            <w:r>
              <w:rPr>
                <w:rFonts w:ascii="Times New Roman" w:hAnsi="Times New Roman" w:cs="Times New Roman"/>
              </w:rPr>
              <w:t>)</w:t>
            </w:r>
          </w:p>
        </w:tc>
      </w:tr>
      <w:tr w:rsidR="009E29C7" w14:paraId="7FE68FF8" w14:textId="77777777" w:rsidTr="00A2201F">
        <w:tc>
          <w:tcPr>
            <w:tcW w:w="1469" w:type="dxa"/>
          </w:tcPr>
          <w:p w14:paraId="796AC2C6"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0FBF0BE9" w14:textId="77777777" w:rsidR="009E29C7" w:rsidRDefault="009E29C7" w:rsidP="00A2201F">
            <w:pPr>
              <w:rPr>
                <w:rFonts w:ascii="Times New Roman" w:hAnsi="Times New Roman" w:cs="Times New Roman"/>
              </w:rPr>
            </w:pPr>
          </w:p>
        </w:tc>
        <w:tc>
          <w:tcPr>
            <w:tcW w:w="1130" w:type="dxa"/>
          </w:tcPr>
          <w:p w14:paraId="2F38A55D" w14:textId="77777777" w:rsidR="009E29C7" w:rsidRDefault="009E29C7" w:rsidP="00A2201F">
            <w:pPr>
              <w:rPr>
                <w:rFonts w:ascii="Times New Roman" w:hAnsi="Times New Roman" w:cs="Times New Roman"/>
              </w:rPr>
            </w:pPr>
          </w:p>
        </w:tc>
        <w:tc>
          <w:tcPr>
            <w:tcW w:w="1130" w:type="dxa"/>
          </w:tcPr>
          <w:p w14:paraId="2B2CB1B6" w14:textId="735A39DA" w:rsidR="009E29C7" w:rsidRDefault="009E29C7" w:rsidP="00A2201F">
            <w:pPr>
              <w:rPr>
                <w:rFonts w:ascii="Times New Roman" w:hAnsi="Times New Roman" w:cs="Times New Roman"/>
              </w:rPr>
            </w:pPr>
            <w:r w:rsidRPr="003C0E94">
              <w:rPr>
                <w:rFonts w:ascii="Times New Roman" w:hAnsi="Times New Roman" w:cs="Times New Roman"/>
              </w:rPr>
              <w:t>-.0</w:t>
            </w:r>
            <w:r w:rsidR="00B40772">
              <w:rPr>
                <w:rFonts w:ascii="Times New Roman" w:hAnsi="Times New Roman" w:cs="Times New Roman"/>
              </w:rPr>
              <w:t>5</w:t>
            </w:r>
          </w:p>
          <w:p w14:paraId="6CAA4D2F"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.04</w:t>
            </w:r>
            <w:r>
              <w:rPr>
                <w:rFonts w:ascii="Times New Roman" w:hAnsi="Times New Roman" w:cs="Times New Roman"/>
              </w:rPr>
              <w:t>)</w:t>
            </w:r>
          </w:p>
        </w:tc>
        <w:tc>
          <w:tcPr>
            <w:tcW w:w="1041" w:type="dxa"/>
          </w:tcPr>
          <w:p w14:paraId="5C5FFB82" w14:textId="77777777" w:rsidR="009E29C7" w:rsidRDefault="009E29C7" w:rsidP="00A2201F">
            <w:pPr>
              <w:rPr>
                <w:rFonts w:ascii="Times New Roman" w:hAnsi="Times New Roman" w:cs="Times New Roman"/>
              </w:rPr>
            </w:pPr>
          </w:p>
        </w:tc>
        <w:tc>
          <w:tcPr>
            <w:tcW w:w="1216" w:type="dxa"/>
          </w:tcPr>
          <w:p w14:paraId="694098BE" w14:textId="77777777" w:rsidR="009E29C7" w:rsidRDefault="009E29C7" w:rsidP="00A2201F">
            <w:pPr>
              <w:rPr>
                <w:rFonts w:ascii="Times New Roman" w:hAnsi="Times New Roman" w:cs="Times New Roman"/>
              </w:rPr>
            </w:pPr>
          </w:p>
        </w:tc>
        <w:tc>
          <w:tcPr>
            <w:tcW w:w="1216" w:type="dxa"/>
          </w:tcPr>
          <w:p w14:paraId="6E30AE27" w14:textId="524B8702" w:rsidR="009E29C7" w:rsidRDefault="009E29C7" w:rsidP="00A2201F">
            <w:pPr>
              <w:rPr>
                <w:rFonts w:ascii="Times New Roman" w:hAnsi="Times New Roman" w:cs="Times New Roman"/>
              </w:rPr>
            </w:pPr>
            <w:r w:rsidRPr="003C0E94">
              <w:rPr>
                <w:rFonts w:ascii="Times New Roman" w:hAnsi="Times New Roman" w:cs="Times New Roman"/>
              </w:rPr>
              <w:t>-.</w:t>
            </w:r>
            <w:r w:rsidR="00A50FA5">
              <w:rPr>
                <w:rFonts w:ascii="Times New Roman" w:hAnsi="Times New Roman" w:cs="Times New Roman"/>
              </w:rPr>
              <w:t>06</w:t>
            </w:r>
          </w:p>
          <w:p w14:paraId="5C95F50B"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.06</w:t>
            </w:r>
            <w:r>
              <w:rPr>
                <w:rFonts w:ascii="Times New Roman" w:hAnsi="Times New Roman" w:cs="Times New Roman"/>
              </w:rPr>
              <w:t>)</w:t>
            </w:r>
          </w:p>
        </w:tc>
      </w:tr>
      <w:tr w:rsidR="009E29C7" w14:paraId="060D7FDB" w14:textId="77777777" w:rsidTr="00A2201F">
        <w:tc>
          <w:tcPr>
            <w:tcW w:w="1469" w:type="dxa"/>
            <w:tcBorders>
              <w:bottom w:val="nil"/>
            </w:tcBorders>
          </w:tcPr>
          <w:p w14:paraId="4B2E094A"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Borders>
              <w:bottom w:val="nil"/>
            </w:tcBorders>
          </w:tcPr>
          <w:p w14:paraId="402740D0" w14:textId="77777777" w:rsidR="009E29C7" w:rsidRDefault="009E29C7" w:rsidP="00A2201F">
            <w:pPr>
              <w:rPr>
                <w:rFonts w:ascii="Times New Roman" w:hAnsi="Times New Roman" w:cs="Times New Roman"/>
              </w:rPr>
            </w:pPr>
          </w:p>
        </w:tc>
        <w:tc>
          <w:tcPr>
            <w:tcW w:w="1130" w:type="dxa"/>
            <w:tcBorders>
              <w:bottom w:val="nil"/>
            </w:tcBorders>
          </w:tcPr>
          <w:p w14:paraId="3CEE38BD" w14:textId="77777777" w:rsidR="009E29C7" w:rsidRDefault="009E29C7" w:rsidP="00A2201F">
            <w:pPr>
              <w:rPr>
                <w:rFonts w:ascii="Times New Roman" w:hAnsi="Times New Roman" w:cs="Times New Roman"/>
              </w:rPr>
            </w:pPr>
          </w:p>
        </w:tc>
        <w:tc>
          <w:tcPr>
            <w:tcW w:w="1130" w:type="dxa"/>
            <w:tcBorders>
              <w:bottom w:val="nil"/>
            </w:tcBorders>
          </w:tcPr>
          <w:p w14:paraId="1A0387F3" w14:textId="76D5DCAA" w:rsidR="009E29C7" w:rsidRDefault="009E29C7" w:rsidP="00A2201F">
            <w:pPr>
              <w:rPr>
                <w:rFonts w:ascii="Times New Roman" w:hAnsi="Times New Roman" w:cs="Times New Roman"/>
              </w:rPr>
            </w:pPr>
            <w:r w:rsidRPr="003C0E94">
              <w:rPr>
                <w:rFonts w:ascii="Times New Roman" w:hAnsi="Times New Roman" w:cs="Times New Roman"/>
              </w:rPr>
              <w:t>.9</w:t>
            </w:r>
            <w:r w:rsidR="00B40772">
              <w:rPr>
                <w:rFonts w:ascii="Times New Roman" w:hAnsi="Times New Roman" w:cs="Times New Roman"/>
              </w:rPr>
              <w:t>1</w:t>
            </w:r>
            <w:r>
              <w:rPr>
                <w:rFonts w:ascii="Times New Roman" w:hAnsi="Times New Roman" w:cs="Times New Roman"/>
              </w:rPr>
              <w:t>***</w:t>
            </w:r>
          </w:p>
          <w:p w14:paraId="14832E3A"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.12</w:t>
            </w:r>
            <w:r>
              <w:rPr>
                <w:rFonts w:ascii="Times New Roman" w:hAnsi="Times New Roman" w:cs="Times New Roman"/>
              </w:rPr>
              <w:t>)</w:t>
            </w:r>
          </w:p>
        </w:tc>
        <w:tc>
          <w:tcPr>
            <w:tcW w:w="1041" w:type="dxa"/>
            <w:tcBorders>
              <w:bottom w:val="nil"/>
            </w:tcBorders>
          </w:tcPr>
          <w:p w14:paraId="07911C59" w14:textId="77777777" w:rsidR="009E29C7" w:rsidRDefault="009E29C7" w:rsidP="00A2201F">
            <w:pPr>
              <w:rPr>
                <w:rFonts w:ascii="Times New Roman" w:hAnsi="Times New Roman" w:cs="Times New Roman"/>
              </w:rPr>
            </w:pPr>
          </w:p>
        </w:tc>
        <w:tc>
          <w:tcPr>
            <w:tcW w:w="1216" w:type="dxa"/>
            <w:tcBorders>
              <w:bottom w:val="nil"/>
            </w:tcBorders>
          </w:tcPr>
          <w:p w14:paraId="64F93B6D" w14:textId="77777777" w:rsidR="009E29C7" w:rsidRDefault="009E29C7" w:rsidP="00A2201F">
            <w:pPr>
              <w:rPr>
                <w:rFonts w:ascii="Times New Roman" w:hAnsi="Times New Roman" w:cs="Times New Roman"/>
              </w:rPr>
            </w:pPr>
          </w:p>
        </w:tc>
        <w:tc>
          <w:tcPr>
            <w:tcW w:w="1216" w:type="dxa"/>
            <w:tcBorders>
              <w:bottom w:val="nil"/>
            </w:tcBorders>
          </w:tcPr>
          <w:p w14:paraId="4869AE2C" w14:textId="71F047AC" w:rsidR="009E29C7" w:rsidRDefault="009E29C7" w:rsidP="00A2201F">
            <w:pPr>
              <w:rPr>
                <w:rFonts w:ascii="Times New Roman" w:hAnsi="Times New Roman" w:cs="Times New Roman"/>
              </w:rPr>
            </w:pPr>
            <w:r w:rsidRPr="003C0E94">
              <w:rPr>
                <w:rFonts w:ascii="Times New Roman" w:hAnsi="Times New Roman" w:cs="Times New Roman"/>
              </w:rPr>
              <w:t>.</w:t>
            </w:r>
            <w:r w:rsidR="00A50FA5">
              <w:rPr>
                <w:rFonts w:ascii="Times New Roman" w:hAnsi="Times New Roman" w:cs="Times New Roman"/>
              </w:rPr>
              <w:t>67</w:t>
            </w:r>
            <w:r>
              <w:rPr>
                <w:rFonts w:ascii="Times New Roman" w:hAnsi="Times New Roman" w:cs="Times New Roman"/>
              </w:rPr>
              <w:t>***</w:t>
            </w:r>
          </w:p>
          <w:p w14:paraId="194BA534"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.16</w:t>
            </w:r>
            <w:r>
              <w:rPr>
                <w:rFonts w:ascii="Times New Roman" w:hAnsi="Times New Roman" w:cs="Times New Roman"/>
              </w:rPr>
              <w:t>)</w:t>
            </w:r>
          </w:p>
        </w:tc>
      </w:tr>
      <w:tr w:rsidR="009E29C7" w14:paraId="1F44EA45" w14:textId="77777777" w:rsidTr="00A2201F">
        <w:tc>
          <w:tcPr>
            <w:tcW w:w="1469" w:type="dxa"/>
            <w:tcBorders>
              <w:top w:val="nil"/>
              <w:bottom w:val="single" w:sz="4" w:space="0" w:color="auto"/>
            </w:tcBorders>
          </w:tcPr>
          <w:p w14:paraId="4EEE9E5E"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top w:val="nil"/>
              <w:bottom w:val="single" w:sz="4" w:space="0" w:color="auto"/>
            </w:tcBorders>
          </w:tcPr>
          <w:p w14:paraId="333E63A0"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top w:val="nil"/>
              <w:bottom w:val="single" w:sz="4" w:space="0" w:color="auto"/>
            </w:tcBorders>
          </w:tcPr>
          <w:p w14:paraId="7B80C50B"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top w:val="nil"/>
              <w:bottom w:val="single" w:sz="4" w:space="0" w:color="auto"/>
            </w:tcBorders>
          </w:tcPr>
          <w:p w14:paraId="1614219F"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041" w:type="dxa"/>
            <w:tcBorders>
              <w:top w:val="nil"/>
              <w:bottom w:val="single" w:sz="4" w:space="0" w:color="auto"/>
            </w:tcBorders>
          </w:tcPr>
          <w:p w14:paraId="1D5A9686"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top w:val="nil"/>
              <w:bottom w:val="single" w:sz="4" w:space="0" w:color="auto"/>
            </w:tcBorders>
          </w:tcPr>
          <w:p w14:paraId="374D4A47"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top w:val="nil"/>
              <w:bottom w:val="single" w:sz="4" w:space="0" w:color="auto"/>
            </w:tcBorders>
          </w:tcPr>
          <w:p w14:paraId="2B275717" w14:textId="77777777" w:rsidR="009E29C7" w:rsidRDefault="009E29C7" w:rsidP="00A2201F">
            <w:pPr>
              <w:rPr>
                <w:rFonts w:ascii="Times New Roman" w:hAnsi="Times New Roman" w:cs="Times New Roman"/>
              </w:rPr>
            </w:pPr>
            <w:r>
              <w:rPr>
                <w:rFonts w:ascii="Times New Roman" w:hAnsi="Times New Roman" w:cs="Times New Roman"/>
              </w:rPr>
              <w:t>N/A</w:t>
            </w:r>
          </w:p>
        </w:tc>
      </w:tr>
      <w:tr w:rsidR="009E29C7" w14:paraId="60B30276" w14:textId="77777777" w:rsidTr="00A2201F">
        <w:tc>
          <w:tcPr>
            <w:tcW w:w="1469" w:type="dxa"/>
            <w:tcBorders>
              <w:top w:val="single" w:sz="4" w:space="0" w:color="auto"/>
              <w:bottom w:val="single" w:sz="4" w:space="0" w:color="auto"/>
            </w:tcBorders>
          </w:tcPr>
          <w:p w14:paraId="31DC1589"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6332F2A6"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Experiment Compensation</w:t>
            </w:r>
          </w:p>
        </w:tc>
        <w:tc>
          <w:tcPr>
            <w:tcW w:w="1041" w:type="dxa"/>
            <w:tcBorders>
              <w:top w:val="single" w:sz="4" w:space="0" w:color="auto"/>
            </w:tcBorders>
          </w:tcPr>
          <w:p w14:paraId="3493A7E4"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1F9CAAA6"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584B6D75" w14:textId="77777777" w:rsidR="009E29C7" w:rsidRDefault="009E29C7" w:rsidP="00A2201F">
            <w:pPr>
              <w:rPr>
                <w:rFonts w:ascii="Times New Roman" w:hAnsi="Times New Roman" w:cs="Times New Roman"/>
              </w:rPr>
            </w:pPr>
          </w:p>
        </w:tc>
      </w:tr>
      <w:tr w:rsidR="009E29C7" w14:paraId="56BE5DA3" w14:textId="77777777" w:rsidTr="00A2201F">
        <w:tc>
          <w:tcPr>
            <w:tcW w:w="1469" w:type="dxa"/>
            <w:tcBorders>
              <w:top w:val="single" w:sz="4" w:space="0" w:color="auto"/>
              <w:bottom w:val="single" w:sz="4" w:space="0" w:color="auto"/>
            </w:tcBorders>
          </w:tcPr>
          <w:p w14:paraId="4E72445B"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10B52895"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10E2A796"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6243D598"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Pr>
          <w:p w14:paraId="5F661995" w14:textId="77777777" w:rsidR="009E29C7" w:rsidRDefault="009E29C7" w:rsidP="00A2201F">
            <w:pPr>
              <w:rPr>
                <w:rFonts w:ascii="Times New Roman" w:hAnsi="Times New Roman" w:cs="Times New Roman"/>
              </w:rPr>
            </w:pPr>
          </w:p>
        </w:tc>
        <w:tc>
          <w:tcPr>
            <w:tcW w:w="1216" w:type="dxa"/>
          </w:tcPr>
          <w:p w14:paraId="6AF06283" w14:textId="77777777" w:rsidR="009E29C7" w:rsidRDefault="009E29C7" w:rsidP="00A2201F">
            <w:pPr>
              <w:rPr>
                <w:rFonts w:ascii="Times New Roman" w:hAnsi="Times New Roman" w:cs="Times New Roman"/>
              </w:rPr>
            </w:pPr>
          </w:p>
        </w:tc>
        <w:tc>
          <w:tcPr>
            <w:tcW w:w="1216" w:type="dxa"/>
          </w:tcPr>
          <w:p w14:paraId="23001F52" w14:textId="77777777" w:rsidR="009E29C7" w:rsidRDefault="009E29C7" w:rsidP="00A2201F">
            <w:pPr>
              <w:rPr>
                <w:rFonts w:ascii="Times New Roman" w:hAnsi="Times New Roman" w:cs="Times New Roman"/>
              </w:rPr>
            </w:pPr>
          </w:p>
        </w:tc>
      </w:tr>
      <w:tr w:rsidR="009E29C7" w14:paraId="3E496D8D" w14:textId="77777777" w:rsidTr="00A2201F">
        <w:tc>
          <w:tcPr>
            <w:tcW w:w="1469" w:type="dxa"/>
            <w:tcBorders>
              <w:top w:val="single" w:sz="4" w:space="0" w:color="auto"/>
            </w:tcBorders>
          </w:tcPr>
          <w:p w14:paraId="601B0FAD"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Borders>
              <w:top w:val="single" w:sz="4" w:space="0" w:color="auto"/>
            </w:tcBorders>
          </w:tcPr>
          <w:p w14:paraId="09355B68" w14:textId="195A1E68" w:rsidR="009E29C7" w:rsidRDefault="00B76F12" w:rsidP="00A2201F">
            <w:pPr>
              <w:rPr>
                <w:rFonts w:ascii="Times New Roman" w:hAnsi="Times New Roman" w:cs="Times New Roman"/>
              </w:rPr>
            </w:pPr>
            <w:r>
              <w:rPr>
                <w:rFonts w:ascii="Times New Roman" w:hAnsi="Times New Roman" w:cs="Times New Roman"/>
              </w:rPr>
              <w:t>1.18</w:t>
            </w:r>
          </w:p>
          <w:p w14:paraId="5F006C69" w14:textId="00190DD4" w:rsidR="009E29C7" w:rsidRDefault="009E29C7" w:rsidP="00A2201F">
            <w:pPr>
              <w:rPr>
                <w:rFonts w:ascii="Times New Roman" w:hAnsi="Times New Roman" w:cs="Times New Roman"/>
              </w:rPr>
            </w:pPr>
            <w:r>
              <w:rPr>
                <w:rFonts w:ascii="Times New Roman" w:hAnsi="Times New Roman" w:cs="Times New Roman"/>
              </w:rPr>
              <w:t>(</w:t>
            </w:r>
            <w:r w:rsidRPr="005B76B3">
              <w:rPr>
                <w:rFonts w:ascii="Times New Roman" w:hAnsi="Times New Roman" w:cs="Times New Roman"/>
              </w:rPr>
              <w:t>2.</w:t>
            </w:r>
            <w:r w:rsidR="00B76F12">
              <w:rPr>
                <w:rFonts w:ascii="Times New Roman" w:hAnsi="Times New Roman" w:cs="Times New Roman"/>
              </w:rPr>
              <w:t>31</w:t>
            </w:r>
            <w:r>
              <w:rPr>
                <w:rFonts w:ascii="Times New Roman" w:hAnsi="Times New Roman" w:cs="Times New Roman"/>
              </w:rPr>
              <w:t>)</w:t>
            </w:r>
          </w:p>
        </w:tc>
        <w:tc>
          <w:tcPr>
            <w:tcW w:w="1130" w:type="dxa"/>
            <w:tcBorders>
              <w:top w:val="single" w:sz="4" w:space="0" w:color="auto"/>
            </w:tcBorders>
          </w:tcPr>
          <w:p w14:paraId="2E4BEADC" w14:textId="077A5319" w:rsidR="009E29C7" w:rsidRDefault="00B76F12" w:rsidP="00A2201F">
            <w:pPr>
              <w:rPr>
                <w:rFonts w:ascii="Times New Roman" w:hAnsi="Times New Roman" w:cs="Times New Roman"/>
              </w:rPr>
            </w:pPr>
            <w:r>
              <w:rPr>
                <w:rFonts w:ascii="Times New Roman" w:hAnsi="Times New Roman" w:cs="Times New Roman"/>
              </w:rPr>
              <w:t>1.11</w:t>
            </w:r>
          </w:p>
          <w:p w14:paraId="317DD749" w14:textId="20D55CCC"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2.</w:t>
            </w:r>
            <w:r w:rsidR="00B76F12">
              <w:rPr>
                <w:rFonts w:ascii="Times New Roman" w:hAnsi="Times New Roman" w:cs="Times New Roman"/>
              </w:rPr>
              <w:t>32</w:t>
            </w:r>
            <w:r>
              <w:rPr>
                <w:rFonts w:ascii="Times New Roman" w:hAnsi="Times New Roman" w:cs="Times New Roman"/>
              </w:rPr>
              <w:t>)</w:t>
            </w:r>
          </w:p>
        </w:tc>
        <w:tc>
          <w:tcPr>
            <w:tcW w:w="1130" w:type="dxa"/>
            <w:tcBorders>
              <w:top w:val="single" w:sz="4" w:space="0" w:color="auto"/>
            </w:tcBorders>
          </w:tcPr>
          <w:p w14:paraId="43B8CB6F" w14:textId="5CF0C016" w:rsidR="009E29C7" w:rsidRDefault="009E29C7" w:rsidP="00A2201F">
            <w:pPr>
              <w:rPr>
                <w:rFonts w:ascii="Times New Roman" w:hAnsi="Times New Roman" w:cs="Times New Roman"/>
              </w:rPr>
            </w:pPr>
            <w:r w:rsidRPr="001D6917">
              <w:rPr>
                <w:rFonts w:ascii="Times New Roman" w:hAnsi="Times New Roman" w:cs="Times New Roman"/>
              </w:rPr>
              <w:t>1.2</w:t>
            </w:r>
            <w:r w:rsidR="00B76F12">
              <w:rPr>
                <w:rFonts w:ascii="Times New Roman" w:hAnsi="Times New Roman" w:cs="Times New Roman"/>
              </w:rPr>
              <w:t>8</w:t>
            </w:r>
          </w:p>
          <w:p w14:paraId="236138D8" w14:textId="4D43430F"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2.2</w:t>
            </w:r>
            <w:r w:rsidR="00B76F12">
              <w:rPr>
                <w:rFonts w:ascii="Times New Roman" w:hAnsi="Times New Roman" w:cs="Times New Roman"/>
              </w:rPr>
              <w:t>6</w:t>
            </w:r>
            <w:r>
              <w:rPr>
                <w:rFonts w:ascii="Times New Roman" w:hAnsi="Times New Roman" w:cs="Times New Roman"/>
              </w:rPr>
              <w:t>)</w:t>
            </w:r>
          </w:p>
        </w:tc>
        <w:tc>
          <w:tcPr>
            <w:tcW w:w="1041" w:type="dxa"/>
          </w:tcPr>
          <w:p w14:paraId="63CE6FF0" w14:textId="77777777" w:rsidR="009E29C7" w:rsidRDefault="009E29C7" w:rsidP="00A2201F">
            <w:pPr>
              <w:rPr>
                <w:rFonts w:ascii="Times New Roman" w:hAnsi="Times New Roman" w:cs="Times New Roman"/>
              </w:rPr>
            </w:pPr>
          </w:p>
        </w:tc>
        <w:tc>
          <w:tcPr>
            <w:tcW w:w="1216" w:type="dxa"/>
          </w:tcPr>
          <w:p w14:paraId="01A9303E" w14:textId="77777777" w:rsidR="009E29C7" w:rsidRDefault="009E29C7" w:rsidP="00A2201F">
            <w:pPr>
              <w:rPr>
                <w:rFonts w:ascii="Times New Roman" w:hAnsi="Times New Roman" w:cs="Times New Roman"/>
              </w:rPr>
            </w:pPr>
          </w:p>
        </w:tc>
        <w:tc>
          <w:tcPr>
            <w:tcW w:w="1216" w:type="dxa"/>
          </w:tcPr>
          <w:p w14:paraId="52AC7D22" w14:textId="77777777" w:rsidR="009E29C7" w:rsidRDefault="009E29C7" w:rsidP="00A2201F">
            <w:pPr>
              <w:rPr>
                <w:rFonts w:ascii="Times New Roman" w:hAnsi="Times New Roman" w:cs="Times New Roman"/>
              </w:rPr>
            </w:pPr>
          </w:p>
        </w:tc>
      </w:tr>
      <w:tr w:rsidR="009E29C7" w14:paraId="1C5A9CD8" w14:textId="77777777" w:rsidTr="00A2201F">
        <w:tc>
          <w:tcPr>
            <w:tcW w:w="1469" w:type="dxa"/>
          </w:tcPr>
          <w:p w14:paraId="21FC8441"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6F6A76C5" w14:textId="1CDE82CD" w:rsidR="009E29C7" w:rsidRDefault="00B76F12" w:rsidP="00A2201F">
            <w:pPr>
              <w:rPr>
                <w:rFonts w:ascii="Times New Roman" w:hAnsi="Times New Roman" w:cs="Times New Roman"/>
              </w:rPr>
            </w:pPr>
            <w:r>
              <w:rPr>
                <w:rFonts w:ascii="Times New Roman" w:hAnsi="Times New Roman" w:cs="Times New Roman"/>
              </w:rPr>
              <w:t>5.19</w:t>
            </w:r>
            <w:r w:rsidR="009E29C7">
              <w:rPr>
                <w:rFonts w:ascii="Times New Roman" w:hAnsi="Times New Roman" w:cs="Times New Roman"/>
              </w:rPr>
              <w:t>**</w:t>
            </w:r>
          </w:p>
          <w:p w14:paraId="625B5681" w14:textId="59C9757C"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2.4</w:t>
            </w:r>
            <w:r w:rsidR="00B76F12">
              <w:rPr>
                <w:rFonts w:ascii="Times New Roman" w:hAnsi="Times New Roman" w:cs="Times New Roman"/>
              </w:rPr>
              <w:t>5</w:t>
            </w:r>
            <w:r>
              <w:rPr>
                <w:rFonts w:ascii="Times New Roman" w:hAnsi="Times New Roman" w:cs="Times New Roman"/>
              </w:rPr>
              <w:t>)</w:t>
            </w:r>
          </w:p>
        </w:tc>
        <w:tc>
          <w:tcPr>
            <w:tcW w:w="1130" w:type="dxa"/>
          </w:tcPr>
          <w:p w14:paraId="65128547" w14:textId="0A626157" w:rsidR="009E29C7" w:rsidRDefault="00B76F12" w:rsidP="00A2201F">
            <w:pPr>
              <w:rPr>
                <w:rFonts w:ascii="Times New Roman" w:hAnsi="Times New Roman" w:cs="Times New Roman"/>
              </w:rPr>
            </w:pPr>
            <w:r>
              <w:rPr>
                <w:rFonts w:ascii="Times New Roman" w:hAnsi="Times New Roman" w:cs="Times New Roman"/>
              </w:rPr>
              <w:t>5.27</w:t>
            </w:r>
            <w:r w:rsidR="009E29C7">
              <w:rPr>
                <w:rFonts w:ascii="Times New Roman" w:hAnsi="Times New Roman" w:cs="Times New Roman"/>
              </w:rPr>
              <w:t>**</w:t>
            </w:r>
          </w:p>
          <w:p w14:paraId="128FDCA6" w14:textId="6DCE63BD"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2.4</w:t>
            </w:r>
            <w:r w:rsidR="00B76F12">
              <w:rPr>
                <w:rFonts w:ascii="Times New Roman" w:hAnsi="Times New Roman" w:cs="Times New Roman"/>
              </w:rPr>
              <w:t>6</w:t>
            </w:r>
            <w:r>
              <w:rPr>
                <w:rFonts w:ascii="Times New Roman" w:hAnsi="Times New Roman" w:cs="Times New Roman"/>
              </w:rPr>
              <w:t>)</w:t>
            </w:r>
          </w:p>
        </w:tc>
        <w:tc>
          <w:tcPr>
            <w:tcW w:w="1130" w:type="dxa"/>
          </w:tcPr>
          <w:p w14:paraId="34107657" w14:textId="0C545E3F" w:rsidR="009E29C7" w:rsidRDefault="009E29C7" w:rsidP="00A2201F">
            <w:pPr>
              <w:rPr>
                <w:rFonts w:ascii="Times New Roman" w:hAnsi="Times New Roman" w:cs="Times New Roman"/>
              </w:rPr>
            </w:pPr>
            <w:r w:rsidRPr="001D6917">
              <w:rPr>
                <w:rFonts w:ascii="Times New Roman" w:hAnsi="Times New Roman" w:cs="Times New Roman"/>
              </w:rPr>
              <w:t>4.</w:t>
            </w:r>
            <w:r w:rsidR="00B76F12">
              <w:rPr>
                <w:rFonts w:ascii="Times New Roman" w:hAnsi="Times New Roman" w:cs="Times New Roman"/>
              </w:rPr>
              <w:t>72</w:t>
            </w:r>
            <w:r>
              <w:rPr>
                <w:rFonts w:ascii="Times New Roman" w:hAnsi="Times New Roman" w:cs="Times New Roman"/>
              </w:rPr>
              <w:t>**</w:t>
            </w:r>
          </w:p>
          <w:p w14:paraId="7698BD9F" w14:textId="7557EA16"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2.</w:t>
            </w:r>
            <w:r w:rsidR="00B76F12">
              <w:rPr>
                <w:rFonts w:ascii="Times New Roman" w:hAnsi="Times New Roman" w:cs="Times New Roman"/>
              </w:rPr>
              <w:t>41</w:t>
            </w:r>
            <w:r>
              <w:rPr>
                <w:rFonts w:ascii="Times New Roman" w:hAnsi="Times New Roman" w:cs="Times New Roman"/>
              </w:rPr>
              <w:t>)</w:t>
            </w:r>
          </w:p>
        </w:tc>
        <w:tc>
          <w:tcPr>
            <w:tcW w:w="1041" w:type="dxa"/>
          </w:tcPr>
          <w:p w14:paraId="5CAF6AAE" w14:textId="77777777" w:rsidR="009E29C7" w:rsidRDefault="009E29C7" w:rsidP="00A2201F">
            <w:pPr>
              <w:rPr>
                <w:rFonts w:ascii="Times New Roman" w:hAnsi="Times New Roman" w:cs="Times New Roman"/>
              </w:rPr>
            </w:pPr>
          </w:p>
        </w:tc>
        <w:tc>
          <w:tcPr>
            <w:tcW w:w="1216" w:type="dxa"/>
          </w:tcPr>
          <w:p w14:paraId="509C8108" w14:textId="77777777" w:rsidR="009E29C7" w:rsidRDefault="009E29C7" w:rsidP="00A2201F">
            <w:pPr>
              <w:rPr>
                <w:rFonts w:ascii="Times New Roman" w:hAnsi="Times New Roman" w:cs="Times New Roman"/>
              </w:rPr>
            </w:pPr>
          </w:p>
        </w:tc>
        <w:tc>
          <w:tcPr>
            <w:tcW w:w="1216" w:type="dxa"/>
          </w:tcPr>
          <w:p w14:paraId="1F0EF85C" w14:textId="77777777" w:rsidR="009E29C7" w:rsidRDefault="009E29C7" w:rsidP="00A2201F">
            <w:pPr>
              <w:rPr>
                <w:rFonts w:ascii="Times New Roman" w:hAnsi="Times New Roman" w:cs="Times New Roman"/>
              </w:rPr>
            </w:pPr>
          </w:p>
        </w:tc>
      </w:tr>
      <w:tr w:rsidR="009E29C7" w14:paraId="70264372" w14:textId="77777777" w:rsidTr="00A2201F">
        <w:tc>
          <w:tcPr>
            <w:tcW w:w="1469" w:type="dxa"/>
          </w:tcPr>
          <w:p w14:paraId="5B3FBF84"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37A31BDF" w14:textId="77777777" w:rsidR="009E29C7" w:rsidRDefault="009E29C7" w:rsidP="00A2201F">
            <w:pPr>
              <w:rPr>
                <w:rFonts w:ascii="Times New Roman" w:hAnsi="Times New Roman" w:cs="Times New Roman"/>
              </w:rPr>
            </w:pPr>
          </w:p>
        </w:tc>
        <w:tc>
          <w:tcPr>
            <w:tcW w:w="1130" w:type="dxa"/>
          </w:tcPr>
          <w:p w14:paraId="07710997" w14:textId="267CDD85" w:rsidR="009E29C7" w:rsidRDefault="009E29C7" w:rsidP="00A2201F">
            <w:pPr>
              <w:rPr>
                <w:rFonts w:ascii="Times New Roman" w:hAnsi="Times New Roman" w:cs="Times New Roman"/>
              </w:rPr>
            </w:pPr>
            <w:r w:rsidRPr="00E41160">
              <w:rPr>
                <w:rFonts w:ascii="Times New Roman" w:hAnsi="Times New Roman" w:cs="Times New Roman"/>
              </w:rPr>
              <w:t>.</w:t>
            </w:r>
            <w:r w:rsidR="00B76F12">
              <w:rPr>
                <w:rFonts w:ascii="Times New Roman" w:hAnsi="Times New Roman" w:cs="Times New Roman"/>
              </w:rPr>
              <w:t>66</w:t>
            </w:r>
          </w:p>
          <w:p w14:paraId="16899596" w14:textId="77777777"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.98</w:t>
            </w:r>
            <w:r>
              <w:rPr>
                <w:rFonts w:ascii="Times New Roman" w:hAnsi="Times New Roman" w:cs="Times New Roman"/>
              </w:rPr>
              <w:t>)</w:t>
            </w:r>
          </w:p>
        </w:tc>
        <w:tc>
          <w:tcPr>
            <w:tcW w:w="1130" w:type="dxa"/>
          </w:tcPr>
          <w:p w14:paraId="373C6A05" w14:textId="77777777" w:rsidR="009E29C7" w:rsidRDefault="009E29C7" w:rsidP="00A2201F">
            <w:pPr>
              <w:rPr>
                <w:rFonts w:ascii="Times New Roman" w:hAnsi="Times New Roman" w:cs="Times New Roman"/>
              </w:rPr>
            </w:pPr>
          </w:p>
        </w:tc>
        <w:tc>
          <w:tcPr>
            <w:tcW w:w="1041" w:type="dxa"/>
          </w:tcPr>
          <w:p w14:paraId="23BC0315" w14:textId="77777777" w:rsidR="009E29C7" w:rsidRDefault="009E29C7" w:rsidP="00A2201F">
            <w:pPr>
              <w:rPr>
                <w:rFonts w:ascii="Times New Roman" w:hAnsi="Times New Roman" w:cs="Times New Roman"/>
              </w:rPr>
            </w:pPr>
          </w:p>
        </w:tc>
        <w:tc>
          <w:tcPr>
            <w:tcW w:w="1216" w:type="dxa"/>
          </w:tcPr>
          <w:p w14:paraId="7ECEF81E" w14:textId="77777777" w:rsidR="009E29C7" w:rsidRDefault="009E29C7" w:rsidP="00A2201F">
            <w:pPr>
              <w:rPr>
                <w:rFonts w:ascii="Times New Roman" w:hAnsi="Times New Roman" w:cs="Times New Roman"/>
              </w:rPr>
            </w:pPr>
          </w:p>
        </w:tc>
        <w:tc>
          <w:tcPr>
            <w:tcW w:w="1216" w:type="dxa"/>
          </w:tcPr>
          <w:p w14:paraId="65119FA4" w14:textId="77777777" w:rsidR="009E29C7" w:rsidRDefault="009E29C7" w:rsidP="00A2201F">
            <w:pPr>
              <w:rPr>
                <w:rFonts w:ascii="Times New Roman" w:hAnsi="Times New Roman" w:cs="Times New Roman"/>
              </w:rPr>
            </w:pPr>
          </w:p>
        </w:tc>
      </w:tr>
      <w:tr w:rsidR="009E29C7" w14:paraId="697161AD" w14:textId="77777777" w:rsidTr="00A2201F">
        <w:tc>
          <w:tcPr>
            <w:tcW w:w="1469" w:type="dxa"/>
          </w:tcPr>
          <w:p w14:paraId="06F669B3" w14:textId="77777777" w:rsidR="009E29C7" w:rsidRDefault="009E29C7" w:rsidP="00A2201F">
            <w:pPr>
              <w:rPr>
                <w:rFonts w:ascii="Times New Roman" w:hAnsi="Times New Roman" w:cs="Times New Roman"/>
              </w:rPr>
            </w:pPr>
            <w:r>
              <w:rPr>
                <w:rFonts w:ascii="Times New Roman" w:hAnsi="Times New Roman" w:cs="Times New Roman"/>
                <w:sz w:val="24"/>
                <w:szCs w:val="24"/>
              </w:rPr>
              <w:lastRenderedPageBreak/>
              <w:t>Age</w:t>
            </w:r>
          </w:p>
        </w:tc>
        <w:tc>
          <w:tcPr>
            <w:tcW w:w="1320" w:type="dxa"/>
          </w:tcPr>
          <w:p w14:paraId="3641A01D" w14:textId="77777777" w:rsidR="009E29C7" w:rsidRDefault="009E29C7" w:rsidP="00A2201F">
            <w:pPr>
              <w:rPr>
                <w:rFonts w:ascii="Times New Roman" w:hAnsi="Times New Roman" w:cs="Times New Roman"/>
              </w:rPr>
            </w:pPr>
          </w:p>
        </w:tc>
        <w:tc>
          <w:tcPr>
            <w:tcW w:w="1130" w:type="dxa"/>
          </w:tcPr>
          <w:p w14:paraId="0EA85932" w14:textId="77777777" w:rsidR="009E29C7" w:rsidRDefault="009E29C7" w:rsidP="00A2201F">
            <w:pPr>
              <w:rPr>
                <w:rFonts w:ascii="Times New Roman" w:hAnsi="Times New Roman" w:cs="Times New Roman"/>
              </w:rPr>
            </w:pPr>
          </w:p>
        </w:tc>
        <w:tc>
          <w:tcPr>
            <w:tcW w:w="1130" w:type="dxa"/>
          </w:tcPr>
          <w:p w14:paraId="6B7292C7" w14:textId="48BC4BB9" w:rsidR="009E29C7" w:rsidRDefault="00B76F12" w:rsidP="00A2201F">
            <w:pPr>
              <w:rPr>
                <w:rFonts w:ascii="Times New Roman" w:hAnsi="Times New Roman" w:cs="Times New Roman"/>
              </w:rPr>
            </w:pPr>
            <w:r>
              <w:rPr>
                <w:rFonts w:ascii="Times New Roman" w:hAnsi="Times New Roman" w:cs="Times New Roman"/>
              </w:rPr>
              <w:t>-</w:t>
            </w:r>
            <w:r w:rsidR="009E29C7" w:rsidRPr="001D6917">
              <w:rPr>
                <w:rFonts w:ascii="Times New Roman" w:hAnsi="Times New Roman" w:cs="Times New Roman"/>
              </w:rPr>
              <w:t>.01</w:t>
            </w:r>
          </w:p>
          <w:p w14:paraId="2575BE4D" w14:textId="11A8F57C"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.0</w:t>
            </w:r>
            <w:r w:rsidR="00B76F12">
              <w:rPr>
                <w:rFonts w:ascii="Times New Roman" w:hAnsi="Times New Roman" w:cs="Times New Roman"/>
              </w:rPr>
              <w:t>7</w:t>
            </w:r>
            <w:r>
              <w:rPr>
                <w:rFonts w:ascii="Times New Roman" w:hAnsi="Times New Roman" w:cs="Times New Roman"/>
              </w:rPr>
              <w:t>)</w:t>
            </w:r>
          </w:p>
        </w:tc>
        <w:tc>
          <w:tcPr>
            <w:tcW w:w="1041" w:type="dxa"/>
          </w:tcPr>
          <w:p w14:paraId="311259EE" w14:textId="77777777" w:rsidR="009E29C7" w:rsidRDefault="009E29C7" w:rsidP="00A2201F">
            <w:pPr>
              <w:rPr>
                <w:rFonts w:ascii="Times New Roman" w:hAnsi="Times New Roman" w:cs="Times New Roman"/>
              </w:rPr>
            </w:pPr>
          </w:p>
        </w:tc>
        <w:tc>
          <w:tcPr>
            <w:tcW w:w="1216" w:type="dxa"/>
          </w:tcPr>
          <w:p w14:paraId="2810BDA7" w14:textId="77777777" w:rsidR="009E29C7" w:rsidRDefault="009E29C7" w:rsidP="00A2201F">
            <w:pPr>
              <w:rPr>
                <w:rFonts w:ascii="Times New Roman" w:hAnsi="Times New Roman" w:cs="Times New Roman"/>
              </w:rPr>
            </w:pPr>
          </w:p>
        </w:tc>
        <w:tc>
          <w:tcPr>
            <w:tcW w:w="1216" w:type="dxa"/>
          </w:tcPr>
          <w:p w14:paraId="2548805E" w14:textId="77777777" w:rsidR="009E29C7" w:rsidRDefault="009E29C7" w:rsidP="00A2201F">
            <w:pPr>
              <w:rPr>
                <w:rFonts w:ascii="Times New Roman" w:hAnsi="Times New Roman" w:cs="Times New Roman"/>
              </w:rPr>
            </w:pPr>
          </w:p>
        </w:tc>
      </w:tr>
      <w:tr w:rsidR="009E29C7" w14:paraId="66A1AC68" w14:textId="77777777" w:rsidTr="00A2201F">
        <w:tc>
          <w:tcPr>
            <w:tcW w:w="1469" w:type="dxa"/>
          </w:tcPr>
          <w:p w14:paraId="3DBD0749"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17CD4268" w14:textId="77777777" w:rsidR="009E29C7" w:rsidRDefault="009E29C7" w:rsidP="00A2201F">
            <w:pPr>
              <w:rPr>
                <w:rFonts w:ascii="Times New Roman" w:hAnsi="Times New Roman" w:cs="Times New Roman"/>
              </w:rPr>
            </w:pPr>
          </w:p>
        </w:tc>
        <w:tc>
          <w:tcPr>
            <w:tcW w:w="1130" w:type="dxa"/>
          </w:tcPr>
          <w:p w14:paraId="38793CD0" w14:textId="77777777" w:rsidR="009E29C7" w:rsidRDefault="009E29C7" w:rsidP="00A2201F">
            <w:pPr>
              <w:rPr>
                <w:rFonts w:ascii="Times New Roman" w:hAnsi="Times New Roman" w:cs="Times New Roman"/>
              </w:rPr>
            </w:pPr>
          </w:p>
        </w:tc>
        <w:tc>
          <w:tcPr>
            <w:tcW w:w="1130" w:type="dxa"/>
          </w:tcPr>
          <w:p w14:paraId="1E1ED7C6" w14:textId="7771AC3F" w:rsidR="009E29C7" w:rsidRDefault="009E29C7" w:rsidP="00A2201F">
            <w:pPr>
              <w:rPr>
                <w:rFonts w:ascii="Times New Roman" w:hAnsi="Times New Roman" w:cs="Times New Roman"/>
              </w:rPr>
            </w:pPr>
            <w:r w:rsidRPr="001D6917">
              <w:rPr>
                <w:rFonts w:ascii="Times New Roman" w:hAnsi="Times New Roman" w:cs="Times New Roman"/>
              </w:rPr>
              <w:t>-.</w:t>
            </w:r>
            <w:r w:rsidR="00B76F12">
              <w:rPr>
                <w:rFonts w:ascii="Times New Roman" w:hAnsi="Times New Roman" w:cs="Times New Roman"/>
              </w:rPr>
              <w:t>47</w:t>
            </w:r>
          </w:p>
          <w:p w14:paraId="20488319" w14:textId="507E2E6A" w:rsidR="009E29C7" w:rsidRDefault="009E29C7" w:rsidP="00A2201F">
            <w:pPr>
              <w:rPr>
                <w:rFonts w:ascii="Times New Roman" w:hAnsi="Times New Roman" w:cs="Times New Roman"/>
              </w:rPr>
            </w:pPr>
            <w:r>
              <w:rPr>
                <w:rFonts w:ascii="Times New Roman" w:hAnsi="Times New Roman" w:cs="Times New Roman"/>
              </w:rPr>
              <w:t>(.5</w:t>
            </w:r>
            <w:r w:rsidR="00B76F12">
              <w:rPr>
                <w:rFonts w:ascii="Times New Roman" w:hAnsi="Times New Roman" w:cs="Times New Roman"/>
              </w:rPr>
              <w:t>1</w:t>
            </w:r>
            <w:r>
              <w:rPr>
                <w:rFonts w:ascii="Times New Roman" w:hAnsi="Times New Roman" w:cs="Times New Roman"/>
              </w:rPr>
              <w:t>)</w:t>
            </w:r>
          </w:p>
        </w:tc>
        <w:tc>
          <w:tcPr>
            <w:tcW w:w="1041" w:type="dxa"/>
          </w:tcPr>
          <w:p w14:paraId="18DA2A74" w14:textId="77777777" w:rsidR="009E29C7" w:rsidRDefault="009E29C7" w:rsidP="00A2201F">
            <w:pPr>
              <w:rPr>
                <w:rFonts w:ascii="Times New Roman" w:hAnsi="Times New Roman" w:cs="Times New Roman"/>
              </w:rPr>
            </w:pPr>
          </w:p>
        </w:tc>
        <w:tc>
          <w:tcPr>
            <w:tcW w:w="1216" w:type="dxa"/>
          </w:tcPr>
          <w:p w14:paraId="049B6BDA" w14:textId="77777777" w:rsidR="009E29C7" w:rsidRDefault="009E29C7" w:rsidP="00A2201F">
            <w:pPr>
              <w:rPr>
                <w:rFonts w:ascii="Times New Roman" w:hAnsi="Times New Roman" w:cs="Times New Roman"/>
              </w:rPr>
            </w:pPr>
          </w:p>
        </w:tc>
        <w:tc>
          <w:tcPr>
            <w:tcW w:w="1216" w:type="dxa"/>
          </w:tcPr>
          <w:p w14:paraId="59853727" w14:textId="77777777" w:rsidR="009E29C7" w:rsidRDefault="009E29C7" w:rsidP="00A2201F">
            <w:pPr>
              <w:rPr>
                <w:rFonts w:ascii="Times New Roman" w:hAnsi="Times New Roman" w:cs="Times New Roman"/>
              </w:rPr>
            </w:pPr>
          </w:p>
        </w:tc>
      </w:tr>
      <w:tr w:rsidR="009E29C7" w14:paraId="3BC704BE" w14:textId="77777777" w:rsidTr="00A2201F">
        <w:tc>
          <w:tcPr>
            <w:tcW w:w="1469" w:type="dxa"/>
          </w:tcPr>
          <w:p w14:paraId="635FF86E"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73CA8E51" w14:textId="77777777" w:rsidR="009E29C7" w:rsidRDefault="009E29C7" w:rsidP="00A2201F">
            <w:pPr>
              <w:rPr>
                <w:rFonts w:ascii="Times New Roman" w:hAnsi="Times New Roman" w:cs="Times New Roman"/>
              </w:rPr>
            </w:pPr>
          </w:p>
        </w:tc>
        <w:tc>
          <w:tcPr>
            <w:tcW w:w="1130" w:type="dxa"/>
          </w:tcPr>
          <w:p w14:paraId="3CC2AB05" w14:textId="77777777" w:rsidR="009E29C7" w:rsidRDefault="009E29C7" w:rsidP="00A2201F">
            <w:pPr>
              <w:rPr>
                <w:rFonts w:ascii="Times New Roman" w:hAnsi="Times New Roman" w:cs="Times New Roman"/>
              </w:rPr>
            </w:pPr>
          </w:p>
        </w:tc>
        <w:tc>
          <w:tcPr>
            <w:tcW w:w="1130" w:type="dxa"/>
          </w:tcPr>
          <w:p w14:paraId="1327A062" w14:textId="77CEDFB9" w:rsidR="009E29C7" w:rsidRDefault="009E29C7" w:rsidP="00A2201F">
            <w:pPr>
              <w:rPr>
                <w:rFonts w:ascii="Times New Roman" w:hAnsi="Times New Roman" w:cs="Times New Roman"/>
              </w:rPr>
            </w:pPr>
            <w:r w:rsidRPr="001D6917">
              <w:rPr>
                <w:rFonts w:ascii="Times New Roman" w:hAnsi="Times New Roman" w:cs="Times New Roman"/>
              </w:rPr>
              <w:t>10.</w:t>
            </w:r>
            <w:r w:rsidR="00B76F12">
              <w:rPr>
                <w:rFonts w:ascii="Times New Roman" w:hAnsi="Times New Roman" w:cs="Times New Roman"/>
              </w:rPr>
              <w:t>23</w:t>
            </w:r>
            <w:r>
              <w:rPr>
                <w:rFonts w:ascii="Times New Roman" w:hAnsi="Times New Roman" w:cs="Times New Roman"/>
              </w:rPr>
              <w:t>***</w:t>
            </w:r>
          </w:p>
          <w:p w14:paraId="7240809A" w14:textId="2FB8ED8D"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1.4</w:t>
            </w:r>
            <w:r w:rsidR="00B76F12">
              <w:rPr>
                <w:rFonts w:ascii="Times New Roman" w:hAnsi="Times New Roman" w:cs="Times New Roman"/>
              </w:rPr>
              <w:t>9</w:t>
            </w:r>
            <w:r>
              <w:rPr>
                <w:rFonts w:ascii="Times New Roman" w:hAnsi="Times New Roman" w:cs="Times New Roman"/>
              </w:rPr>
              <w:t>)</w:t>
            </w:r>
          </w:p>
        </w:tc>
        <w:tc>
          <w:tcPr>
            <w:tcW w:w="1041" w:type="dxa"/>
          </w:tcPr>
          <w:p w14:paraId="2F928C35" w14:textId="77777777" w:rsidR="009E29C7" w:rsidRDefault="009E29C7" w:rsidP="00A2201F">
            <w:pPr>
              <w:rPr>
                <w:rFonts w:ascii="Times New Roman" w:hAnsi="Times New Roman" w:cs="Times New Roman"/>
              </w:rPr>
            </w:pPr>
          </w:p>
        </w:tc>
        <w:tc>
          <w:tcPr>
            <w:tcW w:w="1216" w:type="dxa"/>
          </w:tcPr>
          <w:p w14:paraId="24199543" w14:textId="77777777" w:rsidR="009E29C7" w:rsidRDefault="009E29C7" w:rsidP="00A2201F">
            <w:pPr>
              <w:rPr>
                <w:rFonts w:ascii="Times New Roman" w:hAnsi="Times New Roman" w:cs="Times New Roman"/>
              </w:rPr>
            </w:pPr>
          </w:p>
        </w:tc>
        <w:tc>
          <w:tcPr>
            <w:tcW w:w="1216" w:type="dxa"/>
          </w:tcPr>
          <w:p w14:paraId="047FF42D" w14:textId="77777777" w:rsidR="009E29C7" w:rsidRDefault="009E29C7" w:rsidP="00A2201F">
            <w:pPr>
              <w:rPr>
                <w:rFonts w:ascii="Times New Roman" w:hAnsi="Times New Roman" w:cs="Times New Roman"/>
              </w:rPr>
            </w:pPr>
          </w:p>
        </w:tc>
      </w:tr>
      <w:tr w:rsidR="009E29C7" w14:paraId="7CFAA79B" w14:textId="77777777" w:rsidTr="00A2201F">
        <w:tc>
          <w:tcPr>
            <w:tcW w:w="1469" w:type="dxa"/>
          </w:tcPr>
          <w:p w14:paraId="5D0DAECF"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Pr>
          <w:p w14:paraId="70F82778" w14:textId="25EEA3F7" w:rsidR="009E29C7" w:rsidRDefault="009E29C7" w:rsidP="00A2201F">
            <w:pPr>
              <w:rPr>
                <w:rFonts w:ascii="Times New Roman" w:hAnsi="Times New Roman" w:cs="Times New Roman"/>
              </w:rPr>
            </w:pPr>
            <w:r w:rsidRPr="00E41160">
              <w:rPr>
                <w:rFonts w:ascii="Times New Roman" w:hAnsi="Times New Roman" w:cs="Times New Roman"/>
              </w:rPr>
              <w:t>14.1</w:t>
            </w:r>
            <w:r w:rsidR="00B76F12">
              <w:rPr>
                <w:rFonts w:ascii="Times New Roman" w:hAnsi="Times New Roman" w:cs="Times New Roman"/>
              </w:rPr>
              <w:t>8</w:t>
            </w:r>
            <w:r>
              <w:rPr>
                <w:rFonts w:ascii="Times New Roman" w:hAnsi="Times New Roman" w:cs="Times New Roman"/>
              </w:rPr>
              <w:t>***</w:t>
            </w:r>
          </w:p>
          <w:p w14:paraId="7B0F127D" w14:textId="74FCCB24"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1.5</w:t>
            </w:r>
            <w:r w:rsidR="00B76F12">
              <w:rPr>
                <w:rFonts w:ascii="Times New Roman" w:hAnsi="Times New Roman" w:cs="Times New Roman"/>
              </w:rPr>
              <w:t>5</w:t>
            </w:r>
            <w:r>
              <w:rPr>
                <w:rFonts w:ascii="Times New Roman" w:hAnsi="Times New Roman" w:cs="Times New Roman"/>
              </w:rPr>
              <w:t>)</w:t>
            </w:r>
          </w:p>
        </w:tc>
        <w:tc>
          <w:tcPr>
            <w:tcW w:w="1130" w:type="dxa"/>
          </w:tcPr>
          <w:p w14:paraId="0C4534D5" w14:textId="2558A824" w:rsidR="009E29C7" w:rsidRDefault="009E29C7" w:rsidP="00A2201F">
            <w:pPr>
              <w:rPr>
                <w:rFonts w:ascii="Times New Roman" w:hAnsi="Times New Roman" w:cs="Times New Roman"/>
              </w:rPr>
            </w:pPr>
            <w:r w:rsidRPr="001D6917">
              <w:rPr>
                <w:rFonts w:ascii="Times New Roman" w:hAnsi="Times New Roman" w:cs="Times New Roman"/>
              </w:rPr>
              <w:t>1</w:t>
            </w:r>
            <w:r w:rsidR="00B76F12">
              <w:rPr>
                <w:rFonts w:ascii="Times New Roman" w:hAnsi="Times New Roman" w:cs="Times New Roman"/>
              </w:rPr>
              <w:t>3.88</w:t>
            </w:r>
            <w:r>
              <w:rPr>
                <w:rFonts w:ascii="Times New Roman" w:hAnsi="Times New Roman" w:cs="Times New Roman"/>
              </w:rPr>
              <w:t>***</w:t>
            </w:r>
          </w:p>
          <w:p w14:paraId="560886C0" w14:textId="665A9B5E"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1.</w:t>
            </w:r>
            <w:r w:rsidR="00B76F12">
              <w:rPr>
                <w:rFonts w:ascii="Times New Roman" w:hAnsi="Times New Roman" w:cs="Times New Roman"/>
              </w:rPr>
              <w:t>63</w:t>
            </w:r>
            <w:r>
              <w:rPr>
                <w:rFonts w:ascii="Times New Roman" w:hAnsi="Times New Roman" w:cs="Times New Roman"/>
              </w:rPr>
              <w:t>)</w:t>
            </w:r>
          </w:p>
        </w:tc>
        <w:tc>
          <w:tcPr>
            <w:tcW w:w="1130" w:type="dxa"/>
          </w:tcPr>
          <w:p w14:paraId="20265682" w14:textId="76903BF1" w:rsidR="009E29C7" w:rsidRDefault="00B76F12" w:rsidP="00A2201F">
            <w:pPr>
              <w:rPr>
                <w:rFonts w:ascii="Times New Roman" w:hAnsi="Times New Roman" w:cs="Times New Roman"/>
              </w:rPr>
            </w:pPr>
            <w:r>
              <w:rPr>
                <w:rFonts w:ascii="Times New Roman" w:hAnsi="Times New Roman" w:cs="Times New Roman"/>
              </w:rPr>
              <w:t>10.35</w:t>
            </w:r>
            <w:r w:rsidR="009E29C7">
              <w:rPr>
                <w:rFonts w:ascii="Times New Roman" w:hAnsi="Times New Roman" w:cs="Times New Roman"/>
              </w:rPr>
              <w:t>***</w:t>
            </w:r>
          </w:p>
          <w:p w14:paraId="79D17C22" w14:textId="5F8F691A"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3.2</w:t>
            </w:r>
            <w:r w:rsidR="00B76F12">
              <w:rPr>
                <w:rFonts w:ascii="Times New Roman" w:hAnsi="Times New Roman" w:cs="Times New Roman"/>
              </w:rPr>
              <w:t>8</w:t>
            </w:r>
            <w:r>
              <w:rPr>
                <w:rFonts w:ascii="Times New Roman" w:hAnsi="Times New Roman" w:cs="Times New Roman"/>
              </w:rPr>
              <w:t>)</w:t>
            </w:r>
          </w:p>
        </w:tc>
        <w:tc>
          <w:tcPr>
            <w:tcW w:w="1041" w:type="dxa"/>
          </w:tcPr>
          <w:p w14:paraId="74942C6B" w14:textId="77777777" w:rsidR="009E29C7" w:rsidRDefault="009E29C7" w:rsidP="00A2201F">
            <w:pPr>
              <w:rPr>
                <w:rFonts w:ascii="Times New Roman" w:hAnsi="Times New Roman" w:cs="Times New Roman"/>
              </w:rPr>
            </w:pPr>
          </w:p>
        </w:tc>
        <w:tc>
          <w:tcPr>
            <w:tcW w:w="1216" w:type="dxa"/>
          </w:tcPr>
          <w:p w14:paraId="7378FFAD" w14:textId="77777777" w:rsidR="009E29C7" w:rsidRDefault="009E29C7" w:rsidP="00A2201F">
            <w:pPr>
              <w:rPr>
                <w:rFonts w:ascii="Times New Roman" w:hAnsi="Times New Roman" w:cs="Times New Roman"/>
              </w:rPr>
            </w:pPr>
          </w:p>
        </w:tc>
        <w:tc>
          <w:tcPr>
            <w:tcW w:w="1216" w:type="dxa"/>
          </w:tcPr>
          <w:p w14:paraId="03F584F7" w14:textId="77777777" w:rsidR="009E29C7" w:rsidRDefault="009E29C7" w:rsidP="00A2201F">
            <w:pPr>
              <w:rPr>
                <w:rFonts w:ascii="Times New Roman" w:hAnsi="Times New Roman" w:cs="Times New Roman"/>
              </w:rPr>
            </w:pPr>
          </w:p>
        </w:tc>
      </w:tr>
    </w:tbl>
    <w:p w14:paraId="36FCE822" w14:textId="054397F3" w:rsidR="009E29C7" w:rsidRDefault="009E29C7" w:rsidP="009E29C7">
      <w:pPr>
        <w:spacing w:line="240" w:lineRule="auto"/>
        <w:rPr>
          <w:rFonts w:ascii="Times New Roman" w:hAnsi="Times New Roman" w:cs="Times New Roman"/>
          <w:color w:val="000000" w:themeColor="text1"/>
          <w:szCs w:val="24"/>
        </w:rPr>
      </w:pPr>
      <w:r>
        <w:rPr>
          <w:rFonts w:ascii="Times New Roman" w:hAnsi="Times New Roman" w:cs="Times New Roman"/>
        </w:rPr>
        <w:t xml:space="preserve">Note: </w:t>
      </w:r>
      <w:r w:rsidRPr="00BD71AE">
        <w:rPr>
          <w:rFonts w:ascii="Times New Roman" w:hAnsi="Times New Roman" w:cs="Times New Roman"/>
        </w:rPr>
        <w:t>N = 1,0</w:t>
      </w:r>
      <w:r w:rsidR="00D56568">
        <w:rPr>
          <w:rFonts w:ascii="Times New Roman" w:hAnsi="Times New Roman" w:cs="Times New Roman"/>
        </w:rPr>
        <w:t>31</w:t>
      </w:r>
      <w:r w:rsidRPr="00BD71AE">
        <w:rPr>
          <w:rFonts w:ascii="Times New Roman" w:hAnsi="Times New Roman" w:cs="Times New Roman"/>
        </w:rPr>
        <w:t xml:space="preserve"> </w:t>
      </w:r>
      <w:r>
        <w:rPr>
          <w:rFonts w:ascii="Times New Roman" w:hAnsi="Times New Roman" w:cs="Times New Roman"/>
        </w:rPr>
        <w:t>p</w:t>
      </w:r>
      <w:r w:rsidRPr="00BD71AE">
        <w:rPr>
          <w:rFonts w:ascii="Times New Roman" w:hAnsi="Times New Roman" w:cs="Times New Roman"/>
        </w:rPr>
        <w:t>articipants</w:t>
      </w:r>
      <w:r>
        <w:rPr>
          <w:rFonts w:ascii="Times New Roman" w:hAnsi="Times New Roman" w:cs="Times New Roman"/>
        </w:rPr>
        <w:t xml:space="preserve">; Reference group is the control group; Robust </w:t>
      </w:r>
      <w:r>
        <w:rPr>
          <w:rFonts w:ascii="Times New Roman" w:hAnsi="Times New Roman" w:cs="Times New Roman"/>
          <w:color w:val="000000" w:themeColor="text1"/>
          <w:szCs w:val="24"/>
        </w:rPr>
        <w:t>standard errors are in parentheses; * p ≤ .10, ** p ≤ .05, *** p ≤ .01.</w:t>
      </w:r>
    </w:p>
    <w:p w14:paraId="1F623FE3" w14:textId="77777777" w:rsidR="009E29C7" w:rsidRDefault="009E29C7" w:rsidP="009E29C7">
      <w:pPr>
        <w:spacing w:line="240" w:lineRule="auto"/>
        <w:rPr>
          <w:rFonts w:ascii="Times New Roman" w:hAnsi="Times New Roman" w:cs="Times New Roman"/>
          <w:color w:val="000000" w:themeColor="text1"/>
          <w:szCs w:val="24"/>
        </w:rPr>
      </w:pPr>
    </w:p>
    <w:p w14:paraId="1739B1A6" w14:textId="77777777" w:rsidR="009E29C7" w:rsidRDefault="009E29C7" w:rsidP="009E29C7">
      <w:pPr>
        <w:spacing w:line="240" w:lineRule="auto"/>
        <w:rPr>
          <w:rFonts w:ascii="Times New Roman" w:hAnsi="Times New Roman" w:cs="Times New Roman"/>
          <w:color w:val="000000" w:themeColor="text1"/>
          <w:szCs w:val="24"/>
        </w:rPr>
      </w:pPr>
    </w:p>
    <w:p w14:paraId="1B60DA0A" w14:textId="77777777" w:rsidR="009E29C7" w:rsidRDefault="009E29C7" w:rsidP="009E29C7">
      <w:pPr>
        <w:spacing w:line="240" w:lineRule="auto"/>
        <w:rPr>
          <w:rFonts w:ascii="Times New Roman" w:hAnsi="Times New Roman" w:cs="Times New Roman"/>
          <w:color w:val="000000" w:themeColor="text1"/>
          <w:szCs w:val="24"/>
        </w:rPr>
      </w:pPr>
    </w:p>
    <w:p w14:paraId="6D9975F7" w14:textId="77777777" w:rsidR="009E29C7" w:rsidRDefault="009E29C7" w:rsidP="009E29C7">
      <w:pPr>
        <w:spacing w:line="240" w:lineRule="auto"/>
        <w:rPr>
          <w:rFonts w:ascii="Times New Roman" w:hAnsi="Times New Roman" w:cs="Times New Roman"/>
          <w:color w:val="000000" w:themeColor="text1"/>
          <w:szCs w:val="24"/>
        </w:rPr>
      </w:pPr>
    </w:p>
    <w:p w14:paraId="334F77BF" w14:textId="77777777" w:rsidR="009E29C7" w:rsidRDefault="009E29C7" w:rsidP="009E29C7">
      <w:pPr>
        <w:spacing w:line="240" w:lineRule="auto"/>
        <w:rPr>
          <w:rFonts w:ascii="Times New Roman" w:hAnsi="Times New Roman" w:cs="Times New Roman"/>
          <w:color w:val="000000" w:themeColor="text1"/>
          <w:szCs w:val="24"/>
        </w:rPr>
      </w:pPr>
    </w:p>
    <w:p w14:paraId="0AB1AD56" w14:textId="77777777" w:rsidR="009E29C7" w:rsidRDefault="009E29C7" w:rsidP="009E29C7">
      <w:pPr>
        <w:spacing w:line="240" w:lineRule="auto"/>
        <w:rPr>
          <w:rFonts w:ascii="Times New Roman" w:hAnsi="Times New Roman" w:cs="Times New Roman"/>
          <w:color w:val="000000" w:themeColor="text1"/>
          <w:szCs w:val="24"/>
        </w:rPr>
      </w:pPr>
    </w:p>
    <w:p w14:paraId="5D5372A3" w14:textId="77777777" w:rsidR="009E29C7" w:rsidRDefault="009E29C7" w:rsidP="009E29C7">
      <w:pPr>
        <w:spacing w:line="240" w:lineRule="auto"/>
        <w:rPr>
          <w:rFonts w:ascii="Times New Roman" w:hAnsi="Times New Roman" w:cs="Times New Roman"/>
          <w:color w:val="000000" w:themeColor="text1"/>
          <w:szCs w:val="24"/>
        </w:rPr>
      </w:pPr>
    </w:p>
    <w:p w14:paraId="6561D278" w14:textId="77777777" w:rsidR="009E29C7" w:rsidRDefault="009E29C7" w:rsidP="009E29C7">
      <w:pPr>
        <w:spacing w:line="240" w:lineRule="auto"/>
        <w:rPr>
          <w:rFonts w:ascii="Times New Roman" w:hAnsi="Times New Roman" w:cs="Times New Roman"/>
          <w:color w:val="000000" w:themeColor="text1"/>
          <w:szCs w:val="24"/>
        </w:rPr>
      </w:pPr>
    </w:p>
    <w:p w14:paraId="74D43E13" w14:textId="77777777" w:rsidR="009E29C7" w:rsidRDefault="009E29C7" w:rsidP="009E29C7">
      <w:pPr>
        <w:spacing w:line="240" w:lineRule="auto"/>
        <w:rPr>
          <w:rFonts w:ascii="Times New Roman" w:hAnsi="Times New Roman" w:cs="Times New Roman"/>
          <w:color w:val="000000" w:themeColor="text1"/>
          <w:szCs w:val="24"/>
        </w:rPr>
      </w:pPr>
    </w:p>
    <w:p w14:paraId="0D5E621B" w14:textId="77777777" w:rsidR="009E29C7" w:rsidRDefault="009E29C7" w:rsidP="009E29C7">
      <w:pPr>
        <w:spacing w:line="240" w:lineRule="auto"/>
        <w:rPr>
          <w:rFonts w:ascii="Times New Roman" w:hAnsi="Times New Roman" w:cs="Times New Roman"/>
          <w:color w:val="000000" w:themeColor="text1"/>
          <w:szCs w:val="24"/>
        </w:rPr>
      </w:pPr>
    </w:p>
    <w:p w14:paraId="78E65B61" w14:textId="77777777" w:rsidR="009E29C7" w:rsidRDefault="009E29C7" w:rsidP="009E29C7">
      <w:pPr>
        <w:spacing w:line="240" w:lineRule="auto"/>
        <w:rPr>
          <w:rFonts w:ascii="Times New Roman" w:hAnsi="Times New Roman" w:cs="Times New Roman"/>
          <w:color w:val="000000" w:themeColor="text1"/>
          <w:szCs w:val="24"/>
        </w:rPr>
      </w:pPr>
    </w:p>
    <w:p w14:paraId="384C9392" w14:textId="77777777" w:rsidR="009E29C7" w:rsidRDefault="009E29C7" w:rsidP="009E29C7">
      <w:pPr>
        <w:spacing w:line="240" w:lineRule="auto"/>
        <w:rPr>
          <w:rFonts w:ascii="Times New Roman" w:hAnsi="Times New Roman" w:cs="Times New Roman"/>
          <w:color w:val="000000" w:themeColor="text1"/>
          <w:szCs w:val="24"/>
        </w:rPr>
      </w:pPr>
    </w:p>
    <w:p w14:paraId="6CC62147" w14:textId="77777777" w:rsidR="009E29C7" w:rsidRDefault="009E29C7" w:rsidP="009E29C7">
      <w:pPr>
        <w:spacing w:line="240" w:lineRule="auto"/>
        <w:rPr>
          <w:rFonts w:ascii="Times New Roman" w:hAnsi="Times New Roman" w:cs="Times New Roman"/>
          <w:color w:val="000000" w:themeColor="text1"/>
          <w:szCs w:val="24"/>
        </w:rPr>
      </w:pPr>
    </w:p>
    <w:p w14:paraId="07F78773" w14:textId="77777777" w:rsidR="009E29C7" w:rsidRDefault="009E29C7" w:rsidP="009E29C7">
      <w:pPr>
        <w:spacing w:line="240" w:lineRule="auto"/>
        <w:rPr>
          <w:rFonts w:ascii="Times New Roman" w:hAnsi="Times New Roman" w:cs="Times New Roman"/>
          <w:color w:val="000000" w:themeColor="text1"/>
          <w:szCs w:val="24"/>
        </w:rPr>
      </w:pPr>
    </w:p>
    <w:p w14:paraId="3E13F48F" w14:textId="77777777" w:rsidR="009E29C7" w:rsidRDefault="009E29C7" w:rsidP="009E29C7">
      <w:pPr>
        <w:spacing w:line="240" w:lineRule="auto"/>
        <w:rPr>
          <w:rFonts w:ascii="Times New Roman" w:hAnsi="Times New Roman" w:cs="Times New Roman"/>
          <w:color w:val="000000" w:themeColor="text1"/>
          <w:szCs w:val="24"/>
        </w:rPr>
      </w:pPr>
    </w:p>
    <w:p w14:paraId="1E99EB1E" w14:textId="77777777" w:rsidR="009E29C7" w:rsidRPr="009E29C7" w:rsidRDefault="009E29C7" w:rsidP="009E29C7">
      <w:pPr>
        <w:spacing w:line="240" w:lineRule="auto"/>
        <w:rPr>
          <w:rFonts w:ascii="Times New Roman" w:hAnsi="Times New Roman" w:cs="Times New Roman"/>
          <w:color w:val="000000" w:themeColor="text1"/>
          <w:sz w:val="24"/>
          <w:szCs w:val="24"/>
        </w:rPr>
      </w:pPr>
    </w:p>
    <w:p w14:paraId="53986A8A" w14:textId="77777777" w:rsidR="009E29C7" w:rsidRDefault="009E29C7">
      <w:pPr>
        <w:rPr>
          <w:rFonts w:ascii="Times New Roman" w:hAnsi="Times New Roman" w:cs="Times New Roman"/>
          <w:sz w:val="24"/>
        </w:rPr>
      </w:pPr>
      <w:r>
        <w:rPr>
          <w:rFonts w:ascii="Times New Roman" w:hAnsi="Times New Roman" w:cs="Times New Roman"/>
          <w:sz w:val="24"/>
        </w:rPr>
        <w:br w:type="page"/>
      </w:r>
    </w:p>
    <w:p w14:paraId="11DD9739" w14:textId="73F686A5" w:rsidR="009E29C7" w:rsidRPr="009E29C7" w:rsidRDefault="009E29C7" w:rsidP="009E29C7">
      <w:pPr>
        <w:spacing w:after="0" w:line="480" w:lineRule="auto"/>
        <w:rPr>
          <w:rFonts w:ascii="Times New Roman" w:hAnsi="Times New Roman" w:cs="Times New Roman"/>
          <w:sz w:val="24"/>
        </w:rPr>
      </w:pPr>
      <w:r w:rsidRPr="009E29C7">
        <w:rPr>
          <w:rFonts w:ascii="Times New Roman" w:hAnsi="Times New Roman" w:cs="Times New Roman"/>
          <w:sz w:val="24"/>
        </w:rPr>
        <w:lastRenderedPageBreak/>
        <w:t xml:space="preserve">Table 5 </w:t>
      </w:r>
      <w:r w:rsidRPr="009E29C7">
        <w:rPr>
          <w:rFonts w:ascii="Times New Roman" w:hAnsi="Times New Roman" w:cs="Times New Roman"/>
          <w:i/>
          <w:iCs/>
          <w:sz w:val="24"/>
        </w:rPr>
        <w:t xml:space="preserve">Results of Regression Models Comparing the Effects of Mission-Unrelated with Mission-Related Commercial Income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20"/>
        <w:gridCol w:w="1130"/>
        <w:gridCol w:w="1130"/>
        <w:gridCol w:w="1041"/>
        <w:gridCol w:w="1216"/>
        <w:gridCol w:w="1216"/>
      </w:tblGrid>
      <w:tr w:rsidR="009E29C7" w14:paraId="3CBA1CBA" w14:textId="77777777" w:rsidTr="00A2201F">
        <w:tc>
          <w:tcPr>
            <w:tcW w:w="1469" w:type="dxa"/>
            <w:tcBorders>
              <w:top w:val="single" w:sz="4" w:space="0" w:color="auto"/>
              <w:bottom w:val="single" w:sz="4" w:space="0" w:color="auto"/>
            </w:tcBorders>
          </w:tcPr>
          <w:p w14:paraId="7CFF1775"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6133D4B8" w14:textId="77777777" w:rsidR="009E29C7" w:rsidRDefault="009E29C7" w:rsidP="00A2201F">
            <w:pPr>
              <w:rPr>
                <w:rFonts w:ascii="Times New Roman" w:hAnsi="Times New Roman" w:cs="Times New Roman"/>
              </w:rPr>
            </w:pPr>
            <w:r w:rsidRPr="00B10B62">
              <w:rPr>
                <w:rFonts w:ascii="Times New Roman" w:hAnsi="Times New Roman" w:cs="Times New Roman"/>
                <w:bCs/>
                <w:sz w:val="24"/>
                <w:szCs w:val="24"/>
              </w:rPr>
              <w:t>Willing to Donate</w:t>
            </w:r>
          </w:p>
        </w:tc>
        <w:tc>
          <w:tcPr>
            <w:tcW w:w="3473" w:type="dxa"/>
            <w:gridSpan w:val="3"/>
            <w:tcBorders>
              <w:top w:val="single" w:sz="4" w:space="0" w:color="auto"/>
              <w:bottom w:val="single" w:sz="4" w:space="0" w:color="auto"/>
            </w:tcBorders>
          </w:tcPr>
          <w:p w14:paraId="1C74825E"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How Much from an Imaginary $100</w:t>
            </w:r>
          </w:p>
        </w:tc>
      </w:tr>
      <w:tr w:rsidR="009E29C7" w14:paraId="79746D78" w14:textId="77777777" w:rsidTr="00A2201F">
        <w:tc>
          <w:tcPr>
            <w:tcW w:w="1469" w:type="dxa"/>
            <w:tcBorders>
              <w:top w:val="single" w:sz="4" w:space="0" w:color="auto"/>
              <w:bottom w:val="single" w:sz="4" w:space="0" w:color="auto"/>
            </w:tcBorders>
          </w:tcPr>
          <w:p w14:paraId="4AECD779"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7B1316DE"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266141A7"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7C207902"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04CF3DA9"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1D7D40A8"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692632B6"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1D00BD0D" w14:textId="77777777" w:rsidTr="00A2201F">
        <w:tc>
          <w:tcPr>
            <w:tcW w:w="1469" w:type="dxa"/>
          </w:tcPr>
          <w:p w14:paraId="02989061"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31E78F6A" w14:textId="446DE4B3" w:rsidR="009E29C7" w:rsidRDefault="009E29C7" w:rsidP="00A2201F">
            <w:pPr>
              <w:rPr>
                <w:rFonts w:ascii="Times New Roman" w:hAnsi="Times New Roman" w:cs="Times New Roman"/>
              </w:rPr>
            </w:pPr>
            <w:r w:rsidRPr="005D5BAE">
              <w:rPr>
                <w:rFonts w:ascii="Times New Roman" w:hAnsi="Times New Roman" w:cs="Times New Roman"/>
              </w:rPr>
              <w:t>.</w:t>
            </w:r>
            <w:r w:rsidR="00012136">
              <w:rPr>
                <w:rFonts w:ascii="Times New Roman" w:hAnsi="Times New Roman" w:cs="Times New Roman"/>
              </w:rPr>
              <w:t>89</w:t>
            </w:r>
            <w:r>
              <w:rPr>
                <w:rFonts w:ascii="Times New Roman" w:hAnsi="Times New Roman" w:cs="Times New Roman"/>
              </w:rPr>
              <w:t>***</w:t>
            </w:r>
          </w:p>
          <w:p w14:paraId="1B759580" w14:textId="40A44EB8" w:rsidR="009E29C7" w:rsidRDefault="009E29C7" w:rsidP="00A2201F">
            <w:pPr>
              <w:rPr>
                <w:rFonts w:ascii="Times New Roman" w:hAnsi="Times New Roman" w:cs="Times New Roman"/>
              </w:rPr>
            </w:pPr>
            <w:r>
              <w:rPr>
                <w:rFonts w:ascii="Times New Roman" w:hAnsi="Times New Roman" w:cs="Times New Roman"/>
              </w:rPr>
              <w:t>(</w:t>
            </w:r>
            <w:r w:rsidRPr="005D5BAE">
              <w:rPr>
                <w:rFonts w:ascii="Times New Roman" w:hAnsi="Times New Roman" w:cs="Times New Roman"/>
              </w:rPr>
              <w:t>.</w:t>
            </w:r>
            <w:r w:rsidR="00012136">
              <w:rPr>
                <w:rFonts w:ascii="Times New Roman" w:hAnsi="Times New Roman" w:cs="Times New Roman"/>
              </w:rPr>
              <w:t>20</w:t>
            </w:r>
            <w:r>
              <w:rPr>
                <w:rFonts w:ascii="Times New Roman" w:hAnsi="Times New Roman" w:cs="Times New Roman"/>
              </w:rPr>
              <w:t>)</w:t>
            </w:r>
          </w:p>
        </w:tc>
        <w:tc>
          <w:tcPr>
            <w:tcW w:w="1130" w:type="dxa"/>
          </w:tcPr>
          <w:p w14:paraId="08F51EA1" w14:textId="4929C9DB" w:rsidR="009E29C7" w:rsidRDefault="009E29C7" w:rsidP="00A2201F">
            <w:pPr>
              <w:rPr>
                <w:rFonts w:ascii="Times New Roman" w:hAnsi="Times New Roman" w:cs="Times New Roman"/>
              </w:rPr>
            </w:pPr>
            <w:r w:rsidRPr="00F15B44">
              <w:rPr>
                <w:rFonts w:ascii="Times New Roman" w:hAnsi="Times New Roman" w:cs="Times New Roman"/>
              </w:rPr>
              <w:t>.</w:t>
            </w:r>
            <w:r w:rsidR="00012136">
              <w:rPr>
                <w:rFonts w:ascii="Times New Roman" w:hAnsi="Times New Roman" w:cs="Times New Roman"/>
              </w:rPr>
              <w:t>89</w:t>
            </w:r>
            <w:r>
              <w:rPr>
                <w:rFonts w:ascii="Times New Roman" w:hAnsi="Times New Roman" w:cs="Times New Roman"/>
              </w:rPr>
              <w:t>***</w:t>
            </w:r>
            <w:r w:rsidRPr="00F15B44">
              <w:rPr>
                <w:rFonts w:ascii="Times New Roman" w:hAnsi="Times New Roman" w:cs="Times New Roman"/>
              </w:rPr>
              <w:t xml:space="preserve"> </w:t>
            </w:r>
          </w:p>
          <w:p w14:paraId="3EA4B2C5" w14:textId="65CDF031"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w:t>
            </w:r>
            <w:r w:rsidR="00012136">
              <w:rPr>
                <w:rFonts w:ascii="Times New Roman" w:hAnsi="Times New Roman" w:cs="Times New Roman"/>
              </w:rPr>
              <w:t>20</w:t>
            </w:r>
            <w:r>
              <w:rPr>
                <w:rFonts w:ascii="Times New Roman" w:hAnsi="Times New Roman" w:cs="Times New Roman"/>
              </w:rPr>
              <w:t>)</w:t>
            </w:r>
          </w:p>
        </w:tc>
        <w:tc>
          <w:tcPr>
            <w:tcW w:w="1130" w:type="dxa"/>
          </w:tcPr>
          <w:p w14:paraId="4F6B16D1" w14:textId="3F0AAE2E" w:rsidR="009E29C7" w:rsidRDefault="009E29C7" w:rsidP="00A2201F">
            <w:pPr>
              <w:rPr>
                <w:rFonts w:ascii="Times New Roman" w:hAnsi="Times New Roman" w:cs="Times New Roman"/>
              </w:rPr>
            </w:pPr>
            <w:r w:rsidRPr="00F15B44">
              <w:rPr>
                <w:rFonts w:ascii="Times New Roman" w:hAnsi="Times New Roman" w:cs="Times New Roman"/>
              </w:rPr>
              <w:t>.9</w:t>
            </w:r>
            <w:r w:rsidR="00012136">
              <w:rPr>
                <w:rFonts w:ascii="Times New Roman" w:hAnsi="Times New Roman" w:cs="Times New Roman"/>
              </w:rPr>
              <w:t>1</w:t>
            </w:r>
            <w:r>
              <w:rPr>
                <w:rFonts w:ascii="Times New Roman" w:hAnsi="Times New Roman" w:cs="Times New Roman"/>
              </w:rPr>
              <w:t>***</w:t>
            </w:r>
          </w:p>
          <w:p w14:paraId="5A57354D" w14:textId="0FF0BE36" w:rsidR="009E29C7" w:rsidRDefault="009E29C7" w:rsidP="00A2201F">
            <w:pPr>
              <w:rPr>
                <w:rFonts w:ascii="Times New Roman" w:hAnsi="Times New Roman" w:cs="Times New Roman"/>
              </w:rPr>
            </w:pPr>
            <w:r>
              <w:rPr>
                <w:rFonts w:ascii="Times New Roman" w:hAnsi="Times New Roman" w:cs="Times New Roman"/>
              </w:rPr>
              <w:t>(.2</w:t>
            </w:r>
            <w:r w:rsidR="00012136">
              <w:rPr>
                <w:rFonts w:ascii="Times New Roman" w:hAnsi="Times New Roman" w:cs="Times New Roman"/>
              </w:rPr>
              <w:t>1</w:t>
            </w:r>
            <w:r>
              <w:rPr>
                <w:rFonts w:ascii="Times New Roman" w:hAnsi="Times New Roman" w:cs="Times New Roman"/>
              </w:rPr>
              <w:t>)</w:t>
            </w:r>
          </w:p>
        </w:tc>
        <w:tc>
          <w:tcPr>
            <w:tcW w:w="1041" w:type="dxa"/>
          </w:tcPr>
          <w:p w14:paraId="5EA4C1F5" w14:textId="18951FB8" w:rsidR="009E29C7" w:rsidRDefault="009E29C7" w:rsidP="00A2201F">
            <w:pPr>
              <w:rPr>
                <w:rFonts w:ascii="Times New Roman" w:hAnsi="Times New Roman" w:cs="Times New Roman"/>
              </w:rPr>
            </w:pPr>
            <w:r w:rsidRPr="00D46718">
              <w:rPr>
                <w:rFonts w:ascii="Times New Roman" w:hAnsi="Times New Roman" w:cs="Times New Roman"/>
              </w:rPr>
              <w:t>5.5</w:t>
            </w:r>
            <w:r w:rsidR="002C7ED9">
              <w:rPr>
                <w:rFonts w:ascii="Times New Roman" w:hAnsi="Times New Roman" w:cs="Times New Roman"/>
              </w:rPr>
              <w:t>0</w:t>
            </w:r>
            <w:r>
              <w:rPr>
                <w:rFonts w:ascii="Times New Roman" w:hAnsi="Times New Roman" w:cs="Times New Roman"/>
              </w:rPr>
              <w:t>**</w:t>
            </w:r>
          </w:p>
          <w:p w14:paraId="71B1BEED" w14:textId="4621C526"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2.</w:t>
            </w:r>
            <w:r w:rsidR="002C7ED9">
              <w:rPr>
                <w:rFonts w:ascii="Times New Roman" w:hAnsi="Times New Roman" w:cs="Times New Roman"/>
              </w:rPr>
              <w:t>41</w:t>
            </w:r>
            <w:r>
              <w:rPr>
                <w:rFonts w:ascii="Times New Roman" w:hAnsi="Times New Roman" w:cs="Times New Roman"/>
              </w:rPr>
              <w:t>)</w:t>
            </w:r>
          </w:p>
        </w:tc>
        <w:tc>
          <w:tcPr>
            <w:tcW w:w="1216" w:type="dxa"/>
          </w:tcPr>
          <w:p w14:paraId="4AF66BA7" w14:textId="7C70EDEE" w:rsidR="009E29C7" w:rsidRDefault="009E29C7" w:rsidP="00A2201F">
            <w:pPr>
              <w:rPr>
                <w:rFonts w:ascii="Times New Roman" w:hAnsi="Times New Roman" w:cs="Times New Roman"/>
              </w:rPr>
            </w:pPr>
            <w:r w:rsidRPr="00D46718">
              <w:rPr>
                <w:rFonts w:ascii="Times New Roman" w:hAnsi="Times New Roman" w:cs="Times New Roman"/>
              </w:rPr>
              <w:t>5.</w:t>
            </w:r>
            <w:r w:rsidR="002C7ED9">
              <w:rPr>
                <w:rFonts w:ascii="Times New Roman" w:hAnsi="Times New Roman" w:cs="Times New Roman"/>
              </w:rPr>
              <w:t>65</w:t>
            </w:r>
            <w:r>
              <w:rPr>
                <w:rFonts w:ascii="Times New Roman" w:hAnsi="Times New Roman" w:cs="Times New Roman"/>
              </w:rPr>
              <w:t>**</w:t>
            </w:r>
          </w:p>
          <w:p w14:paraId="6A8CD2B0" w14:textId="13714BAD"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2.</w:t>
            </w:r>
            <w:r w:rsidR="002C7ED9">
              <w:rPr>
                <w:rFonts w:ascii="Times New Roman" w:hAnsi="Times New Roman" w:cs="Times New Roman"/>
              </w:rPr>
              <w:t>43</w:t>
            </w:r>
            <w:r>
              <w:rPr>
                <w:rFonts w:ascii="Times New Roman" w:hAnsi="Times New Roman" w:cs="Times New Roman"/>
              </w:rPr>
              <w:t>)</w:t>
            </w:r>
          </w:p>
        </w:tc>
        <w:tc>
          <w:tcPr>
            <w:tcW w:w="1216" w:type="dxa"/>
          </w:tcPr>
          <w:p w14:paraId="377B8ECB" w14:textId="2A73920A" w:rsidR="009E29C7" w:rsidRDefault="009E29C7" w:rsidP="00A2201F">
            <w:pPr>
              <w:rPr>
                <w:rFonts w:ascii="Times New Roman" w:hAnsi="Times New Roman" w:cs="Times New Roman"/>
              </w:rPr>
            </w:pPr>
            <w:r w:rsidRPr="00D46718">
              <w:rPr>
                <w:rFonts w:ascii="Times New Roman" w:hAnsi="Times New Roman" w:cs="Times New Roman"/>
              </w:rPr>
              <w:t>5.</w:t>
            </w:r>
            <w:r w:rsidR="002C7ED9">
              <w:rPr>
                <w:rFonts w:ascii="Times New Roman" w:hAnsi="Times New Roman" w:cs="Times New Roman"/>
              </w:rPr>
              <w:t>09</w:t>
            </w:r>
            <w:r>
              <w:rPr>
                <w:rFonts w:ascii="Times New Roman" w:hAnsi="Times New Roman" w:cs="Times New Roman"/>
              </w:rPr>
              <w:t>**</w:t>
            </w:r>
          </w:p>
          <w:p w14:paraId="1A21C7F5" w14:textId="21429209"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2.</w:t>
            </w:r>
            <w:r w:rsidR="002C7ED9">
              <w:rPr>
                <w:rFonts w:ascii="Times New Roman" w:hAnsi="Times New Roman" w:cs="Times New Roman"/>
              </w:rPr>
              <w:t>40</w:t>
            </w:r>
            <w:r>
              <w:rPr>
                <w:rFonts w:ascii="Times New Roman" w:hAnsi="Times New Roman" w:cs="Times New Roman"/>
              </w:rPr>
              <w:t>)</w:t>
            </w:r>
          </w:p>
        </w:tc>
      </w:tr>
      <w:tr w:rsidR="009E29C7" w14:paraId="0E905910" w14:textId="77777777" w:rsidTr="00A2201F">
        <w:tc>
          <w:tcPr>
            <w:tcW w:w="1469" w:type="dxa"/>
          </w:tcPr>
          <w:p w14:paraId="4061544B"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70EBA067" w14:textId="77777777" w:rsidR="009E29C7" w:rsidRDefault="009E29C7" w:rsidP="00A2201F">
            <w:pPr>
              <w:rPr>
                <w:rFonts w:ascii="Times New Roman" w:hAnsi="Times New Roman" w:cs="Times New Roman"/>
              </w:rPr>
            </w:pPr>
          </w:p>
        </w:tc>
        <w:tc>
          <w:tcPr>
            <w:tcW w:w="1130" w:type="dxa"/>
          </w:tcPr>
          <w:p w14:paraId="1A75837C" w14:textId="7CC16248" w:rsidR="009E29C7" w:rsidRDefault="009E29C7" w:rsidP="00A2201F">
            <w:pPr>
              <w:rPr>
                <w:rFonts w:ascii="Times New Roman" w:hAnsi="Times New Roman" w:cs="Times New Roman"/>
              </w:rPr>
            </w:pPr>
            <w:r w:rsidRPr="00F15B44">
              <w:rPr>
                <w:rFonts w:ascii="Times New Roman" w:hAnsi="Times New Roman" w:cs="Times New Roman"/>
              </w:rPr>
              <w:t>.0</w:t>
            </w:r>
            <w:r w:rsidR="00012136">
              <w:rPr>
                <w:rFonts w:ascii="Times New Roman" w:hAnsi="Times New Roman" w:cs="Times New Roman"/>
              </w:rPr>
              <w:t>7</w:t>
            </w:r>
          </w:p>
          <w:p w14:paraId="2941ED76" w14:textId="77777777"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.07</w:t>
            </w:r>
            <w:r>
              <w:rPr>
                <w:rFonts w:ascii="Times New Roman" w:hAnsi="Times New Roman" w:cs="Times New Roman"/>
              </w:rPr>
              <w:t>)</w:t>
            </w:r>
          </w:p>
        </w:tc>
        <w:tc>
          <w:tcPr>
            <w:tcW w:w="1130" w:type="dxa"/>
          </w:tcPr>
          <w:p w14:paraId="613F914C" w14:textId="77777777" w:rsidR="009E29C7" w:rsidRDefault="009E29C7" w:rsidP="00A2201F">
            <w:pPr>
              <w:rPr>
                <w:rFonts w:ascii="Times New Roman" w:hAnsi="Times New Roman" w:cs="Times New Roman"/>
              </w:rPr>
            </w:pPr>
          </w:p>
        </w:tc>
        <w:tc>
          <w:tcPr>
            <w:tcW w:w="1041" w:type="dxa"/>
          </w:tcPr>
          <w:p w14:paraId="5EB5EABF" w14:textId="77777777" w:rsidR="009E29C7" w:rsidRDefault="009E29C7" w:rsidP="00A2201F">
            <w:pPr>
              <w:rPr>
                <w:rFonts w:ascii="Times New Roman" w:hAnsi="Times New Roman" w:cs="Times New Roman"/>
              </w:rPr>
            </w:pPr>
          </w:p>
        </w:tc>
        <w:tc>
          <w:tcPr>
            <w:tcW w:w="1216" w:type="dxa"/>
          </w:tcPr>
          <w:p w14:paraId="03FB8EF0" w14:textId="3C3D60F6" w:rsidR="009E29C7" w:rsidRDefault="002C7ED9" w:rsidP="00A2201F">
            <w:pPr>
              <w:rPr>
                <w:rFonts w:ascii="Times New Roman" w:hAnsi="Times New Roman" w:cs="Times New Roman"/>
              </w:rPr>
            </w:pPr>
            <w:r>
              <w:rPr>
                <w:rFonts w:ascii="Times New Roman" w:hAnsi="Times New Roman" w:cs="Times New Roman"/>
              </w:rPr>
              <w:t>-.01</w:t>
            </w:r>
          </w:p>
          <w:p w14:paraId="64A72FBA" w14:textId="77777777"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.86</w:t>
            </w:r>
            <w:r>
              <w:rPr>
                <w:rFonts w:ascii="Times New Roman" w:hAnsi="Times New Roman" w:cs="Times New Roman"/>
              </w:rPr>
              <w:t>)</w:t>
            </w:r>
          </w:p>
        </w:tc>
        <w:tc>
          <w:tcPr>
            <w:tcW w:w="1216" w:type="dxa"/>
          </w:tcPr>
          <w:p w14:paraId="7CDEE8A7" w14:textId="77777777" w:rsidR="009E29C7" w:rsidRDefault="009E29C7" w:rsidP="00A2201F">
            <w:pPr>
              <w:rPr>
                <w:rFonts w:ascii="Times New Roman" w:hAnsi="Times New Roman" w:cs="Times New Roman"/>
              </w:rPr>
            </w:pPr>
          </w:p>
        </w:tc>
      </w:tr>
      <w:tr w:rsidR="009E29C7" w14:paraId="7B5D1E11" w14:textId="77777777" w:rsidTr="00A2201F">
        <w:tc>
          <w:tcPr>
            <w:tcW w:w="1469" w:type="dxa"/>
          </w:tcPr>
          <w:p w14:paraId="52B5812B"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18293DF8" w14:textId="77777777" w:rsidR="009E29C7" w:rsidRDefault="009E29C7" w:rsidP="00A2201F">
            <w:pPr>
              <w:rPr>
                <w:rFonts w:ascii="Times New Roman" w:hAnsi="Times New Roman" w:cs="Times New Roman"/>
              </w:rPr>
            </w:pPr>
          </w:p>
        </w:tc>
        <w:tc>
          <w:tcPr>
            <w:tcW w:w="1130" w:type="dxa"/>
          </w:tcPr>
          <w:p w14:paraId="013B036D" w14:textId="77777777" w:rsidR="009E29C7" w:rsidRDefault="009E29C7" w:rsidP="00A2201F">
            <w:pPr>
              <w:rPr>
                <w:rFonts w:ascii="Times New Roman" w:hAnsi="Times New Roman" w:cs="Times New Roman"/>
              </w:rPr>
            </w:pPr>
          </w:p>
        </w:tc>
        <w:tc>
          <w:tcPr>
            <w:tcW w:w="1130" w:type="dxa"/>
          </w:tcPr>
          <w:p w14:paraId="4FFF2624" w14:textId="77777777" w:rsidR="009E29C7" w:rsidRDefault="009E29C7" w:rsidP="00A2201F">
            <w:pPr>
              <w:rPr>
                <w:rFonts w:ascii="Times New Roman" w:hAnsi="Times New Roman" w:cs="Times New Roman"/>
              </w:rPr>
            </w:pPr>
            <w:r>
              <w:rPr>
                <w:rFonts w:ascii="Times New Roman" w:hAnsi="Times New Roman" w:cs="Times New Roman"/>
              </w:rPr>
              <w:t>-.02***</w:t>
            </w:r>
          </w:p>
          <w:p w14:paraId="0A67201B"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31474F67" w14:textId="77777777" w:rsidR="009E29C7" w:rsidRDefault="009E29C7" w:rsidP="00A2201F">
            <w:pPr>
              <w:rPr>
                <w:rFonts w:ascii="Times New Roman" w:hAnsi="Times New Roman" w:cs="Times New Roman"/>
              </w:rPr>
            </w:pPr>
          </w:p>
        </w:tc>
        <w:tc>
          <w:tcPr>
            <w:tcW w:w="1216" w:type="dxa"/>
          </w:tcPr>
          <w:p w14:paraId="17BDE09C" w14:textId="77777777" w:rsidR="009E29C7" w:rsidRDefault="009E29C7" w:rsidP="00A2201F">
            <w:pPr>
              <w:rPr>
                <w:rFonts w:ascii="Times New Roman" w:hAnsi="Times New Roman" w:cs="Times New Roman"/>
              </w:rPr>
            </w:pPr>
          </w:p>
        </w:tc>
        <w:tc>
          <w:tcPr>
            <w:tcW w:w="1216" w:type="dxa"/>
          </w:tcPr>
          <w:p w14:paraId="6A5E915E" w14:textId="3720034A" w:rsidR="009E29C7" w:rsidRDefault="009E29C7" w:rsidP="00A2201F">
            <w:pPr>
              <w:rPr>
                <w:rFonts w:ascii="Times New Roman" w:hAnsi="Times New Roman" w:cs="Times New Roman"/>
              </w:rPr>
            </w:pPr>
            <w:r w:rsidRPr="007B4F0F">
              <w:rPr>
                <w:rFonts w:ascii="Times New Roman" w:hAnsi="Times New Roman" w:cs="Times New Roman"/>
              </w:rPr>
              <w:t>.0</w:t>
            </w:r>
            <w:r w:rsidR="002C7ED9">
              <w:rPr>
                <w:rFonts w:ascii="Times New Roman" w:hAnsi="Times New Roman" w:cs="Times New Roman"/>
              </w:rPr>
              <w:t>4</w:t>
            </w:r>
          </w:p>
          <w:p w14:paraId="48FBB50A" w14:textId="77777777"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.07</w:t>
            </w:r>
            <w:r>
              <w:rPr>
                <w:rFonts w:ascii="Times New Roman" w:hAnsi="Times New Roman" w:cs="Times New Roman"/>
              </w:rPr>
              <w:t>)</w:t>
            </w:r>
          </w:p>
        </w:tc>
      </w:tr>
      <w:tr w:rsidR="009E29C7" w14:paraId="17295D4E" w14:textId="77777777" w:rsidTr="00A2201F">
        <w:tc>
          <w:tcPr>
            <w:tcW w:w="1469" w:type="dxa"/>
          </w:tcPr>
          <w:p w14:paraId="3E575F6C"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38F485C8" w14:textId="77777777" w:rsidR="009E29C7" w:rsidRDefault="009E29C7" w:rsidP="00A2201F">
            <w:pPr>
              <w:rPr>
                <w:rFonts w:ascii="Times New Roman" w:hAnsi="Times New Roman" w:cs="Times New Roman"/>
              </w:rPr>
            </w:pPr>
          </w:p>
        </w:tc>
        <w:tc>
          <w:tcPr>
            <w:tcW w:w="1130" w:type="dxa"/>
          </w:tcPr>
          <w:p w14:paraId="17BD1171" w14:textId="77777777" w:rsidR="009E29C7" w:rsidRDefault="009E29C7" w:rsidP="00A2201F">
            <w:pPr>
              <w:rPr>
                <w:rFonts w:ascii="Times New Roman" w:hAnsi="Times New Roman" w:cs="Times New Roman"/>
              </w:rPr>
            </w:pPr>
          </w:p>
        </w:tc>
        <w:tc>
          <w:tcPr>
            <w:tcW w:w="1130" w:type="dxa"/>
          </w:tcPr>
          <w:p w14:paraId="4B52CFFA" w14:textId="77777777" w:rsidR="009E29C7" w:rsidRDefault="009E29C7" w:rsidP="00A2201F">
            <w:pPr>
              <w:rPr>
                <w:rFonts w:ascii="Times New Roman" w:hAnsi="Times New Roman" w:cs="Times New Roman"/>
              </w:rPr>
            </w:pPr>
            <w:r>
              <w:rPr>
                <w:rFonts w:ascii="Times New Roman" w:hAnsi="Times New Roman" w:cs="Times New Roman"/>
              </w:rPr>
              <w:t>-.10**</w:t>
            </w:r>
          </w:p>
          <w:p w14:paraId="43017EF0" w14:textId="0DBFECB7" w:rsidR="009E29C7" w:rsidRDefault="009E29C7" w:rsidP="00A2201F">
            <w:pPr>
              <w:rPr>
                <w:rFonts w:ascii="Times New Roman" w:hAnsi="Times New Roman" w:cs="Times New Roman"/>
              </w:rPr>
            </w:pPr>
            <w:r>
              <w:rPr>
                <w:rFonts w:ascii="Times New Roman" w:hAnsi="Times New Roman" w:cs="Times New Roman"/>
              </w:rPr>
              <w:t>(.0</w:t>
            </w:r>
            <w:r w:rsidR="00012136">
              <w:rPr>
                <w:rFonts w:ascii="Times New Roman" w:hAnsi="Times New Roman" w:cs="Times New Roman"/>
              </w:rPr>
              <w:t>5</w:t>
            </w:r>
            <w:r>
              <w:rPr>
                <w:rFonts w:ascii="Times New Roman" w:hAnsi="Times New Roman" w:cs="Times New Roman"/>
              </w:rPr>
              <w:t>)</w:t>
            </w:r>
          </w:p>
        </w:tc>
        <w:tc>
          <w:tcPr>
            <w:tcW w:w="1041" w:type="dxa"/>
          </w:tcPr>
          <w:p w14:paraId="2B6FA437" w14:textId="77777777" w:rsidR="009E29C7" w:rsidRDefault="009E29C7" w:rsidP="00A2201F">
            <w:pPr>
              <w:rPr>
                <w:rFonts w:ascii="Times New Roman" w:hAnsi="Times New Roman" w:cs="Times New Roman"/>
              </w:rPr>
            </w:pPr>
          </w:p>
        </w:tc>
        <w:tc>
          <w:tcPr>
            <w:tcW w:w="1216" w:type="dxa"/>
          </w:tcPr>
          <w:p w14:paraId="74FBA273" w14:textId="77777777" w:rsidR="009E29C7" w:rsidRDefault="009E29C7" w:rsidP="00A2201F">
            <w:pPr>
              <w:rPr>
                <w:rFonts w:ascii="Times New Roman" w:hAnsi="Times New Roman" w:cs="Times New Roman"/>
              </w:rPr>
            </w:pPr>
          </w:p>
        </w:tc>
        <w:tc>
          <w:tcPr>
            <w:tcW w:w="1216" w:type="dxa"/>
          </w:tcPr>
          <w:p w14:paraId="74941920" w14:textId="50061050" w:rsidR="009E29C7" w:rsidRDefault="009E29C7" w:rsidP="00A2201F">
            <w:pPr>
              <w:rPr>
                <w:rFonts w:ascii="Times New Roman" w:hAnsi="Times New Roman" w:cs="Times New Roman"/>
              </w:rPr>
            </w:pPr>
            <w:r w:rsidRPr="007B4F0F">
              <w:rPr>
                <w:rFonts w:ascii="Times New Roman" w:hAnsi="Times New Roman" w:cs="Times New Roman"/>
              </w:rPr>
              <w:t>-.</w:t>
            </w:r>
            <w:r w:rsidR="002C7ED9">
              <w:rPr>
                <w:rFonts w:ascii="Times New Roman" w:hAnsi="Times New Roman" w:cs="Times New Roman"/>
              </w:rPr>
              <w:t>04</w:t>
            </w:r>
          </w:p>
          <w:p w14:paraId="7094CA7F" w14:textId="65268B14"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.4</w:t>
            </w:r>
            <w:r w:rsidR="002C7ED9">
              <w:rPr>
                <w:rFonts w:ascii="Times New Roman" w:hAnsi="Times New Roman" w:cs="Times New Roman"/>
              </w:rPr>
              <w:t>6</w:t>
            </w:r>
            <w:r>
              <w:rPr>
                <w:rFonts w:ascii="Times New Roman" w:hAnsi="Times New Roman" w:cs="Times New Roman"/>
              </w:rPr>
              <w:t>)</w:t>
            </w:r>
          </w:p>
        </w:tc>
      </w:tr>
      <w:tr w:rsidR="009E29C7" w14:paraId="002DCAEE" w14:textId="77777777" w:rsidTr="00A2201F">
        <w:tc>
          <w:tcPr>
            <w:tcW w:w="1469" w:type="dxa"/>
          </w:tcPr>
          <w:p w14:paraId="28ED33DB"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2EEB2D14" w14:textId="77777777" w:rsidR="009E29C7" w:rsidRDefault="009E29C7" w:rsidP="00A2201F">
            <w:pPr>
              <w:rPr>
                <w:rFonts w:ascii="Times New Roman" w:hAnsi="Times New Roman" w:cs="Times New Roman"/>
              </w:rPr>
            </w:pPr>
          </w:p>
        </w:tc>
        <w:tc>
          <w:tcPr>
            <w:tcW w:w="1130" w:type="dxa"/>
          </w:tcPr>
          <w:p w14:paraId="0F2D2DE9" w14:textId="77777777" w:rsidR="009E29C7" w:rsidRDefault="009E29C7" w:rsidP="00A2201F">
            <w:pPr>
              <w:rPr>
                <w:rFonts w:ascii="Times New Roman" w:hAnsi="Times New Roman" w:cs="Times New Roman"/>
              </w:rPr>
            </w:pPr>
          </w:p>
        </w:tc>
        <w:tc>
          <w:tcPr>
            <w:tcW w:w="1130" w:type="dxa"/>
          </w:tcPr>
          <w:p w14:paraId="53470EB9" w14:textId="016473FC" w:rsidR="009E29C7" w:rsidRDefault="009E29C7" w:rsidP="00A2201F">
            <w:pPr>
              <w:rPr>
                <w:rFonts w:ascii="Times New Roman" w:hAnsi="Times New Roman" w:cs="Times New Roman"/>
              </w:rPr>
            </w:pPr>
            <w:r>
              <w:rPr>
                <w:rFonts w:ascii="Times New Roman" w:hAnsi="Times New Roman" w:cs="Times New Roman"/>
              </w:rPr>
              <w:t>.8</w:t>
            </w:r>
            <w:r w:rsidR="00012136">
              <w:rPr>
                <w:rFonts w:ascii="Times New Roman" w:hAnsi="Times New Roman" w:cs="Times New Roman"/>
              </w:rPr>
              <w:t>5</w:t>
            </w:r>
            <w:r>
              <w:rPr>
                <w:rFonts w:ascii="Times New Roman" w:hAnsi="Times New Roman" w:cs="Times New Roman"/>
              </w:rPr>
              <w:t>***</w:t>
            </w:r>
          </w:p>
          <w:p w14:paraId="680CA932"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041" w:type="dxa"/>
          </w:tcPr>
          <w:p w14:paraId="48C3C2C6" w14:textId="77777777" w:rsidR="009E29C7" w:rsidRDefault="009E29C7" w:rsidP="00A2201F">
            <w:pPr>
              <w:rPr>
                <w:rFonts w:ascii="Times New Roman" w:hAnsi="Times New Roman" w:cs="Times New Roman"/>
              </w:rPr>
            </w:pPr>
          </w:p>
        </w:tc>
        <w:tc>
          <w:tcPr>
            <w:tcW w:w="1216" w:type="dxa"/>
          </w:tcPr>
          <w:p w14:paraId="1913F714" w14:textId="77777777" w:rsidR="009E29C7" w:rsidRDefault="009E29C7" w:rsidP="00A2201F">
            <w:pPr>
              <w:rPr>
                <w:rFonts w:ascii="Times New Roman" w:hAnsi="Times New Roman" w:cs="Times New Roman"/>
              </w:rPr>
            </w:pPr>
          </w:p>
        </w:tc>
        <w:tc>
          <w:tcPr>
            <w:tcW w:w="1216" w:type="dxa"/>
          </w:tcPr>
          <w:p w14:paraId="2DFA893E" w14:textId="31E2481C" w:rsidR="009E29C7" w:rsidRDefault="009E29C7" w:rsidP="00A2201F">
            <w:pPr>
              <w:rPr>
                <w:rFonts w:ascii="Times New Roman" w:hAnsi="Times New Roman" w:cs="Times New Roman"/>
              </w:rPr>
            </w:pPr>
            <w:r w:rsidRPr="007B4F0F">
              <w:rPr>
                <w:rFonts w:ascii="Times New Roman" w:hAnsi="Times New Roman" w:cs="Times New Roman"/>
              </w:rPr>
              <w:t>6.</w:t>
            </w:r>
            <w:r w:rsidR="002C7ED9">
              <w:rPr>
                <w:rFonts w:ascii="Times New Roman" w:hAnsi="Times New Roman" w:cs="Times New Roman"/>
              </w:rPr>
              <w:t>46</w:t>
            </w:r>
            <w:r>
              <w:rPr>
                <w:rFonts w:ascii="Times New Roman" w:hAnsi="Times New Roman" w:cs="Times New Roman"/>
              </w:rPr>
              <w:t>***</w:t>
            </w:r>
          </w:p>
          <w:p w14:paraId="7F6FD43B" w14:textId="42B4F402"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1.</w:t>
            </w:r>
            <w:r w:rsidR="002C7ED9">
              <w:rPr>
                <w:rFonts w:ascii="Times New Roman" w:hAnsi="Times New Roman" w:cs="Times New Roman"/>
              </w:rPr>
              <w:t>52</w:t>
            </w:r>
            <w:r>
              <w:rPr>
                <w:rFonts w:ascii="Times New Roman" w:hAnsi="Times New Roman" w:cs="Times New Roman"/>
              </w:rPr>
              <w:t>)</w:t>
            </w:r>
          </w:p>
        </w:tc>
      </w:tr>
      <w:tr w:rsidR="009E29C7" w14:paraId="3F880FF0" w14:textId="77777777" w:rsidTr="00A2201F">
        <w:tc>
          <w:tcPr>
            <w:tcW w:w="1469" w:type="dxa"/>
            <w:tcBorders>
              <w:bottom w:val="single" w:sz="4" w:space="0" w:color="auto"/>
            </w:tcBorders>
          </w:tcPr>
          <w:p w14:paraId="77CECAB9"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5344193D" w14:textId="6A607CFF" w:rsidR="009E29C7" w:rsidRDefault="009E29C7" w:rsidP="00A2201F">
            <w:pPr>
              <w:rPr>
                <w:rFonts w:ascii="Times New Roman" w:hAnsi="Times New Roman" w:cs="Times New Roman"/>
              </w:rPr>
            </w:pPr>
            <w:r w:rsidRPr="005D5BAE">
              <w:rPr>
                <w:rFonts w:ascii="Times New Roman" w:hAnsi="Times New Roman" w:cs="Times New Roman"/>
              </w:rPr>
              <w:t>-.2</w:t>
            </w:r>
            <w:r w:rsidR="00012136">
              <w:rPr>
                <w:rFonts w:ascii="Times New Roman" w:hAnsi="Times New Roman" w:cs="Times New Roman"/>
              </w:rPr>
              <w:t>1</w:t>
            </w:r>
          </w:p>
          <w:p w14:paraId="76890EF3"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130" w:type="dxa"/>
            <w:tcBorders>
              <w:bottom w:val="single" w:sz="4" w:space="0" w:color="auto"/>
            </w:tcBorders>
          </w:tcPr>
          <w:p w14:paraId="030F7FA9" w14:textId="52526A83" w:rsidR="009E29C7" w:rsidRDefault="009E29C7" w:rsidP="00A2201F">
            <w:pPr>
              <w:rPr>
                <w:rFonts w:ascii="Times New Roman" w:hAnsi="Times New Roman" w:cs="Times New Roman"/>
              </w:rPr>
            </w:pPr>
            <w:r w:rsidRPr="00F15B44">
              <w:rPr>
                <w:rFonts w:ascii="Times New Roman" w:hAnsi="Times New Roman" w:cs="Times New Roman"/>
              </w:rPr>
              <w:t>-.2</w:t>
            </w:r>
            <w:r w:rsidR="00012136">
              <w:rPr>
                <w:rFonts w:ascii="Times New Roman" w:hAnsi="Times New Roman" w:cs="Times New Roman"/>
              </w:rPr>
              <w:t>5</w:t>
            </w:r>
            <w:r>
              <w:rPr>
                <w:rFonts w:ascii="Times New Roman" w:hAnsi="Times New Roman" w:cs="Times New Roman"/>
              </w:rPr>
              <w:t>*</w:t>
            </w:r>
          </w:p>
          <w:p w14:paraId="04A121C8" w14:textId="5AE0C296" w:rsidR="009E29C7" w:rsidRDefault="009E29C7" w:rsidP="00A2201F">
            <w:pPr>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1</w:t>
            </w:r>
            <w:r w:rsidR="00012136">
              <w:rPr>
                <w:rFonts w:ascii="Times New Roman" w:hAnsi="Times New Roman" w:cs="Times New Roman"/>
                <w:lang w:eastAsia="zh-TW"/>
              </w:rPr>
              <w:t>4</w:t>
            </w:r>
            <w:r>
              <w:rPr>
                <w:rFonts w:ascii="Times New Roman" w:hAnsi="Times New Roman" w:cs="Times New Roman" w:hint="eastAsia"/>
                <w:lang w:eastAsia="zh-TW"/>
              </w:rPr>
              <w:t>)</w:t>
            </w:r>
          </w:p>
        </w:tc>
        <w:tc>
          <w:tcPr>
            <w:tcW w:w="1130" w:type="dxa"/>
            <w:tcBorders>
              <w:bottom w:val="single" w:sz="4" w:space="0" w:color="auto"/>
            </w:tcBorders>
          </w:tcPr>
          <w:p w14:paraId="3499AFA7" w14:textId="59F6B329" w:rsidR="009E29C7" w:rsidRDefault="009E29C7" w:rsidP="00A2201F">
            <w:pPr>
              <w:rPr>
                <w:rFonts w:ascii="Times New Roman" w:hAnsi="Times New Roman" w:cs="Times New Roman"/>
              </w:rPr>
            </w:pPr>
            <w:r w:rsidRPr="00F15B44">
              <w:rPr>
                <w:rFonts w:ascii="Times New Roman" w:hAnsi="Times New Roman" w:cs="Times New Roman"/>
              </w:rPr>
              <w:t>.</w:t>
            </w:r>
            <w:r w:rsidR="00012136">
              <w:rPr>
                <w:rFonts w:ascii="Times New Roman" w:hAnsi="Times New Roman" w:cs="Times New Roman"/>
              </w:rPr>
              <w:t>41</w:t>
            </w:r>
          </w:p>
          <w:p w14:paraId="06F47AC5" w14:textId="27B281FD" w:rsidR="009E29C7" w:rsidRDefault="009E29C7" w:rsidP="00A2201F">
            <w:pPr>
              <w:rPr>
                <w:rFonts w:ascii="Times New Roman" w:hAnsi="Times New Roman" w:cs="Times New Roman"/>
              </w:rPr>
            </w:pPr>
            <w:r>
              <w:rPr>
                <w:rFonts w:ascii="Times New Roman" w:hAnsi="Times New Roman" w:cs="Times New Roman"/>
              </w:rPr>
              <w:t>(.</w:t>
            </w:r>
            <w:r w:rsidR="00012136">
              <w:rPr>
                <w:rFonts w:ascii="Times New Roman" w:hAnsi="Times New Roman" w:cs="Times New Roman"/>
              </w:rPr>
              <w:t>30</w:t>
            </w:r>
            <w:r>
              <w:rPr>
                <w:rFonts w:ascii="Times New Roman" w:hAnsi="Times New Roman" w:cs="Times New Roman"/>
              </w:rPr>
              <w:t>)</w:t>
            </w:r>
          </w:p>
        </w:tc>
        <w:tc>
          <w:tcPr>
            <w:tcW w:w="1041" w:type="dxa"/>
            <w:tcBorders>
              <w:bottom w:val="single" w:sz="4" w:space="0" w:color="auto"/>
            </w:tcBorders>
          </w:tcPr>
          <w:p w14:paraId="6C168B61" w14:textId="1F79929C" w:rsidR="009E29C7" w:rsidRDefault="009E29C7" w:rsidP="00A2201F">
            <w:pPr>
              <w:rPr>
                <w:rFonts w:ascii="Times New Roman" w:hAnsi="Times New Roman" w:cs="Times New Roman"/>
              </w:rPr>
            </w:pPr>
            <w:r w:rsidRPr="00D46718">
              <w:rPr>
                <w:rFonts w:ascii="Times New Roman" w:hAnsi="Times New Roman" w:cs="Times New Roman"/>
              </w:rPr>
              <w:t>18.</w:t>
            </w:r>
            <w:r w:rsidR="002C7ED9">
              <w:rPr>
                <w:rFonts w:ascii="Times New Roman" w:hAnsi="Times New Roman" w:cs="Times New Roman"/>
              </w:rPr>
              <w:t>86</w:t>
            </w:r>
            <w:r>
              <w:rPr>
                <w:rFonts w:ascii="Times New Roman" w:hAnsi="Times New Roman" w:cs="Times New Roman"/>
              </w:rPr>
              <w:t>***</w:t>
            </w:r>
          </w:p>
          <w:p w14:paraId="37EDE616" w14:textId="3BFB1495"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1.6</w:t>
            </w:r>
            <w:r w:rsidR="002C7ED9">
              <w:rPr>
                <w:rFonts w:ascii="Times New Roman" w:hAnsi="Times New Roman" w:cs="Times New Roman"/>
              </w:rPr>
              <w:t>4</w:t>
            </w:r>
            <w:r>
              <w:rPr>
                <w:rFonts w:ascii="Times New Roman" w:hAnsi="Times New Roman" w:cs="Times New Roman"/>
              </w:rPr>
              <w:t>)</w:t>
            </w:r>
          </w:p>
        </w:tc>
        <w:tc>
          <w:tcPr>
            <w:tcW w:w="1216" w:type="dxa"/>
            <w:tcBorders>
              <w:bottom w:val="single" w:sz="4" w:space="0" w:color="auto"/>
            </w:tcBorders>
          </w:tcPr>
          <w:p w14:paraId="3CA0B422" w14:textId="1B58872B" w:rsidR="009E29C7" w:rsidRDefault="009E29C7" w:rsidP="00A2201F">
            <w:pPr>
              <w:rPr>
                <w:rFonts w:ascii="Times New Roman" w:hAnsi="Times New Roman" w:cs="Times New Roman"/>
              </w:rPr>
            </w:pPr>
            <w:r w:rsidRPr="00D46718">
              <w:rPr>
                <w:rFonts w:ascii="Times New Roman" w:hAnsi="Times New Roman" w:cs="Times New Roman"/>
              </w:rPr>
              <w:t>18.8</w:t>
            </w:r>
            <w:r w:rsidR="002C7ED9">
              <w:rPr>
                <w:rFonts w:ascii="Times New Roman" w:hAnsi="Times New Roman" w:cs="Times New Roman"/>
              </w:rPr>
              <w:t>1</w:t>
            </w:r>
            <w:r>
              <w:rPr>
                <w:rFonts w:ascii="Times New Roman" w:hAnsi="Times New Roman" w:cs="Times New Roman"/>
              </w:rPr>
              <w:t>***</w:t>
            </w:r>
          </w:p>
          <w:p w14:paraId="7C2B4388" w14:textId="5628BB52"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1.6</w:t>
            </w:r>
            <w:r w:rsidR="002C7ED9">
              <w:rPr>
                <w:rFonts w:ascii="Times New Roman" w:hAnsi="Times New Roman" w:cs="Times New Roman"/>
              </w:rPr>
              <w:t>8</w:t>
            </w:r>
            <w:r>
              <w:rPr>
                <w:rFonts w:ascii="Times New Roman" w:hAnsi="Times New Roman" w:cs="Times New Roman"/>
              </w:rPr>
              <w:t>)</w:t>
            </w:r>
          </w:p>
        </w:tc>
        <w:tc>
          <w:tcPr>
            <w:tcW w:w="1216" w:type="dxa"/>
            <w:tcBorders>
              <w:bottom w:val="single" w:sz="4" w:space="0" w:color="auto"/>
            </w:tcBorders>
          </w:tcPr>
          <w:p w14:paraId="22CAA7AD" w14:textId="30A72196" w:rsidR="009E29C7" w:rsidRDefault="009E29C7" w:rsidP="00A2201F">
            <w:pPr>
              <w:rPr>
                <w:rFonts w:ascii="Times New Roman" w:hAnsi="Times New Roman" w:cs="Times New Roman"/>
              </w:rPr>
            </w:pPr>
            <w:r w:rsidRPr="00D46718">
              <w:rPr>
                <w:rFonts w:ascii="Times New Roman" w:hAnsi="Times New Roman" w:cs="Times New Roman"/>
              </w:rPr>
              <w:t>1</w:t>
            </w:r>
            <w:r w:rsidR="002C7ED9">
              <w:rPr>
                <w:rFonts w:ascii="Times New Roman" w:hAnsi="Times New Roman" w:cs="Times New Roman"/>
              </w:rPr>
              <w:t>3</w:t>
            </w:r>
            <w:r w:rsidRPr="00D46718">
              <w:rPr>
                <w:rFonts w:ascii="Times New Roman" w:hAnsi="Times New Roman" w:cs="Times New Roman"/>
              </w:rPr>
              <w:t>.</w:t>
            </w:r>
            <w:r w:rsidR="002C7ED9">
              <w:rPr>
                <w:rFonts w:ascii="Times New Roman" w:hAnsi="Times New Roman" w:cs="Times New Roman"/>
              </w:rPr>
              <w:t>96</w:t>
            </w:r>
            <w:r>
              <w:rPr>
                <w:rFonts w:ascii="Times New Roman" w:hAnsi="Times New Roman" w:cs="Times New Roman"/>
              </w:rPr>
              <w:t>***</w:t>
            </w:r>
          </w:p>
          <w:p w14:paraId="538F67A5" w14:textId="0399F2E4"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3.</w:t>
            </w:r>
            <w:r w:rsidR="002C7ED9">
              <w:rPr>
                <w:rFonts w:ascii="Times New Roman" w:hAnsi="Times New Roman" w:cs="Times New Roman"/>
              </w:rPr>
              <w:t>51</w:t>
            </w:r>
            <w:r>
              <w:rPr>
                <w:rFonts w:ascii="Times New Roman" w:hAnsi="Times New Roman" w:cs="Times New Roman"/>
              </w:rPr>
              <w:t>)</w:t>
            </w:r>
          </w:p>
        </w:tc>
      </w:tr>
      <w:tr w:rsidR="009E29C7" w14:paraId="20BE6F7B" w14:textId="77777777" w:rsidTr="00A2201F">
        <w:tc>
          <w:tcPr>
            <w:tcW w:w="1469" w:type="dxa"/>
            <w:tcBorders>
              <w:top w:val="single" w:sz="4" w:space="0" w:color="auto"/>
              <w:bottom w:val="single" w:sz="4" w:space="0" w:color="auto"/>
            </w:tcBorders>
          </w:tcPr>
          <w:p w14:paraId="61D852B6"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42E9F8DE"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Their Own Wallet</w:t>
            </w:r>
          </w:p>
        </w:tc>
        <w:tc>
          <w:tcPr>
            <w:tcW w:w="3473" w:type="dxa"/>
            <w:gridSpan w:val="3"/>
            <w:tcBorders>
              <w:top w:val="single" w:sz="4" w:space="0" w:color="auto"/>
              <w:bottom w:val="single" w:sz="4" w:space="0" w:color="auto"/>
            </w:tcBorders>
          </w:tcPr>
          <w:p w14:paraId="24FD33F1"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Monthly from Their Own Wallet</w:t>
            </w:r>
          </w:p>
        </w:tc>
      </w:tr>
      <w:tr w:rsidR="009E29C7" w14:paraId="5D09FF8C" w14:textId="77777777" w:rsidTr="00A2201F">
        <w:tc>
          <w:tcPr>
            <w:tcW w:w="1469" w:type="dxa"/>
            <w:tcBorders>
              <w:top w:val="single" w:sz="4" w:space="0" w:color="auto"/>
              <w:bottom w:val="single" w:sz="4" w:space="0" w:color="auto"/>
            </w:tcBorders>
          </w:tcPr>
          <w:p w14:paraId="44C78DBC"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36954D26"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18BD7B35"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382C4FE9"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17026534"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51F14146"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2F61FBEA"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2E58E047" w14:textId="77777777" w:rsidTr="00A2201F">
        <w:tc>
          <w:tcPr>
            <w:tcW w:w="1469" w:type="dxa"/>
          </w:tcPr>
          <w:p w14:paraId="639D78E5"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2B33DDA2" w14:textId="64CFCD4C" w:rsidR="009E29C7" w:rsidRDefault="009E29C7" w:rsidP="00A2201F">
            <w:pPr>
              <w:rPr>
                <w:rFonts w:ascii="Times New Roman" w:hAnsi="Times New Roman" w:cs="Times New Roman"/>
              </w:rPr>
            </w:pPr>
            <w:r w:rsidRPr="0075534D">
              <w:rPr>
                <w:rFonts w:ascii="Times New Roman" w:hAnsi="Times New Roman" w:cs="Times New Roman"/>
              </w:rPr>
              <w:t>.4</w:t>
            </w:r>
            <w:r w:rsidR="000945A7">
              <w:rPr>
                <w:rFonts w:ascii="Times New Roman" w:hAnsi="Times New Roman" w:cs="Times New Roman"/>
              </w:rPr>
              <w:t>9</w:t>
            </w:r>
            <w:r>
              <w:rPr>
                <w:rFonts w:ascii="Times New Roman" w:hAnsi="Times New Roman" w:cs="Times New Roman"/>
              </w:rPr>
              <w:t>**</w:t>
            </w:r>
            <w:r w:rsidR="000945A7">
              <w:rPr>
                <w:rFonts w:ascii="Times New Roman" w:hAnsi="Times New Roman" w:cs="Times New Roman"/>
              </w:rPr>
              <w:t>*</w:t>
            </w:r>
          </w:p>
          <w:p w14:paraId="7FCA4DAA" w14:textId="508DA3C0"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0945A7">
              <w:rPr>
                <w:rFonts w:ascii="Times New Roman" w:hAnsi="Times New Roman" w:cs="Times New Roman"/>
              </w:rPr>
              <w:t>9</w:t>
            </w:r>
            <w:r>
              <w:rPr>
                <w:rFonts w:ascii="Times New Roman" w:hAnsi="Times New Roman" w:cs="Times New Roman"/>
              </w:rPr>
              <w:t>)</w:t>
            </w:r>
          </w:p>
        </w:tc>
        <w:tc>
          <w:tcPr>
            <w:tcW w:w="1130" w:type="dxa"/>
          </w:tcPr>
          <w:p w14:paraId="0F126D58" w14:textId="11FF39FE" w:rsidR="009E29C7" w:rsidRDefault="009E29C7" w:rsidP="00A2201F">
            <w:pPr>
              <w:rPr>
                <w:rFonts w:ascii="Times New Roman" w:hAnsi="Times New Roman" w:cs="Times New Roman"/>
              </w:rPr>
            </w:pPr>
            <w:r w:rsidRPr="0075534D">
              <w:rPr>
                <w:rFonts w:ascii="Times New Roman" w:hAnsi="Times New Roman" w:cs="Times New Roman"/>
              </w:rPr>
              <w:t>.4</w:t>
            </w:r>
            <w:r w:rsidR="000945A7">
              <w:rPr>
                <w:rFonts w:ascii="Times New Roman" w:hAnsi="Times New Roman" w:cs="Times New Roman"/>
              </w:rPr>
              <w:t>9</w:t>
            </w:r>
            <w:r>
              <w:rPr>
                <w:rFonts w:ascii="Times New Roman" w:hAnsi="Times New Roman" w:cs="Times New Roman"/>
              </w:rPr>
              <w:t>***</w:t>
            </w:r>
            <w:r w:rsidRPr="0075534D">
              <w:rPr>
                <w:rFonts w:ascii="Times New Roman" w:hAnsi="Times New Roman" w:cs="Times New Roman"/>
              </w:rPr>
              <w:t xml:space="preserve"> </w:t>
            </w:r>
          </w:p>
          <w:p w14:paraId="50F982BD" w14:textId="1DD0EF39"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0945A7">
              <w:rPr>
                <w:rFonts w:ascii="Times New Roman" w:hAnsi="Times New Roman" w:cs="Times New Roman"/>
              </w:rPr>
              <w:t>9</w:t>
            </w:r>
            <w:r>
              <w:rPr>
                <w:rFonts w:ascii="Times New Roman" w:hAnsi="Times New Roman" w:cs="Times New Roman"/>
              </w:rPr>
              <w:t>)</w:t>
            </w:r>
          </w:p>
        </w:tc>
        <w:tc>
          <w:tcPr>
            <w:tcW w:w="1130" w:type="dxa"/>
          </w:tcPr>
          <w:p w14:paraId="0F19683A" w14:textId="5FA8D736" w:rsidR="009E29C7" w:rsidRDefault="009E29C7" w:rsidP="00A2201F">
            <w:pPr>
              <w:rPr>
                <w:rFonts w:ascii="Times New Roman" w:hAnsi="Times New Roman" w:cs="Times New Roman"/>
              </w:rPr>
            </w:pPr>
            <w:r w:rsidRPr="0075534D">
              <w:rPr>
                <w:rFonts w:ascii="Times New Roman" w:hAnsi="Times New Roman" w:cs="Times New Roman"/>
              </w:rPr>
              <w:t>.4</w:t>
            </w:r>
            <w:r w:rsidR="000945A7">
              <w:rPr>
                <w:rFonts w:ascii="Times New Roman" w:hAnsi="Times New Roman" w:cs="Times New Roman"/>
              </w:rPr>
              <w:t>6</w:t>
            </w:r>
            <w:r>
              <w:rPr>
                <w:rFonts w:ascii="Times New Roman" w:hAnsi="Times New Roman" w:cs="Times New Roman"/>
              </w:rPr>
              <w:t>**</w:t>
            </w:r>
          </w:p>
          <w:p w14:paraId="5CC02B32" w14:textId="45E88C06"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w:t>
            </w:r>
            <w:r w:rsidR="000945A7">
              <w:rPr>
                <w:rFonts w:ascii="Times New Roman" w:hAnsi="Times New Roman" w:cs="Times New Roman"/>
              </w:rPr>
              <w:t>20</w:t>
            </w:r>
            <w:r>
              <w:rPr>
                <w:rFonts w:ascii="Times New Roman" w:hAnsi="Times New Roman" w:cs="Times New Roman"/>
              </w:rPr>
              <w:t>)</w:t>
            </w:r>
          </w:p>
        </w:tc>
        <w:tc>
          <w:tcPr>
            <w:tcW w:w="1041" w:type="dxa"/>
          </w:tcPr>
          <w:p w14:paraId="53460ADC" w14:textId="09114BCF" w:rsidR="009E29C7" w:rsidRDefault="009E29C7" w:rsidP="00A2201F">
            <w:pPr>
              <w:rPr>
                <w:rFonts w:ascii="Times New Roman" w:hAnsi="Times New Roman" w:cs="Times New Roman"/>
              </w:rPr>
            </w:pPr>
            <w:r w:rsidRPr="0013514A">
              <w:rPr>
                <w:rFonts w:ascii="Times New Roman" w:hAnsi="Times New Roman" w:cs="Times New Roman"/>
              </w:rPr>
              <w:t>.</w:t>
            </w:r>
            <w:r w:rsidR="00DE519E">
              <w:rPr>
                <w:rFonts w:ascii="Times New Roman" w:hAnsi="Times New Roman" w:cs="Times New Roman"/>
              </w:rPr>
              <w:t>31</w:t>
            </w:r>
          </w:p>
          <w:p w14:paraId="411B70C4" w14:textId="5053ED9F"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DE519E">
              <w:rPr>
                <w:rFonts w:ascii="Times New Roman" w:hAnsi="Times New Roman" w:cs="Times New Roman"/>
              </w:rPr>
              <w:t>4</w:t>
            </w:r>
            <w:r>
              <w:rPr>
                <w:rFonts w:ascii="Times New Roman" w:hAnsi="Times New Roman" w:cs="Times New Roman"/>
              </w:rPr>
              <w:t>)</w:t>
            </w:r>
          </w:p>
        </w:tc>
        <w:tc>
          <w:tcPr>
            <w:tcW w:w="1216" w:type="dxa"/>
          </w:tcPr>
          <w:p w14:paraId="54C1D6AF" w14:textId="5AE457AA" w:rsidR="009E29C7" w:rsidRDefault="009E29C7" w:rsidP="00A2201F">
            <w:pPr>
              <w:rPr>
                <w:rFonts w:ascii="Times New Roman" w:hAnsi="Times New Roman" w:cs="Times New Roman"/>
              </w:rPr>
            </w:pPr>
            <w:r w:rsidRPr="0013514A">
              <w:rPr>
                <w:rFonts w:ascii="Times New Roman" w:hAnsi="Times New Roman" w:cs="Times New Roman"/>
              </w:rPr>
              <w:t>.2</w:t>
            </w:r>
            <w:r w:rsidR="00DE519E">
              <w:rPr>
                <w:rFonts w:ascii="Times New Roman" w:hAnsi="Times New Roman" w:cs="Times New Roman"/>
              </w:rPr>
              <w:t>9</w:t>
            </w:r>
          </w:p>
          <w:p w14:paraId="2B55DC5B" w14:textId="044C8518"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DE519E">
              <w:rPr>
                <w:rFonts w:ascii="Times New Roman" w:hAnsi="Times New Roman" w:cs="Times New Roman"/>
              </w:rPr>
              <w:t>4</w:t>
            </w:r>
            <w:r>
              <w:rPr>
                <w:rFonts w:ascii="Times New Roman" w:hAnsi="Times New Roman" w:cs="Times New Roman"/>
              </w:rPr>
              <w:t>)</w:t>
            </w:r>
          </w:p>
        </w:tc>
        <w:tc>
          <w:tcPr>
            <w:tcW w:w="1216" w:type="dxa"/>
          </w:tcPr>
          <w:p w14:paraId="17F34E4D" w14:textId="4424DFF4" w:rsidR="009E29C7" w:rsidRDefault="009E29C7" w:rsidP="00A2201F">
            <w:pPr>
              <w:rPr>
                <w:rFonts w:ascii="Times New Roman" w:hAnsi="Times New Roman" w:cs="Times New Roman"/>
              </w:rPr>
            </w:pPr>
            <w:r w:rsidRPr="0013514A">
              <w:rPr>
                <w:rFonts w:ascii="Times New Roman" w:hAnsi="Times New Roman" w:cs="Times New Roman"/>
              </w:rPr>
              <w:t>.2</w:t>
            </w:r>
            <w:r w:rsidR="00DE519E">
              <w:rPr>
                <w:rFonts w:ascii="Times New Roman" w:hAnsi="Times New Roman" w:cs="Times New Roman"/>
              </w:rPr>
              <w:t>9</w:t>
            </w:r>
          </w:p>
          <w:p w14:paraId="6C0F9F23" w14:textId="6E0B7D58"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DE519E">
              <w:rPr>
                <w:rFonts w:ascii="Times New Roman" w:hAnsi="Times New Roman" w:cs="Times New Roman"/>
              </w:rPr>
              <w:t>4</w:t>
            </w:r>
            <w:r>
              <w:rPr>
                <w:rFonts w:ascii="Times New Roman" w:hAnsi="Times New Roman" w:cs="Times New Roman"/>
              </w:rPr>
              <w:t>)</w:t>
            </w:r>
          </w:p>
        </w:tc>
      </w:tr>
      <w:tr w:rsidR="009E29C7" w14:paraId="716E0C4E" w14:textId="77777777" w:rsidTr="00A2201F">
        <w:tc>
          <w:tcPr>
            <w:tcW w:w="1469" w:type="dxa"/>
          </w:tcPr>
          <w:p w14:paraId="22A0C043"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0BFC9439" w14:textId="77777777" w:rsidR="009E29C7" w:rsidRDefault="009E29C7" w:rsidP="00A2201F">
            <w:pPr>
              <w:rPr>
                <w:rFonts w:ascii="Times New Roman" w:hAnsi="Times New Roman" w:cs="Times New Roman"/>
              </w:rPr>
            </w:pPr>
          </w:p>
        </w:tc>
        <w:tc>
          <w:tcPr>
            <w:tcW w:w="1130" w:type="dxa"/>
          </w:tcPr>
          <w:p w14:paraId="73CF05ED" w14:textId="14DF99D8" w:rsidR="009E29C7" w:rsidRDefault="009E29C7" w:rsidP="00A2201F">
            <w:pPr>
              <w:rPr>
                <w:rFonts w:ascii="Times New Roman" w:hAnsi="Times New Roman" w:cs="Times New Roman"/>
              </w:rPr>
            </w:pPr>
            <w:r w:rsidRPr="00B54243">
              <w:rPr>
                <w:rFonts w:ascii="Times New Roman" w:hAnsi="Times New Roman" w:cs="Times New Roman"/>
              </w:rPr>
              <w:t>.0</w:t>
            </w:r>
            <w:r w:rsidR="000945A7">
              <w:rPr>
                <w:rFonts w:ascii="Times New Roman" w:hAnsi="Times New Roman" w:cs="Times New Roman"/>
              </w:rPr>
              <w:t>9</w:t>
            </w:r>
          </w:p>
          <w:p w14:paraId="68235047" w14:textId="4852B254" w:rsidR="009E29C7" w:rsidRDefault="009E29C7" w:rsidP="00A2201F">
            <w:pPr>
              <w:rPr>
                <w:rFonts w:ascii="Times New Roman" w:hAnsi="Times New Roman" w:cs="Times New Roman"/>
              </w:rPr>
            </w:pPr>
            <w:r>
              <w:rPr>
                <w:rFonts w:ascii="Times New Roman" w:hAnsi="Times New Roman" w:cs="Times New Roman"/>
              </w:rPr>
              <w:t>(.0</w:t>
            </w:r>
            <w:r w:rsidR="000945A7">
              <w:rPr>
                <w:rFonts w:ascii="Times New Roman" w:hAnsi="Times New Roman" w:cs="Times New Roman"/>
              </w:rPr>
              <w:t>7</w:t>
            </w:r>
            <w:r>
              <w:rPr>
                <w:rFonts w:ascii="Times New Roman" w:hAnsi="Times New Roman" w:cs="Times New Roman"/>
              </w:rPr>
              <w:t>)</w:t>
            </w:r>
          </w:p>
        </w:tc>
        <w:tc>
          <w:tcPr>
            <w:tcW w:w="1130" w:type="dxa"/>
          </w:tcPr>
          <w:p w14:paraId="2DCBA550" w14:textId="77777777" w:rsidR="009E29C7" w:rsidRDefault="009E29C7" w:rsidP="00A2201F">
            <w:pPr>
              <w:rPr>
                <w:rFonts w:ascii="Times New Roman" w:hAnsi="Times New Roman" w:cs="Times New Roman"/>
              </w:rPr>
            </w:pPr>
          </w:p>
        </w:tc>
        <w:tc>
          <w:tcPr>
            <w:tcW w:w="1041" w:type="dxa"/>
          </w:tcPr>
          <w:p w14:paraId="7891A8A7" w14:textId="77777777" w:rsidR="009E29C7" w:rsidRDefault="009E29C7" w:rsidP="00A2201F">
            <w:pPr>
              <w:rPr>
                <w:rFonts w:ascii="Times New Roman" w:hAnsi="Times New Roman" w:cs="Times New Roman"/>
              </w:rPr>
            </w:pPr>
          </w:p>
        </w:tc>
        <w:tc>
          <w:tcPr>
            <w:tcW w:w="1216" w:type="dxa"/>
          </w:tcPr>
          <w:p w14:paraId="07001086" w14:textId="720695EE" w:rsidR="009E29C7" w:rsidRDefault="009E29C7" w:rsidP="00A2201F">
            <w:pPr>
              <w:rPr>
                <w:rFonts w:ascii="Times New Roman" w:hAnsi="Times New Roman" w:cs="Times New Roman"/>
              </w:rPr>
            </w:pPr>
            <w:r w:rsidRPr="0013514A">
              <w:rPr>
                <w:rFonts w:ascii="Times New Roman" w:hAnsi="Times New Roman" w:cs="Times New Roman"/>
              </w:rPr>
              <w:t>.2</w:t>
            </w:r>
            <w:r w:rsidR="00DE519E">
              <w:rPr>
                <w:rFonts w:ascii="Times New Roman" w:hAnsi="Times New Roman" w:cs="Times New Roman"/>
              </w:rPr>
              <w:t>3</w:t>
            </w:r>
            <w:r>
              <w:rPr>
                <w:rFonts w:ascii="Times New Roman" w:hAnsi="Times New Roman" w:cs="Times New Roman"/>
              </w:rPr>
              <w:t>***</w:t>
            </w:r>
          </w:p>
          <w:p w14:paraId="28868FEA" w14:textId="77777777" w:rsidR="009E29C7" w:rsidRDefault="009E29C7" w:rsidP="00A2201F">
            <w:pPr>
              <w:rPr>
                <w:rFonts w:ascii="Times New Roman" w:hAnsi="Times New Roman" w:cs="Times New Roman"/>
              </w:rPr>
            </w:pPr>
            <w:r>
              <w:rPr>
                <w:rFonts w:ascii="Times New Roman" w:hAnsi="Times New Roman" w:cs="Times New Roman"/>
              </w:rPr>
              <w:t>(.08)</w:t>
            </w:r>
          </w:p>
        </w:tc>
        <w:tc>
          <w:tcPr>
            <w:tcW w:w="1216" w:type="dxa"/>
          </w:tcPr>
          <w:p w14:paraId="4D4BD66E" w14:textId="77777777" w:rsidR="009E29C7" w:rsidRDefault="009E29C7" w:rsidP="00A2201F">
            <w:pPr>
              <w:rPr>
                <w:rFonts w:ascii="Times New Roman" w:hAnsi="Times New Roman" w:cs="Times New Roman"/>
              </w:rPr>
            </w:pPr>
          </w:p>
        </w:tc>
      </w:tr>
      <w:tr w:rsidR="009E29C7" w14:paraId="1044581B" w14:textId="77777777" w:rsidTr="00A2201F">
        <w:tc>
          <w:tcPr>
            <w:tcW w:w="1469" w:type="dxa"/>
          </w:tcPr>
          <w:p w14:paraId="25DAFE14"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5D5214EA" w14:textId="77777777" w:rsidR="009E29C7" w:rsidRDefault="009E29C7" w:rsidP="00A2201F">
            <w:pPr>
              <w:rPr>
                <w:rFonts w:ascii="Times New Roman" w:hAnsi="Times New Roman" w:cs="Times New Roman"/>
              </w:rPr>
            </w:pPr>
          </w:p>
        </w:tc>
        <w:tc>
          <w:tcPr>
            <w:tcW w:w="1130" w:type="dxa"/>
          </w:tcPr>
          <w:p w14:paraId="30F93212" w14:textId="77777777" w:rsidR="009E29C7" w:rsidRDefault="009E29C7" w:rsidP="00A2201F">
            <w:pPr>
              <w:rPr>
                <w:rFonts w:ascii="Times New Roman" w:hAnsi="Times New Roman" w:cs="Times New Roman"/>
              </w:rPr>
            </w:pPr>
          </w:p>
        </w:tc>
        <w:tc>
          <w:tcPr>
            <w:tcW w:w="1130" w:type="dxa"/>
          </w:tcPr>
          <w:p w14:paraId="6302A6F1" w14:textId="77777777"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77CB538C"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4E51268F" w14:textId="77777777" w:rsidR="009E29C7" w:rsidRDefault="009E29C7" w:rsidP="00A2201F">
            <w:pPr>
              <w:rPr>
                <w:rFonts w:ascii="Times New Roman" w:hAnsi="Times New Roman" w:cs="Times New Roman"/>
              </w:rPr>
            </w:pPr>
          </w:p>
        </w:tc>
        <w:tc>
          <w:tcPr>
            <w:tcW w:w="1216" w:type="dxa"/>
          </w:tcPr>
          <w:p w14:paraId="1A4109CD" w14:textId="77777777" w:rsidR="009E29C7" w:rsidRDefault="009E29C7" w:rsidP="00A2201F">
            <w:pPr>
              <w:rPr>
                <w:rFonts w:ascii="Times New Roman" w:hAnsi="Times New Roman" w:cs="Times New Roman"/>
              </w:rPr>
            </w:pPr>
          </w:p>
        </w:tc>
        <w:tc>
          <w:tcPr>
            <w:tcW w:w="1216" w:type="dxa"/>
          </w:tcPr>
          <w:p w14:paraId="4C21CCBF" w14:textId="023EF198"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47B89BF8" w14:textId="77777777" w:rsidR="009E29C7" w:rsidRDefault="009E29C7" w:rsidP="00A2201F">
            <w:pPr>
              <w:rPr>
                <w:rFonts w:ascii="Times New Roman" w:hAnsi="Times New Roman" w:cs="Times New Roman"/>
              </w:rPr>
            </w:pPr>
            <w:r>
              <w:rPr>
                <w:rFonts w:ascii="Times New Roman" w:hAnsi="Times New Roman" w:cs="Times New Roman"/>
              </w:rPr>
              <w:t>(.01)</w:t>
            </w:r>
          </w:p>
        </w:tc>
      </w:tr>
      <w:tr w:rsidR="009E29C7" w14:paraId="6E4ED46F" w14:textId="77777777" w:rsidTr="00A2201F">
        <w:tc>
          <w:tcPr>
            <w:tcW w:w="1469" w:type="dxa"/>
          </w:tcPr>
          <w:p w14:paraId="28F4C393"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50FFA7FB" w14:textId="77777777" w:rsidR="009E29C7" w:rsidRDefault="009E29C7" w:rsidP="00A2201F">
            <w:pPr>
              <w:rPr>
                <w:rFonts w:ascii="Times New Roman" w:hAnsi="Times New Roman" w:cs="Times New Roman"/>
              </w:rPr>
            </w:pPr>
          </w:p>
        </w:tc>
        <w:tc>
          <w:tcPr>
            <w:tcW w:w="1130" w:type="dxa"/>
          </w:tcPr>
          <w:p w14:paraId="7ADC3041" w14:textId="77777777" w:rsidR="009E29C7" w:rsidRDefault="009E29C7" w:rsidP="00A2201F">
            <w:pPr>
              <w:rPr>
                <w:rFonts w:ascii="Times New Roman" w:hAnsi="Times New Roman" w:cs="Times New Roman"/>
              </w:rPr>
            </w:pPr>
          </w:p>
        </w:tc>
        <w:tc>
          <w:tcPr>
            <w:tcW w:w="1130" w:type="dxa"/>
          </w:tcPr>
          <w:p w14:paraId="6C343947" w14:textId="0752142A" w:rsidR="009E29C7" w:rsidRDefault="009E29C7" w:rsidP="00A2201F">
            <w:pPr>
              <w:rPr>
                <w:rFonts w:ascii="Times New Roman" w:hAnsi="Times New Roman" w:cs="Times New Roman"/>
              </w:rPr>
            </w:pPr>
            <w:r w:rsidRPr="003C0E94">
              <w:rPr>
                <w:rFonts w:ascii="Times New Roman" w:hAnsi="Times New Roman" w:cs="Times New Roman"/>
              </w:rPr>
              <w:t>-.0</w:t>
            </w:r>
            <w:r w:rsidR="000945A7">
              <w:rPr>
                <w:rFonts w:ascii="Times New Roman" w:hAnsi="Times New Roman" w:cs="Times New Roman"/>
              </w:rPr>
              <w:t>5</w:t>
            </w:r>
          </w:p>
          <w:p w14:paraId="2A8648D0"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.04</w:t>
            </w:r>
            <w:r>
              <w:rPr>
                <w:rFonts w:ascii="Times New Roman" w:hAnsi="Times New Roman" w:cs="Times New Roman"/>
              </w:rPr>
              <w:t>)</w:t>
            </w:r>
          </w:p>
        </w:tc>
        <w:tc>
          <w:tcPr>
            <w:tcW w:w="1041" w:type="dxa"/>
          </w:tcPr>
          <w:p w14:paraId="7CA41C51" w14:textId="77777777" w:rsidR="009E29C7" w:rsidRDefault="009E29C7" w:rsidP="00A2201F">
            <w:pPr>
              <w:rPr>
                <w:rFonts w:ascii="Times New Roman" w:hAnsi="Times New Roman" w:cs="Times New Roman"/>
              </w:rPr>
            </w:pPr>
          </w:p>
        </w:tc>
        <w:tc>
          <w:tcPr>
            <w:tcW w:w="1216" w:type="dxa"/>
          </w:tcPr>
          <w:p w14:paraId="3EDF3794" w14:textId="77777777" w:rsidR="009E29C7" w:rsidRDefault="009E29C7" w:rsidP="00A2201F">
            <w:pPr>
              <w:rPr>
                <w:rFonts w:ascii="Times New Roman" w:hAnsi="Times New Roman" w:cs="Times New Roman"/>
              </w:rPr>
            </w:pPr>
          </w:p>
        </w:tc>
        <w:tc>
          <w:tcPr>
            <w:tcW w:w="1216" w:type="dxa"/>
          </w:tcPr>
          <w:p w14:paraId="1463EED4" w14:textId="42F9D82A" w:rsidR="009E29C7" w:rsidRDefault="009E29C7" w:rsidP="00A2201F">
            <w:pPr>
              <w:rPr>
                <w:rFonts w:ascii="Times New Roman" w:hAnsi="Times New Roman" w:cs="Times New Roman"/>
              </w:rPr>
            </w:pPr>
            <w:r w:rsidRPr="003C0E94">
              <w:rPr>
                <w:rFonts w:ascii="Times New Roman" w:hAnsi="Times New Roman" w:cs="Times New Roman"/>
              </w:rPr>
              <w:t>-.</w:t>
            </w:r>
            <w:r w:rsidR="00537414">
              <w:rPr>
                <w:rFonts w:ascii="Times New Roman" w:hAnsi="Times New Roman" w:cs="Times New Roman"/>
              </w:rPr>
              <w:t>06</w:t>
            </w:r>
          </w:p>
          <w:p w14:paraId="58CDE81F"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w:t>
            </w:r>
            <w:r>
              <w:rPr>
                <w:rFonts w:ascii="Times New Roman" w:hAnsi="Times New Roman" w:cs="Times New Roman"/>
              </w:rPr>
              <w:t>6)</w:t>
            </w:r>
          </w:p>
        </w:tc>
      </w:tr>
      <w:tr w:rsidR="009E29C7" w14:paraId="71148597" w14:textId="77777777" w:rsidTr="00A2201F">
        <w:tc>
          <w:tcPr>
            <w:tcW w:w="1469" w:type="dxa"/>
          </w:tcPr>
          <w:p w14:paraId="6138AB18"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5608B2D3" w14:textId="77777777" w:rsidR="009E29C7" w:rsidRDefault="009E29C7" w:rsidP="00A2201F">
            <w:pPr>
              <w:rPr>
                <w:rFonts w:ascii="Times New Roman" w:hAnsi="Times New Roman" w:cs="Times New Roman"/>
              </w:rPr>
            </w:pPr>
          </w:p>
        </w:tc>
        <w:tc>
          <w:tcPr>
            <w:tcW w:w="1130" w:type="dxa"/>
          </w:tcPr>
          <w:p w14:paraId="26C13334" w14:textId="77777777" w:rsidR="009E29C7" w:rsidRDefault="009E29C7" w:rsidP="00A2201F">
            <w:pPr>
              <w:rPr>
                <w:rFonts w:ascii="Times New Roman" w:hAnsi="Times New Roman" w:cs="Times New Roman"/>
              </w:rPr>
            </w:pPr>
          </w:p>
        </w:tc>
        <w:tc>
          <w:tcPr>
            <w:tcW w:w="1130" w:type="dxa"/>
          </w:tcPr>
          <w:p w14:paraId="5CD6109B" w14:textId="0678F8E3" w:rsidR="009E29C7" w:rsidRDefault="009E29C7" w:rsidP="00A2201F">
            <w:pPr>
              <w:rPr>
                <w:rFonts w:ascii="Times New Roman" w:hAnsi="Times New Roman" w:cs="Times New Roman"/>
              </w:rPr>
            </w:pPr>
            <w:r w:rsidRPr="003C0E94">
              <w:rPr>
                <w:rFonts w:ascii="Times New Roman" w:hAnsi="Times New Roman" w:cs="Times New Roman"/>
              </w:rPr>
              <w:t>.9</w:t>
            </w:r>
            <w:r w:rsidR="000945A7">
              <w:rPr>
                <w:rFonts w:ascii="Times New Roman" w:hAnsi="Times New Roman" w:cs="Times New Roman"/>
              </w:rPr>
              <w:t>1</w:t>
            </w:r>
            <w:r>
              <w:rPr>
                <w:rFonts w:ascii="Times New Roman" w:hAnsi="Times New Roman" w:cs="Times New Roman"/>
              </w:rPr>
              <w:t>***</w:t>
            </w:r>
          </w:p>
          <w:p w14:paraId="1B47E56D"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.12</w:t>
            </w:r>
            <w:r>
              <w:rPr>
                <w:rFonts w:ascii="Times New Roman" w:hAnsi="Times New Roman" w:cs="Times New Roman"/>
              </w:rPr>
              <w:t>)</w:t>
            </w:r>
          </w:p>
        </w:tc>
        <w:tc>
          <w:tcPr>
            <w:tcW w:w="1041" w:type="dxa"/>
          </w:tcPr>
          <w:p w14:paraId="30393547" w14:textId="77777777" w:rsidR="009E29C7" w:rsidRDefault="009E29C7" w:rsidP="00A2201F">
            <w:pPr>
              <w:rPr>
                <w:rFonts w:ascii="Times New Roman" w:hAnsi="Times New Roman" w:cs="Times New Roman"/>
              </w:rPr>
            </w:pPr>
          </w:p>
        </w:tc>
        <w:tc>
          <w:tcPr>
            <w:tcW w:w="1216" w:type="dxa"/>
          </w:tcPr>
          <w:p w14:paraId="1DBDC4DA" w14:textId="77777777" w:rsidR="009E29C7" w:rsidRDefault="009E29C7" w:rsidP="00A2201F">
            <w:pPr>
              <w:rPr>
                <w:rFonts w:ascii="Times New Roman" w:hAnsi="Times New Roman" w:cs="Times New Roman"/>
              </w:rPr>
            </w:pPr>
          </w:p>
        </w:tc>
        <w:tc>
          <w:tcPr>
            <w:tcW w:w="1216" w:type="dxa"/>
          </w:tcPr>
          <w:p w14:paraId="1435B3CB" w14:textId="07CFE08F" w:rsidR="009E29C7" w:rsidRDefault="009E29C7" w:rsidP="00A2201F">
            <w:pPr>
              <w:rPr>
                <w:rFonts w:ascii="Times New Roman" w:hAnsi="Times New Roman" w:cs="Times New Roman"/>
              </w:rPr>
            </w:pPr>
            <w:r w:rsidRPr="003C0E94">
              <w:rPr>
                <w:rFonts w:ascii="Times New Roman" w:hAnsi="Times New Roman" w:cs="Times New Roman"/>
              </w:rPr>
              <w:t>.</w:t>
            </w:r>
            <w:r w:rsidR="00537414">
              <w:rPr>
                <w:rFonts w:ascii="Times New Roman" w:hAnsi="Times New Roman" w:cs="Times New Roman"/>
              </w:rPr>
              <w:t>67</w:t>
            </w:r>
            <w:r>
              <w:rPr>
                <w:rFonts w:ascii="Times New Roman" w:hAnsi="Times New Roman" w:cs="Times New Roman"/>
              </w:rPr>
              <w:t>***</w:t>
            </w:r>
          </w:p>
          <w:p w14:paraId="6B3F28FE"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w:t>
            </w:r>
            <w:r>
              <w:rPr>
                <w:rFonts w:ascii="Times New Roman" w:hAnsi="Times New Roman" w:cs="Times New Roman"/>
              </w:rPr>
              <w:t>6)</w:t>
            </w:r>
          </w:p>
        </w:tc>
      </w:tr>
      <w:tr w:rsidR="009E29C7" w14:paraId="0D037FEB" w14:textId="77777777" w:rsidTr="00A2201F">
        <w:tc>
          <w:tcPr>
            <w:tcW w:w="1469" w:type="dxa"/>
            <w:tcBorders>
              <w:bottom w:val="single" w:sz="4" w:space="0" w:color="auto"/>
            </w:tcBorders>
          </w:tcPr>
          <w:p w14:paraId="3B55F2A8"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6B4AFA29"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366BDCA6"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62FC998E"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041" w:type="dxa"/>
            <w:tcBorders>
              <w:bottom w:val="single" w:sz="4" w:space="0" w:color="auto"/>
            </w:tcBorders>
          </w:tcPr>
          <w:p w14:paraId="0F9BC0D8"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6541D34B"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2953C042" w14:textId="77777777" w:rsidR="009E29C7" w:rsidRDefault="009E29C7" w:rsidP="00A2201F">
            <w:pPr>
              <w:rPr>
                <w:rFonts w:ascii="Times New Roman" w:hAnsi="Times New Roman" w:cs="Times New Roman"/>
              </w:rPr>
            </w:pPr>
            <w:r>
              <w:rPr>
                <w:rFonts w:ascii="Times New Roman" w:hAnsi="Times New Roman" w:cs="Times New Roman"/>
              </w:rPr>
              <w:t>N/A</w:t>
            </w:r>
          </w:p>
        </w:tc>
      </w:tr>
      <w:tr w:rsidR="009E29C7" w14:paraId="273E25FB" w14:textId="77777777" w:rsidTr="00A2201F">
        <w:tc>
          <w:tcPr>
            <w:tcW w:w="1469" w:type="dxa"/>
            <w:tcBorders>
              <w:top w:val="single" w:sz="4" w:space="0" w:color="auto"/>
              <w:bottom w:val="single" w:sz="4" w:space="0" w:color="auto"/>
            </w:tcBorders>
          </w:tcPr>
          <w:p w14:paraId="5A4F08FA"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251837E9"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Experiment Compensation</w:t>
            </w:r>
          </w:p>
        </w:tc>
        <w:tc>
          <w:tcPr>
            <w:tcW w:w="1041" w:type="dxa"/>
            <w:tcBorders>
              <w:top w:val="single" w:sz="4" w:space="0" w:color="auto"/>
            </w:tcBorders>
          </w:tcPr>
          <w:p w14:paraId="2D25BE5C"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1C04ABA9"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7A3A3CDF" w14:textId="77777777" w:rsidR="009E29C7" w:rsidRDefault="009E29C7" w:rsidP="00A2201F">
            <w:pPr>
              <w:rPr>
                <w:rFonts w:ascii="Times New Roman" w:hAnsi="Times New Roman" w:cs="Times New Roman"/>
              </w:rPr>
            </w:pPr>
          </w:p>
        </w:tc>
      </w:tr>
      <w:tr w:rsidR="009E29C7" w14:paraId="4BC08754" w14:textId="77777777" w:rsidTr="00A2201F">
        <w:tc>
          <w:tcPr>
            <w:tcW w:w="1469" w:type="dxa"/>
            <w:tcBorders>
              <w:top w:val="single" w:sz="4" w:space="0" w:color="auto"/>
              <w:bottom w:val="single" w:sz="4" w:space="0" w:color="auto"/>
            </w:tcBorders>
          </w:tcPr>
          <w:p w14:paraId="1643E87A"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463A3F13"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4392A2EE"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6B8154EE"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Pr>
          <w:p w14:paraId="5BA431CF" w14:textId="77777777" w:rsidR="009E29C7" w:rsidRDefault="009E29C7" w:rsidP="00A2201F">
            <w:pPr>
              <w:rPr>
                <w:rFonts w:ascii="Times New Roman" w:hAnsi="Times New Roman" w:cs="Times New Roman"/>
              </w:rPr>
            </w:pPr>
          </w:p>
        </w:tc>
        <w:tc>
          <w:tcPr>
            <w:tcW w:w="1216" w:type="dxa"/>
          </w:tcPr>
          <w:p w14:paraId="4517BC13" w14:textId="77777777" w:rsidR="009E29C7" w:rsidRDefault="009E29C7" w:rsidP="00A2201F">
            <w:pPr>
              <w:rPr>
                <w:rFonts w:ascii="Times New Roman" w:hAnsi="Times New Roman" w:cs="Times New Roman"/>
              </w:rPr>
            </w:pPr>
          </w:p>
        </w:tc>
        <w:tc>
          <w:tcPr>
            <w:tcW w:w="1216" w:type="dxa"/>
          </w:tcPr>
          <w:p w14:paraId="3A96F1A1" w14:textId="77777777" w:rsidR="009E29C7" w:rsidRDefault="009E29C7" w:rsidP="00A2201F">
            <w:pPr>
              <w:rPr>
                <w:rFonts w:ascii="Times New Roman" w:hAnsi="Times New Roman" w:cs="Times New Roman"/>
              </w:rPr>
            </w:pPr>
          </w:p>
        </w:tc>
      </w:tr>
      <w:tr w:rsidR="009E29C7" w14:paraId="444C5E91" w14:textId="77777777" w:rsidTr="00A2201F">
        <w:tc>
          <w:tcPr>
            <w:tcW w:w="1469" w:type="dxa"/>
          </w:tcPr>
          <w:p w14:paraId="34147330" w14:textId="77777777" w:rsidR="009E29C7" w:rsidRDefault="009E29C7" w:rsidP="00A2201F">
            <w:pPr>
              <w:rPr>
                <w:rFonts w:ascii="Times New Roman" w:hAnsi="Times New Roman" w:cs="Times New Roman"/>
              </w:rPr>
            </w:pPr>
            <w:r>
              <w:rPr>
                <w:rFonts w:ascii="Times New Roman" w:hAnsi="Times New Roman" w:cs="Times New Roman"/>
                <w:sz w:val="24"/>
                <w:szCs w:val="24"/>
              </w:rPr>
              <w:t>M</w:t>
            </w:r>
            <w:r w:rsidRPr="00825104">
              <w:rPr>
                <w:rFonts w:ascii="Times New Roman" w:hAnsi="Times New Roman" w:cs="Times New Roman"/>
                <w:sz w:val="24"/>
                <w:szCs w:val="24"/>
              </w:rPr>
              <w:t>ission-</w:t>
            </w:r>
            <w:r>
              <w:rPr>
                <w:rFonts w:ascii="Times New Roman" w:hAnsi="Times New Roman" w:cs="Times New Roman"/>
                <w:sz w:val="24"/>
                <w:szCs w:val="24"/>
              </w:rPr>
              <w:t>U</w:t>
            </w:r>
            <w:r w:rsidRPr="00825104">
              <w:rPr>
                <w:rFonts w:ascii="Times New Roman" w:hAnsi="Times New Roman" w:cs="Times New Roman"/>
                <w:sz w:val="24"/>
                <w:szCs w:val="24"/>
              </w:rPr>
              <w:t>nrelated</w:t>
            </w:r>
          </w:p>
        </w:tc>
        <w:tc>
          <w:tcPr>
            <w:tcW w:w="1320" w:type="dxa"/>
          </w:tcPr>
          <w:p w14:paraId="0F93D1D5" w14:textId="29CF924E" w:rsidR="009E29C7" w:rsidRDefault="00AA07EE" w:rsidP="00A2201F">
            <w:pPr>
              <w:rPr>
                <w:rFonts w:ascii="Times New Roman" w:hAnsi="Times New Roman" w:cs="Times New Roman"/>
              </w:rPr>
            </w:pPr>
            <w:r>
              <w:rPr>
                <w:rFonts w:ascii="Times New Roman" w:hAnsi="Times New Roman" w:cs="Times New Roman"/>
              </w:rPr>
              <w:t>4.00</w:t>
            </w:r>
            <w:r w:rsidR="009E29C7" w:rsidRPr="00DB7A89">
              <w:rPr>
                <w:rFonts w:ascii="Times New Roman" w:hAnsi="Times New Roman" w:cs="Times New Roman"/>
              </w:rPr>
              <w:t xml:space="preserve"> </w:t>
            </w:r>
          </w:p>
          <w:p w14:paraId="34E5803E" w14:textId="14E79A6F"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2.5</w:t>
            </w:r>
            <w:r w:rsidR="00AA07EE">
              <w:rPr>
                <w:rFonts w:ascii="Times New Roman" w:hAnsi="Times New Roman" w:cs="Times New Roman"/>
              </w:rPr>
              <w:t>5</w:t>
            </w:r>
            <w:r>
              <w:rPr>
                <w:rFonts w:ascii="Times New Roman" w:hAnsi="Times New Roman" w:cs="Times New Roman"/>
              </w:rPr>
              <w:t>)</w:t>
            </w:r>
          </w:p>
        </w:tc>
        <w:tc>
          <w:tcPr>
            <w:tcW w:w="1130" w:type="dxa"/>
          </w:tcPr>
          <w:p w14:paraId="63759646" w14:textId="635B4266" w:rsidR="009E29C7" w:rsidRDefault="009E29C7" w:rsidP="00A2201F">
            <w:pPr>
              <w:rPr>
                <w:rFonts w:ascii="Times New Roman" w:hAnsi="Times New Roman" w:cs="Times New Roman"/>
              </w:rPr>
            </w:pPr>
            <w:r w:rsidRPr="00DB7A89">
              <w:rPr>
                <w:rFonts w:ascii="Times New Roman" w:hAnsi="Times New Roman" w:cs="Times New Roman"/>
              </w:rPr>
              <w:t>4.</w:t>
            </w:r>
            <w:r w:rsidR="00AA07EE">
              <w:rPr>
                <w:rFonts w:ascii="Times New Roman" w:hAnsi="Times New Roman" w:cs="Times New Roman"/>
              </w:rPr>
              <w:t>15</w:t>
            </w:r>
          </w:p>
          <w:p w14:paraId="3112EDC6" w14:textId="44DC6BF2"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2.5</w:t>
            </w:r>
            <w:r w:rsidR="00AA07EE">
              <w:rPr>
                <w:rFonts w:ascii="Times New Roman" w:hAnsi="Times New Roman" w:cs="Times New Roman"/>
              </w:rPr>
              <w:t>7</w:t>
            </w:r>
            <w:r>
              <w:rPr>
                <w:rFonts w:ascii="Times New Roman" w:hAnsi="Times New Roman" w:cs="Times New Roman"/>
              </w:rPr>
              <w:t>)</w:t>
            </w:r>
          </w:p>
        </w:tc>
        <w:tc>
          <w:tcPr>
            <w:tcW w:w="1130" w:type="dxa"/>
          </w:tcPr>
          <w:p w14:paraId="3E387F73" w14:textId="4B82C3FB" w:rsidR="009E29C7" w:rsidRDefault="009E29C7" w:rsidP="00A2201F">
            <w:pPr>
              <w:rPr>
                <w:rFonts w:ascii="Times New Roman" w:hAnsi="Times New Roman" w:cs="Times New Roman"/>
              </w:rPr>
            </w:pPr>
            <w:r w:rsidRPr="00DB7A89">
              <w:rPr>
                <w:rFonts w:ascii="Times New Roman" w:hAnsi="Times New Roman" w:cs="Times New Roman"/>
              </w:rPr>
              <w:t>3.</w:t>
            </w:r>
            <w:r w:rsidR="00AA07EE">
              <w:rPr>
                <w:rFonts w:ascii="Times New Roman" w:hAnsi="Times New Roman" w:cs="Times New Roman"/>
              </w:rPr>
              <w:t>44</w:t>
            </w:r>
          </w:p>
          <w:p w14:paraId="187E334D" w14:textId="7619A372"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2.</w:t>
            </w:r>
            <w:r w:rsidR="00AA07EE">
              <w:rPr>
                <w:rFonts w:ascii="Times New Roman" w:hAnsi="Times New Roman" w:cs="Times New Roman"/>
              </w:rPr>
              <w:t>50</w:t>
            </w:r>
            <w:r>
              <w:rPr>
                <w:rFonts w:ascii="Times New Roman" w:hAnsi="Times New Roman" w:cs="Times New Roman"/>
              </w:rPr>
              <w:t>)</w:t>
            </w:r>
          </w:p>
        </w:tc>
        <w:tc>
          <w:tcPr>
            <w:tcW w:w="1041" w:type="dxa"/>
          </w:tcPr>
          <w:p w14:paraId="3C82C041" w14:textId="77777777" w:rsidR="009E29C7" w:rsidRDefault="009E29C7" w:rsidP="00A2201F">
            <w:pPr>
              <w:rPr>
                <w:rFonts w:ascii="Times New Roman" w:hAnsi="Times New Roman" w:cs="Times New Roman"/>
              </w:rPr>
            </w:pPr>
          </w:p>
        </w:tc>
        <w:tc>
          <w:tcPr>
            <w:tcW w:w="1216" w:type="dxa"/>
          </w:tcPr>
          <w:p w14:paraId="7F1648B0" w14:textId="77777777" w:rsidR="009E29C7" w:rsidRDefault="009E29C7" w:rsidP="00A2201F">
            <w:pPr>
              <w:rPr>
                <w:rFonts w:ascii="Times New Roman" w:hAnsi="Times New Roman" w:cs="Times New Roman"/>
              </w:rPr>
            </w:pPr>
          </w:p>
        </w:tc>
        <w:tc>
          <w:tcPr>
            <w:tcW w:w="1216" w:type="dxa"/>
          </w:tcPr>
          <w:p w14:paraId="14EF884B" w14:textId="77777777" w:rsidR="009E29C7" w:rsidRDefault="009E29C7" w:rsidP="00A2201F">
            <w:pPr>
              <w:rPr>
                <w:rFonts w:ascii="Times New Roman" w:hAnsi="Times New Roman" w:cs="Times New Roman"/>
              </w:rPr>
            </w:pPr>
          </w:p>
        </w:tc>
      </w:tr>
      <w:tr w:rsidR="009E29C7" w14:paraId="430535FB" w14:textId="77777777" w:rsidTr="00A2201F">
        <w:tc>
          <w:tcPr>
            <w:tcW w:w="1469" w:type="dxa"/>
          </w:tcPr>
          <w:p w14:paraId="40D4B8CB"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3BC20E9A" w14:textId="77777777" w:rsidR="009E29C7" w:rsidRDefault="009E29C7" w:rsidP="00A2201F">
            <w:pPr>
              <w:rPr>
                <w:rFonts w:ascii="Times New Roman" w:hAnsi="Times New Roman" w:cs="Times New Roman"/>
              </w:rPr>
            </w:pPr>
          </w:p>
        </w:tc>
        <w:tc>
          <w:tcPr>
            <w:tcW w:w="1130" w:type="dxa"/>
          </w:tcPr>
          <w:p w14:paraId="1EB6EF08" w14:textId="7C1271BF" w:rsidR="009E29C7" w:rsidRDefault="009E29C7" w:rsidP="00A2201F">
            <w:pPr>
              <w:rPr>
                <w:rFonts w:ascii="Times New Roman" w:hAnsi="Times New Roman" w:cs="Times New Roman"/>
              </w:rPr>
            </w:pPr>
            <w:r w:rsidRPr="00E41160">
              <w:rPr>
                <w:rFonts w:ascii="Times New Roman" w:hAnsi="Times New Roman" w:cs="Times New Roman"/>
              </w:rPr>
              <w:t>.</w:t>
            </w:r>
            <w:r w:rsidR="00AA07EE">
              <w:rPr>
                <w:rFonts w:ascii="Times New Roman" w:hAnsi="Times New Roman" w:cs="Times New Roman"/>
              </w:rPr>
              <w:t>66</w:t>
            </w:r>
          </w:p>
          <w:p w14:paraId="6AFCCB83" w14:textId="77777777"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.98</w:t>
            </w:r>
            <w:r>
              <w:rPr>
                <w:rFonts w:ascii="Times New Roman" w:hAnsi="Times New Roman" w:cs="Times New Roman"/>
              </w:rPr>
              <w:t>)</w:t>
            </w:r>
          </w:p>
        </w:tc>
        <w:tc>
          <w:tcPr>
            <w:tcW w:w="1130" w:type="dxa"/>
          </w:tcPr>
          <w:p w14:paraId="7F1856F9" w14:textId="77777777" w:rsidR="009E29C7" w:rsidRDefault="009E29C7" w:rsidP="00A2201F">
            <w:pPr>
              <w:rPr>
                <w:rFonts w:ascii="Times New Roman" w:hAnsi="Times New Roman" w:cs="Times New Roman"/>
              </w:rPr>
            </w:pPr>
          </w:p>
        </w:tc>
        <w:tc>
          <w:tcPr>
            <w:tcW w:w="1041" w:type="dxa"/>
          </w:tcPr>
          <w:p w14:paraId="63CD8E5C" w14:textId="77777777" w:rsidR="009E29C7" w:rsidRDefault="009E29C7" w:rsidP="00A2201F">
            <w:pPr>
              <w:rPr>
                <w:rFonts w:ascii="Times New Roman" w:hAnsi="Times New Roman" w:cs="Times New Roman"/>
              </w:rPr>
            </w:pPr>
          </w:p>
        </w:tc>
        <w:tc>
          <w:tcPr>
            <w:tcW w:w="1216" w:type="dxa"/>
          </w:tcPr>
          <w:p w14:paraId="5FDB3BA8" w14:textId="77777777" w:rsidR="009E29C7" w:rsidRDefault="009E29C7" w:rsidP="00A2201F">
            <w:pPr>
              <w:rPr>
                <w:rFonts w:ascii="Times New Roman" w:hAnsi="Times New Roman" w:cs="Times New Roman"/>
              </w:rPr>
            </w:pPr>
          </w:p>
        </w:tc>
        <w:tc>
          <w:tcPr>
            <w:tcW w:w="1216" w:type="dxa"/>
          </w:tcPr>
          <w:p w14:paraId="788C8CDF" w14:textId="77777777" w:rsidR="009E29C7" w:rsidRDefault="009E29C7" w:rsidP="00A2201F">
            <w:pPr>
              <w:rPr>
                <w:rFonts w:ascii="Times New Roman" w:hAnsi="Times New Roman" w:cs="Times New Roman"/>
              </w:rPr>
            </w:pPr>
          </w:p>
        </w:tc>
      </w:tr>
      <w:tr w:rsidR="009E29C7" w14:paraId="5F684416" w14:textId="77777777" w:rsidTr="00A2201F">
        <w:tc>
          <w:tcPr>
            <w:tcW w:w="1469" w:type="dxa"/>
          </w:tcPr>
          <w:p w14:paraId="39F4B879"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7C55CF12" w14:textId="77777777" w:rsidR="009E29C7" w:rsidRDefault="009E29C7" w:rsidP="00A2201F">
            <w:pPr>
              <w:rPr>
                <w:rFonts w:ascii="Times New Roman" w:hAnsi="Times New Roman" w:cs="Times New Roman"/>
              </w:rPr>
            </w:pPr>
          </w:p>
        </w:tc>
        <w:tc>
          <w:tcPr>
            <w:tcW w:w="1130" w:type="dxa"/>
          </w:tcPr>
          <w:p w14:paraId="02F5F2EF" w14:textId="77777777" w:rsidR="009E29C7" w:rsidRDefault="009E29C7" w:rsidP="00A2201F">
            <w:pPr>
              <w:rPr>
                <w:rFonts w:ascii="Times New Roman" w:hAnsi="Times New Roman" w:cs="Times New Roman"/>
              </w:rPr>
            </w:pPr>
          </w:p>
        </w:tc>
        <w:tc>
          <w:tcPr>
            <w:tcW w:w="1130" w:type="dxa"/>
          </w:tcPr>
          <w:p w14:paraId="30756503" w14:textId="50A0541C" w:rsidR="009E29C7" w:rsidRDefault="00AA07EE" w:rsidP="00A2201F">
            <w:pPr>
              <w:rPr>
                <w:rFonts w:ascii="Times New Roman" w:hAnsi="Times New Roman" w:cs="Times New Roman"/>
              </w:rPr>
            </w:pPr>
            <w:r>
              <w:rPr>
                <w:rFonts w:ascii="Times New Roman" w:hAnsi="Times New Roman" w:cs="Times New Roman"/>
              </w:rPr>
              <w:t>-</w:t>
            </w:r>
            <w:r w:rsidR="009E29C7" w:rsidRPr="001D6917">
              <w:rPr>
                <w:rFonts w:ascii="Times New Roman" w:hAnsi="Times New Roman" w:cs="Times New Roman"/>
              </w:rPr>
              <w:t>.01</w:t>
            </w:r>
          </w:p>
          <w:p w14:paraId="22B0E1AF" w14:textId="4FA797DD"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.0</w:t>
            </w:r>
            <w:r w:rsidR="00AA07EE">
              <w:rPr>
                <w:rFonts w:ascii="Times New Roman" w:hAnsi="Times New Roman" w:cs="Times New Roman"/>
              </w:rPr>
              <w:t>7</w:t>
            </w:r>
            <w:r>
              <w:rPr>
                <w:rFonts w:ascii="Times New Roman" w:hAnsi="Times New Roman" w:cs="Times New Roman"/>
              </w:rPr>
              <w:t>)</w:t>
            </w:r>
          </w:p>
        </w:tc>
        <w:tc>
          <w:tcPr>
            <w:tcW w:w="1041" w:type="dxa"/>
          </w:tcPr>
          <w:p w14:paraId="76CECCE3" w14:textId="77777777" w:rsidR="009E29C7" w:rsidRDefault="009E29C7" w:rsidP="00A2201F">
            <w:pPr>
              <w:rPr>
                <w:rFonts w:ascii="Times New Roman" w:hAnsi="Times New Roman" w:cs="Times New Roman"/>
              </w:rPr>
            </w:pPr>
          </w:p>
        </w:tc>
        <w:tc>
          <w:tcPr>
            <w:tcW w:w="1216" w:type="dxa"/>
          </w:tcPr>
          <w:p w14:paraId="76972A41" w14:textId="77777777" w:rsidR="009E29C7" w:rsidRDefault="009E29C7" w:rsidP="00A2201F">
            <w:pPr>
              <w:rPr>
                <w:rFonts w:ascii="Times New Roman" w:hAnsi="Times New Roman" w:cs="Times New Roman"/>
              </w:rPr>
            </w:pPr>
          </w:p>
        </w:tc>
        <w:tc>
          <w:tcPr>
            <w:tcW w:w="1216" w:type="dxa"/>
          </w:tcPr>
          <w:p w14:paraId="203D0151" w14:textId="77777777" w:rsidR="009E29C7" w:rsidRDefault="009E29C7" w:rsidP="00A2201F">
            <w:pPr>
              <w:rPr>
                <w:rFonts w:ascii="Times New Roman" w:hAnsi="Times New Roman" w:cs="Times New Roman"/>
              </w:rPr>
            </w:pPr>
          </w:p>
        </w:tc>
      </w:tr>
      <w:tr w:rsidR="009E29C7" w14:paraId="02133288" w14:textId="77777777" w:rsidTr="00A2201F">
        <w:tc>
          <w:tcPr>
            <w:tcW w:w="1469" w:type="dxa"/>
          </w:tcPr>
          <w:p w14:paraId="3E08DAA8"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74B930A0" w14:textId="77777777" w:rsidR="009E29C7" w:rsidRDefault="009E29C7" w:rsidP="00A2201F">
            <w:pPr>
              <w:rPr>
                <w:rFonts w:ascii="Times New Roman" w:hAnsi="Times New Roman" w:cs="Times New Roman"/>
              </w:rPr>
            </w:pPr>
          </w:p>
        </w:tc>
        <w:tc>
          <w:tcPr>
            <w:tcW w:w="1130" w:type="dxa"/>
          </w:tcPr>
          <w:p w14:paraId="7F8B62E8" w14:textId="77777777" w:rsidR="009E29C7" w:rsidRDefault="009E29C7" w:rsidP="00A2201F">
            <w:pPr>
              <w:rPr>
                <w:rFonts w:ascii="Times New Roman" w:hAnsi="Times New Roman" w:cs="Times New Roman"/>
              </w:rPr>
            </w:pPr>
          </w:p>
        </w:tc>
        <w:tc>
          <w:tcPr>
            <w:tcW w:w="1130" w:type="dxa"/>
          </w:tcPr>
          <w:p w14:paraId="215E56FE" w14:textId="5C523607" w:rsidR="009E29C7" w:rsidRDefault="009E29C7" w:rsidP="00A2201F">
            <w:pPr>
              <w:rPr>
                <w:rFonts w:ascii="Times New Roman" w:hAnsi="Times New Roman" w:cs="Times New Roman"/>
              </w:rPr>
            </w:pPr>
            <w:r w:rsidRPr="001D6917">
              <w:rPr>
                <w:rFonts w:ascii="Times New Roman" w:hAnsi="Times New Roman" w:cs="Times New Roman"/>
              </w:rPr>
              <w:t>-.</w:t>
            </w:r>
            <w:r w:rsidR="00AA07EE">
              <w:rPr>
                <w:rFonts w:ascii="Times New Roman" w:hAnsi="Times New Roman" w:cs="Times New Roman"/>
              </w:rPr>
              <w:t>47</w:t>
            </w:r>
          </w:p>
          <w:p w14:paraId="3B3C19BA" w14:textId="77C7B47F" w:rsidR="009E29C7" w:rsidRDefault="009E29C7" w:rsidP="00A2201F">
            <w:pPr>
              <w:rPr>
                <w:rFonts w:ascii="Times New Roman" w:hAnsi="Times New Roman" w:cs="Times New Roman"/>
              </w:rPr>
            </w:pPr>
            <w:r>
              <w:rPr>
                <w:rFonts w:ascii="Times New Roman" w:hAnsi="Times New Roman" w:cs="Times New Roman"/>
              </w:rPr>
              <w:t>(.5</w:t>
            </w:r>
            <w:r w:rsidR="00AA07EE">
              <w:rPr>
                <w:rFonts w:ascii="Times New Roman" w:hAnsi="Times New Roman" w:cs="Times New Roman"/>
              </w:rPr>
              <w:t>1</w:t>
            </w:r>
            <w:r>
              <w:rPr>
                <w:rFonts w:ascii="Times New Roman" w:hAnsi="Times New Roman" w:cs="Times New Roman"/>
              </w:rPr>
              <w:t>)</w:t>
            </w:r>
          </w:p>
        </w:tc>
        <w:tc>
          <w:tcPr>
            <w:tcW w:w="1041" w:type="dxa"/>
          </w:tcPr>
          <w:p w14:paraId="0BB3CB0B" w14:textId="77777777" w:rsidR="009E29C7" w:rsidRDefault="009E29C7" w:rsidP="00A2201F">
            <w:pPr>
              <w:rPr>
                <w:rFonts w:ascii="Times New Roman" w:hAnsi="Times New Roman" w:cs="Times New Roman"/>
              </w:rPr>
            </w:pPr>
          </w:p>
        </w:tc>
        <w:tc>
          <w:tcPr>
            <w:tcW w:w="1216" w:type="dxa"/>
          </w:tcPr>
          <w:p w14:paraId="0B8109A4" w14:textId="77777777" w:rsidR="009E29C7" w:rsidRDefault="009E29C7" w:rsidP="00A2201F">
            <w:pPr>
              <w:rPr>
                <w:rFonts w:ascii="Times New Roman" w:hAnsi="Times New Roman" w:cs="Times New Roman"/>
              </w:rPr>
            </w:pPr>
          </w:p>
        </w:tc>
        <w:tc>
          <w:tcPr>
            <w:tcW w:w="1216" w:type="dxa"/>
          </w:tcPr>
          <w:p w14:paraId="705B853C" w14:textId="77777777" w:rsidR="009E29C7" w:rsidRDefault="009E29C7" w:rsidP="00A2201F">
            <w:pPr>
              <w:rPr>
                <w:rFonts w:ascii="Times New Roman" w:hAnsi="Times New Roman" w:cs="Times New Roman"/>
              </w:rPr>
            </w:pPr>
          </w:p>
        </w:tc>
      </w:tr>
      <w:tr w:rsidR="009E29C7" w14:paraId="33B62221" w14:textId="77777777" w:rsidTr="00A2201F">
        <w:tc>
          <w:tcPr>
            <w:tcW w:w="1469" w:type="dxa"/>
          </w:tcPr>
          <w:p w14:paraId="358635E4"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lastRenderedPageBreak/>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78CE454B" w14:textId="77777777" w:rsidR="009E29C7" w:rsidRDefault="009E29C7" w:rsidP="00A2201F">
            <w:pPr>
              <w:rPr>
                <w:rFonts w:ascii="Times New Roman" w:hAnsi="Times New Roman" w:cs="Times New Roman"/>
              </w:rPr>
            </w:pPr>
          </w:p>
        </w:tc>
        <w:tc>
          <w:tcPr>
            <w:tcW w:w="1130" w:type="dxa"/>
          </w:tcPr>
          <w:p w14:paraId="1C453A72" w14:textId="77777777" w:rsidR="009E29C7" w:rsidRDefault="009E29C7" w:rsidP="00A2201F">
            <w:pPr>
              <w:rPr>
                <w:rFonts w:ascii="Times New Roman" w:hAnsi="Times New Roman" w:cs="Times New Roman"/>
              </w:rPr>
            </w:pPr>
          </w:p>
        </w:tc>
        <w:tc>
          <w:tcPr>
            <w:tcW w:w="1130" w:type="dxa"/>
          </w:tcPr>
          <w:p w14:paraId="26DFE5FB" w14:textId="15997737" w:rsidR="009E29C7" w:rsidRDefault="009E29C7" w:rsidP="00A2201F">
            <w:pPr>
              <w:rPr>
                <w:rFonts w:ascii="Times New Roman" w:hAnsi="Times New Roman" w:cs="Times New Roman"/>
              </w:rPr>
            </w:pPr>
            <w:r w:rsidRPr="001D6917">
              <w:rPr>
                <w:rFonts w:ascii="Times New Roman" w:hAnsi="Times New Roman" w:cs="Times New Roman"/>
              </w:rPr>
              <w:t>10.</w:t>
            </w:r>
            <w:r w:rsidR="00AA07EE">
              <w:rPr>
                <w:rFonts w:ascii="Times New Roman" w:hAnsi="Times New Roman" w:cs="Times New Roman"/>
              </w:rPr>
              <w:t>23</w:t>
            </w:r>
            <w:r>
              <w:rPr>
                <w:rFonts w:ascii="Times New Roman" w:hAnsi="Times New Roman" w:cs="Times New Roman"/>
              </w:rPr>
              <w:t>***</w:t>
            </w:r>
          </w:p>
          <w:p w14:paraId="76869B5B" w14:textId="17FC0023"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1.4</w:t>
            </w:r>
            <w:r w:rsidR="00AA07EE">
              <w:rPr>
                <w:rFonts w:ascii="Times New Roman" w:hAnsi="Times New Roman" w:cs="Times New Roman"/>
              </w:rPr>
              <w:t>9</w:t>
            </w:r>
            <w:r>
              <w:rPr>
                <w:rFonts w:ascii="Times New Roman" w:hAnsi="Times New Roman" w:cs="Times New Roman"/>
              </w:rPr>
              <w:t>)</w:t>
            </w:r>
          </w:p>
        </w:tc>
        <w:tc>
          <w:tcPr>
            <w:tcW w:w="1041" w:type="dxa"/>
          </w:tcPr>
          <w:p w14:paraId="2502F5B6" w14:textId="77777777" w:rsidR="009E29C7" w:rsidRDefault="009E29C7" w:rsidP="00A2201F">
            <w:pPr>
              <w:rPr>
                <w:rFonts w:ascii="Times New Roman" w:hAnsi="Times New Roman" w:cs="Times New Roman"/>
              </w:rPr>
            </w:pPr>
          </w:p>
        </w:tc>
        <w:tc>
          <w:tcPr>
            <w:tcW w:w="1216" w:type="dxa"/>
          </w:tcPr>
          <w:p w14:paraId="7D990022" w14:textId="77777777" w:rsidR="009E29C7" w:rsidRDefault="009E29C7" w:rsidP="00A2201F">
            <w:pPr>
              <w:rPr>
                <w:rFonts w:ascii="Times New Roman" w:hAnsi="Times New Roman" w:cs="Times New Roman"/>
              </w:rPr>
            </w:pPr>
          </w:p>
        </w:tc>
        <w:tc>
          <w:tcPr>
            <w:tcW w:w="1216" w:type="dxa"/>
          </w:tcPr>
          <w:p w14:paraId="71A72151" w14:textId="77777777" w:rsidR="009E29C7" w:rsidRDefault="009E29C7" w:rsidP="00A2201F">
            <w:pPr>
              <w:rPr>
                <w:rFonts w:ascii="Times New Roman" w:hAnsi="Times New Roman" w:cs="Times New Roman"/>
              </w:rPr>
            </w:pPr>
          </w:p>
        </w:tc>
      </w:tr>
      <w:tr w:rsidR="009E29C7" w14:paraId="19C4C434" w14:textId="77777777" w:rsidTr="00A2201F">
        <w:tc>
          <w:tcPr>
            <w:tcW w:w="1469" w:type="dxa"/>
            <w:tcBorders>
              <w:bottom w:val="single" w:sz="4" w:space="0" w:color="auto"/>
            </w:tcBorders>
          </w:tcPr>
          <w:p w14:paraId="6D480FA5"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008D2DF9" w14:textId="67648F73" w:rsidR="009E29C7" w:rsidRDefault="009E29C7" w:rsidP="00A2201F">
            <w:pPr>
              <w:rPr>
                <w:rFonts w:ascii="Times New Roman" w:hAnsi="Times New Roman" w:cs="Times New Roman"/>
              </w:rPr>
            </w:pPr>
            <w:r w:rsidRPr="00DB7A89">
              <w:rPr>
                <w:rFonts w:ascii="Times New Roman" w:hAnsi="Times New Roman" w:cs="Times New Roman"/>
              </w:rPr>
              <w:t>15.</w:t>
            </w:r>
            <w:r w:rsidR="00AA07EE">
              <w:rPr>
                <w:rFonts w:ascii="Times New Roman" w:hAnsi="Times New Roman" w:cs="Times New Roman"/>
              </w:rPr>
              <w:t>37</w:t>
            </w:r>
            <w:r>
              <w:rPr>
                <w:rFonts w:ascii="Times New Roman" w:hAnsi="Times New Roman" w:cs="Times New Roman"/>
              </w:rPr>
              <w:t>***</w:t>
            </w:r>
          </w:p>
          <w:p w14:paraId="432954D7" w14:textId="558C2D73"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1.</w:t>
            </w:r>
            <w:r w:rsidR="00AA07EE">
              <w:rPr>
                <w:rFonts w:ascii="Times New Roman" w:hAnsi="Times New Roman" w:cs="Times New Roman"/>
              </w:rPr>
              <w:t>70</w:t>
            </w:r>
            <w:r>
              <w:rPr>
                <w:rFonts w:ascii="Times New Roman" w:hAnsi="Times New Roman" w:cs="Times New Roman"/>
              </w:rPr>
              <w:t>)</w:t>
            </w:r>
          </w:p>
        </w:tc>
        <w:tc>
          <w:tcPr>
            <w:tcW w:w="1130" w:type="dxa"/>
            <w:tcBorders>
              <w:bottom w:val="single" w:sz="4" w:space="0" w:color="auto"/>
            </w:tcBorders>
          </w:tcPr>
          <w:p w14:paraId="23A89C77" w14:textId="74179E42" w:rsidR="009E29C7" w:rsidRDefault="009E29C7" w:rsidP="00A2201F">
            <w:pPr>
              <w:rPr>
                <w:rFonts w:ascii="Times New Roman" w:hAnsi="Times New Roman" w:cs="Times New Roman"/>
              </w:rPr>
            </w:pPr>
            <w:r w:rsidRPr="00DB7A89">
              <w:rPr>
                <w:rFonts w:ascii="Times New Roman" w:hAnsi="Times New Roman" w:cs="Times New Roman"/>
              </w:rPr>
              <w:t>1</w:t>
            </w:r>
            <w:r w:rsidR="00AA07EE">
              <w:rPr>
                <w:rFonts w:ascii="Times New Roman" w:hAnsi="Times New Roman" w:cs="Times New Roman"/>
              </w:rPr>
              <w:t>4</w:t>
            </w:r>
            <w:r w:rsidRPr="00DB7A89">
              <w:rPr>
                <w:rFonts w:ascii="Times New Roman" w:hAnsi="Times New Roman" w:cs="Times New Roman"/>
              </w:rPr>
              <w:t>.</w:t>
            </w:r>
            <w:r w:rsidR="00AA07EE">
              <w:rPr>
                <w:rFonts w:ascii="Times New Roman" w:hAnsi="Times New Roman" w:cs="Times New Roman"/>
              </w:rPr>
              <w:t>99</w:t>
            </w:r>
            <w:r>
              <w:rPr>
                <w:rFonts w:ascii="Times New Roman" w:hAnsi="Times New Roman" w:cs="Times New Roman"/>
              </w:rPr>
              <w:t>***</w:t>
            </w:r>
          </w:p>
          <w:p w14:paraId="168756CD" w14:textId="4F8A8299"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1.6</w:t>
            </w:r>
            <w:r w:rsidR="00AA07EE">
              <w:rPr>
                <w:rFonts w:ascii="Times New Roman" w:hAnsi="Times New Roman" w:cs="Times New Roman"/>
              </w:rPr>
              <w:t>6</w:t>
            </w:r>
            <w:r>
              <w:rPr>
                <w:rFonts w:ascii="Times New Roman" w:hAnsi="Times New Roman" w:cs="Times New Roman"/>
              </w:rPr>
              <w:t>)</w:t>
            </w:r>
          </w:p>
        </w:tc>
        <w:tc>
          <w:tcPr>
            <w:tcW w:w="1130" w:type="dxa"/>
            <w:tcBorders>
              <w:bottom w:val="single" w:sz="4" w:space="0" w:color="auto"/>
            </w:tcBorders>
          </w:tcPr>
          <w:p w14:paraId="6119BA95" w14:textId="7C81E9AC" w:rsidR="009E29C7" w:rsidRDefault="009E29C7" w:rsidP="00A2201F">
            <w:pPr>
              <w:rPr>
                <w:rFonts w:ascii="Times New Roman" w:hAnsi="Times New Roman" w:cs="Times New Roman"/>
              </w:rPr>
            </w:pPr>
            <w:r w:rsidRPr="00DB7A89">
              <w:rPr>
                <w:rFonts w:ascii="Times New Roman" w:hAnsi="Times New Roman" w:cs="Times New Roman"/>
              </w:rPr>
              <w:t>11.</w:t>
            </w:r>
            <w:r w:rsidR="00AA07EE">
              <w:rPr>
                <w:rFonts w:ascii="Times New Roman" w:hAnsi="Times New Roman" w:cs="Times New Roman"/>
              </w:rPr>
              <w:t>64</w:t>
            </w:r>
            <w:r>
              <w:rPr>
                <w:rFonts w:ascii="Times New Roman" w:hAnsi="Times New Roman" w:cs="Times New Roman"/>
              </w:rPr>
              <w:t>***</w:t>
            </w:r>
          </w:p>
          <w:p w14:paraId="3317C43D" w14:textId="3A6CBEDB"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3.3</w:t>
            </w:r>
            <w:r w:rsidR="00AA07EE">
              <w:rPr>
                <w:rFonts w:ascii="Times New Roman" w:hAnsi="Times New Roman" w:cs="Times New Roman"/>
              </w:rPr>
              <w:t>3</w:t>
            </w:r>
            <w:r>
              <w:rPr>
                <w:rFonts w:ascii="Times New Roman" w:hAnsi="Times New Roman" w:cs="Times New Roman"/>
              </w:rPr>
              <w:t>)</w:t>
            </w:r>
          </w:p>
        </w:tc>
        <w:tc>
          <w:tcPr>
            <w:tcW w:w="1041" w:type="dxa"/>
          </w:tcPr>
          <w:p w14:paraId="31D03765" w14:textId="77777777" w:rsidR="009E29C7" w:rsidRDefault="009E29C7" w:rsidP="00A2201F">
            <w:pPr>
              <w:rPr>
                <w:rFonts w:ascii="Times New Roman" w:hAnsi="Times New Roman" w:cs="Times New Roman"/>
              </w:rPr>
            </w:pPr>
          </w:p>
        </w:tc>
        <w:tc>
          <w:tcPr>
            <w:tcW w:w="1216" w:type="dxa"/>
          </w:tcPr>
          <w:p w14:paraId="1BE9F25D" w14:textId="77777777" w:rsidR="009E29C7" w:rsidRDefault="009E29C7" w:rsidP="00A2201F">
            <w:pPr>
              <w:rPr>
                <w:rFonts w:ascii="Times New Roman" w:hAnsi="Times New Roman" w:cs="Times New Roman"/>
              </w:rPr>
            </w:pPr>
          </w:p>
        </w:tc>
        <w:tc>
          <w:tcPr>
            <w:tcW w:w="1216" w:type="dxa"/>
          </w:tcPr>
          <w:p w14:paraId="79039700" w14:textId="77777777" w:rsidR="009E29C7" w:rsidRDefault="009E29C7" w:rsidP="00A2201F">
            <w:pPr>
              <w:rPr>
                <w:rFonts w:ascii="Times New Roman" w:hAnsi="Times New Roman" w:cs="Times New Roman"/>
              </w:rPr>
            </w:pPr>
          </w:p>
        </w:tc>
      </w:tr>
    </w:tbl>
    <w:p w14:paraId="2CA7B344" w14:textId="294C1EAC" w:rsidR="009E29C7" w:rsidRDefault="009E29C7" w:rsidP="009E29C7">
      <w:pPr>
        <w:spacing w:line="240" w:lineRule="auto"/>
        <w:rPr>
          <w:rFonts w:ascii="Times New Roman" w:hAnsi="Times New Roman" w:cs="Times New Roman"/>
        </w:rPr>
      </w:pPr>
      <w:r>
        <w:rPr>
          <w:rFonts w:ascii="Times New Roman" w:hAnsi="Times New Roman" w:cs="Times New Roman"/>
        </w:rPr>
        <w:t xml:space="preserve">Note: </w:t>
      </w:r>
      <w:r w:rsidRPr="00BD71AE">
        <w:rPr>
          <w:rFonts w:ascii="Times New Roman" w:hAnsi="Times New Roman" w:cs="Times New Roman"/>
        </w:rPr>
        <w:t>N = 1,0</w:t>
      </w:r>
      <w:r w:rsidR="00D56568">
        <w:rPr>
          <w:rFonts w:ascii="Times New Roman" w:hAnsi="Times New Roman" w:cs="Times New Roman"/>
        </w:rPr>
        <w:t>31</w:t>
      </w:r>
      <w:r w:rsidRPr="00BD71AE">
        <w:rPr>
          <w:rFonts w:ascii="Times New Roman" w:hAnsi="Times New Roman" w:cs="Times New Roman"/>
        </w:rPr>
        <w:t xml:space="preserve"> </w:t>
      </w:r>
      <w:r>
        <w:rPr>
          <w:rFonts w:ascii="Times New Roman" w:hAnsi="Times New Roman" w:cs="Times New Roman"/>
        </w:rPr>
        <w:t>p</w:t>
      </w:r>
      <w:r w:rsidRPr="00BD71AE">
        <w:rPr>
          <w:rFonts w:ascii="Times New Roman" w:hAnsi="Times New Roman" w:cs="Times New Roman"/>
        </w:rPr>
        <w:t>articipants</w:t>
      </w:r>
      <w:r>
        <w:rPr>
          <w:rFonts w:ascii="Times New Roman" w:hAnsi="Times New Roman" w:cs="Times New Roman"/>
        </w:rPr>
        <w:t xml:space="preserve">; Reference group is mission-related commercial income; Robust </w:t>
      </w:r>
      <w:r>
        <w:rPr>
          <w:rFonts w:ascii="Times New Roman" w:hAnsi="Times New Roman" w:cs="Times New Roman"/>
          <w:color w:val="000000" w:themeColor="text1"/>
          <w:szCs w:val="24"/>
        </w:rPr>
        <w:t>standard errors are in parentheses; * p ≤ .10, ** p ≤ .05, *** p ≤ .01.</w:t>
      </w:r>
    </w:p>
    <w:p w14:paraId="38951045" w14:textId="77777777" w:rsidR="009E29C7" w:rsidRDefault="009E29C7" w:rsidP="009E29C7">
      <w:pPr>
        <w:spacing w:line="240" w:lineRule="auto"/>
        <w:rPr>
          <w:rFonts w:ascii="Times New Roman" w:hAnsi="Times New Roman" w:cs="Times New Roman"/>
        </w:rPr>
      </w:pPr>
    </w:p>
    <w:p w14:paraId="499DF55E" w14:textId="77777777" w:rsidR="009E29C7" w:rsidRDefault="009E29C7" w:rsidP="009E29C7">
      <w:pPr>
        <w:rPr>
          <w:rFonts w:ascii="Times New Roman" w:hAnsi="Times New Roman" w:cs="Times New Roman"/>
        </w:rPr>
      </w:pPr>
    </w:p>
    <w:p w14:paraId="4BDAE9DE" w14:textId="77777777" w:rsidR="009E29C7" w:rsidRDefault="009E29C7" w:rsidP="009E29C7">
      <w:pPr>
        <w:rPr>
          <w:rFonts w:ascii="Times New Roman" w:hAnsi="Times New Roman" w:cs="Times New Roman"/>
        </w:rPr>
      </w:pPr>
    </w:p>
    <w:p w14:paraId="284AD7DF" w14:textId="77777777" w:rsidR="009E29C7" w:rsidRDefault="009E29C7" w:rsidP="009E29C7">
      <w:pPr>
        <w:rPr>
          <w:rFonts w:ascii="Times New Roman" w:hAnsi="Times New Roman" w:cs="Times New Roman"/>
        </w:rPr>
      </w:pPr>
    </w:p>
    <w:p w14:paraId="5A4840E7" w14:textId="77777777" w:rsidR="009E29C7" w:rsidRDefault="009E29C7" w:rsidP="009E29C7">
      <w:pPr>
        <w:rPr>
          <w:rFonts w:ascii="Times New Roman" w:hAnsi="Times New Roman" w:cs="Times New Roman"/>
        </w:rPr>
      </w:pPr>
    </w:p>
    <w:p w14:paraId="20EED548" w14:textId="77777777" w:rsidR="009E29C7" w:rsidRDefault="009E29C7" w:rsidP="009E29C7">
      <w:pPr>
        <w:rPr>
          <w:rFonts w:ascii="Times New Roman" w:hAnsi="Times New Roman" w:cs="Times New Roman"/>
        </w:rPr>
      </w:pPr>
    </w:p>
    <w:p w14:paraId="0578EC33" w14:textId="77777777" w:rsidR="009E29C7" w:rsidRDefault="009E29C7" w:rsidP="009E29C7">
      <w:pPr>
        <w:rPr>
          <w:rFonts w:ascii="Times New Roman" w:hAnsi="Times New Roman" w:cs="Times New Roman"/>
        </w:rPr>
      </w:pPr>
    </w:p>
    <w:p w14:paraId="0B0A071E" w14:textId="77777777" w:rsidR="009E29C7" w:rsidRDefault="009E29C7" w:rsidP="009E29C7">
      <w:pPr>
        <w:rPr>
          <w:rFonts w:ascii="Times New Roman" w:hAnsi="Times New Roman" w:cs="Times New Roman"/>
        </w:rPr>
      </w:pPr>
    </w:p>
    <w:p w14:paraId="1ABFD248" w14:textId="77777777" w:rsidR="009E29C7" w:rsidRDefault="009E29C7" w:rsidP="009E29C7">
      <w:pPr>
        <w:rPr>
          <w:rFonts w:ascii="Times New Roman" w:hAnsi="Times New Roman" w:cs="Times New Roman"/>
        </w:rPr>
      </w:pPr>
    </w:p>
    <w:p w14:paraId="4BF2D977" w14:textId="77777777" w:rsidR="009E29C7" w:rsidRDefault="009E29C7" w:rsidP="009E29C7">
      <w:pPr>
        <w:rPr>
          <w:rFonts w:ascii="Times New Roman" w:hAnsi="Times New Roman" w:cs="Times New Roman"/>
        </w:rPr>
      </w:pPr>
    </w:p>
    <w:p w14:paraId="32CCBF4C" w14:textId="77777777" w:rsidR="009E29C7" w:rsidRDefault="009E29C7">
      <w:pPr>
        <w:rPr>
          <w:rFonts w:ascii="Times New Roman" w:hAnsi="Times New Roman" w:cs="Times New Roman"/>
        </w:rPr>
      </w:pPr>
      <w:r>
        <w:rPr>
          <w:rFonts w:ascii="Times New Roman" w:hAnsi="Times New Roman" w:cs="Times New Roman"/>
        </w:rPr>
        <w:br w:type="page"/>
      </w:r>
    </w:p>
    <w:p w14:paraId="3E8D84BF" w14:textId="193C210D" w:rsidR="009E29C7" w:rsidRPr="009E29C7" w:rsidRDefault="009E29C7" w:rsidP="009E29C7">
      <w:pPr>
        <w:spacing w:after="0" w:line="480" w:lineRule="auto"/>
        <w:rPr>
          <w:rFonts w:ascii="Times New Roman" w:hAnsi="Times New Roman" w:cs="Times New Roman"/>
          <w:sz w:val="24"/>
        </w:rPr>
      </w:pPr>
      <w:r w:rsidRPr="009E29C7">
        <w:rPr>
          <w:rFonts w:ascii="Times New Roman" w:hAnsi="Times New Roman" w:cs="Times New Roman"/>
          <w:sz w:val="24"/>
        </w:rPr>
        <w:lastRenderedPageBreak/>
        <w:t xml:space="preserve">Table 6 </w:t>
      </w:r>
      <w:r w:rsidRPr="009E29C7">
        <w:rPr>
          <w:rFonts w:ascii="Times New Roman" w:hAnsi="Times New Roman" w:cs="Times New Roman"/>
          <w:i/>
          <w:iCs/>
          <w:sz w:val="24"/>
        </w:rPr>
        <w:t xml:space="preserve">Results of Regression Models Comparing the Effects of High Intensity Mission-Related Commercial Income with Mission-Related Commercial Income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20"/>
        <w:gridCol w:w="1130"/>
        <w:gridCol w:w="1130"/>
        <w:gridCol w:w="1041"/>
        <w:gridCol w:w="1216"/>
        <w:gridCol w:w="1216"/>
      </w:tblGrid>
      <w:tr w:rsidR="009E29C7" w14:paraId="18E7F1B8" w14:textId="77777777" w:rsidTr="00A2201F">
        <w:tc>
          <w:tcPr>
            <w:tcW w:w="1469" w:type="dxa"/>
            <w:tcBorders>
              <w:top w:val="single" w:sz="4" w:space="0" w:color="auto"/>
              <w:bottom w:val="single" w:sz="4" w:space="0" w:color="auto"/>
            </w:tcBorders>
          </w:tcPr>
          <w:p w14:paraId="562A570C"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315A4206" w14:textId="77777777" w:rsidR="009E29C7" w:rsidRDefault="009E29C7" w:rsidP="00A2201F">
            <w:pPr>
              <w:rPr>
                <w:rFonts w:ascii="Times New Roman" w:hAnsi="Times New Roman" w:cs="Times New Roman"/>
              </w:rPr>
            </w:pPr>
            <w:r w:rsidRPr="00B10B62">
              <w:rPr>
                <w:rFonts w:ascii="Times New Roman" w:hAnsi="Times New Roman" w:cs="Times New Roman"/>
                <w:bCs/>
                <w:sz w:val="24"/>
                <w:szCs w:val="24"/>
              </w:rPr>
              <w:t>Willing to Donate</w:t>
            </w:r>
          </w:p>
        </w:tc>
        <w:tc>
          <w:tcPr>
            <w:tcW w:w="3473" w:type="dxa"/>
            <w:gridSpan w:val="3"/>
            <w:tcBorders>
              <w:top w:val="single" w:sz="4" w:space="0" w:color="auto"/>
              <w:bottom w:val="single" w:sz="4" w:space="0" w:color="auto"/>
            </w:tcBorders>
          </w:tcPr>
          <w:p w14:paraId="6EA3B1C6"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How Much from an Imaginary $100</w:t>
            </w:r>
          </w:p>
        </w:tc>
      </w:tr>
      <w:tr w:rsidR="009E29C7" w14:paraId="210844D4" w14:textId="77777777" w:rsidTr="00A2201F">
        <w:tc>
          <w:tcPr>
            <w:tcW w:w="1469" w:type="dxa"/>
            <w:tcBorders>
              <w:top w:val="single" w:sz="4" w:space="0" w:color="auto"/>
              <w:bottom w:val="single" w:sz="4" w:space="0" w:color="auto"/>
            </w:tcBorders>
          </w:tcPr>
          <w:p w14:paraId="1530CBD4"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0C084F66"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35DAA531"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200017ED"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3EA2B1BE"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0289AD47"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76C93BCE"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51781F45" w14:textId="77777777" w:rsidTr="00A2201F">
        <w:tc>
          <w:tcPr>
            <w:tcW w:w="1469" w:type="dxa"/>
          </w:tcPr>
          <w:p w14:paraId="55452E4A"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Pr>
          <w:p w14:paraId="5A0DAC57" w14:textId="56915F8A" w:rsidR="009E29C7" w:rsidRDefault="009E29C7" w:rsidP="00A2201F">
            <w:pPr>
              <w:rPr>
                <w:rFonts w:ascii="Times New Roman" w:hAnsi="Times New Roman" w:cs="Times New Roman"/>
              </w:rPr>
            </w:pPr>
            <w:r>
              <w:rPr>
                <w:rFonts w:ascii="Times New Roman" w:hAnsi="Times New Roman" w:cs="Times New Roman"/>
              </w:rPr>
              <w:t>.5</w:t>
            </w:r>
            <w:r w:rsidR="002E6D44">
              <w:rPr>
                <w:rFonts w:ascii="Times New Roman" w:hAnsi="Times New Roman" w:cs="Times New Roman"/>
              </w:rPr>
              <w:t>0</w:t>
            </w:r>
            <w:r>
              <w:rPr>
                <w:rFonts w:ascii="Times New Roman" w:hAnsi="Times New Roman" w:cs="Times New Roman"/>
              </w:rPr>
              <w:t>***</w:t>
            </w:r>
          </w:p>
          <w:p w14:paraId="59996F2E" w14:textId="77777777" w:rsidR="009E29C7" w:rsidRDefault="009E29C7" w:rsidP="00A2201F">
            <w:pPr>
              <w:rPr>
                <w:rFonts w:ascii="Times New Roman" w:hAnsi="Times New Roman" w:cs="Times New Roman"/>
              </w:rPr>
            </w:pPr>
            <w:r>
              <w:rPr>
                <w:rFonts w:ascii="Times New Roman" w:hAnsi="Times New Roman" w:cs="Times New Roman"/>
              </w:rPr>
              <w:t>(</w:t>
            </w:r>
            <w:r w:rsidRPr="00C656C7">
              <w:rPr>
                <w:rFonts w:ascii="Times New Roman" w:hAnsi="Times New Roman" w:cs="Times New Roman"/>
              </w:rPr>
              <w:t>.19</w:t>
            </w:r>
            <w:r>
              <w:rPr>
                <w:rFonts w:ascii="Times New Roman" w:hAnsi="Times New Roman" w:cs="Times New Roman"/>
              </w:rPr>
              <w:t>)</w:t>
            </w:r>
          </w:p>
        </w:tc>
        <w:tc>
          <w:tcPr>
            <w:tcW w:w="1130" w:type="dxa"/>
          </w:tcPr>
          <w:p w14:paraId="6E4B0EED" w14:textId="02632277" w:rsidR="009E29C7" w:rsidRDefault="009E29C7" w:rsidP="00A2201F">
            <w:pPr>
              <w:rPr>
                <w:rFonts w:ascii="Times New Roman" w:hAnsi="Times New Roman" w:cs="Times New Roman"/>
              </w:rPr>
            </w:pPr>
            <w:r w:rsidRPr="00C656C7">
              <w:rPr>
                <w:rFonts w:ascii="Times New Roman" w:hAnsi="Times New Roman" w:cs="Times New Roman"/>
              </w:rPr>
              <w:t>.5</w:t>
            </w:r>
            <w:r w:rsidR="002E6D44">
              <w:rPr>
                <w:rFonts w:ascii="Times New Roman" w:hAnsi="Times New Roman" w:cs="Times New Roman"/>
              </w:rPr>
              <w:t>0</w:t>
            </w:r>
            <w:r>
              <w:rPr>
                <w:rFonts w:ascii="Times New Roman" w:hAnsi="Times New Roman" w:cs="Times New Roman"/>
              </w:rPr>
              <w:t>***</w:t>
            </w:r>
            <w:r w:rsidRPr="00F15B44">
              <w:rPr>
                <w:rFonts w:ascii="Times New Roman" w:hAnsi="Times New Roman" w:cs="Times New Roman"/>
              </w:rPr>
              <w:t xml:space="preserve"> </w:t>
            </w:r>
          </w:p>
          <w:p w14:paraId="5088846C" w14:textId="77777777"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.19</w:t>
            </w:r>
            <w:r>
              <w:rPr>
                <w:rFonts w:ascii="Times New Roman" w:hAnsi="Times New Roman" w:cs="Times New Roman"/>
              </w:rPr>
              <w:t>)</w:t>
            </w:r>
          </w:p>
        </w:tc>
        <w:tc>
          <w:tcPr>
            <w:tcW w:w="1130" w:type="dxa"/>
          </w:tcPr>
          <w:p w14:paraId="204CF37C" w14:textId="72F0066D" w:rsidR="009E29C7" w:rsidRDefault="009E29C7" w:rsidP="00A2201F">
            <w:pPr>
              <w:rPr>
                <w:rFonts w:ascii="Times New Roman" w:hAnsi="Times New Roman" w:cs="Times New Roman"/>
              </w:rPr>
            </w:pPr>
            <w:r w:rsidRPr="00C656C7">
              <w:rPr>
                <w:rFonts w:ascii="Times New Roman" w:hAnsi="Times New Roman" w:cs="Times New Roman"/>
              </w:rPr>
              <w:t>.</w:t>
            </w:r>
            <w:r w:rsidR="002E6D44">
              <w:rPr>
                <w:rFonts w:ascii="Times New Roman" w:hAnsi="Times New Roman" w:cs="Times New Roman"/>
              </w:rPr>
              <w:t>48</w:t>
            </w:r>
            <w:r>
              <w:rPr>
                <w:rFonts w:ascii="Times New Roman" w:hAnsi="Times New Roman" w:cs="Times New Roman"/>
              </w:rPr>
              <w:t>***</w:t>
            </w:r>
          </w:p>
          <w:p w14:paraId="4325A421" w14:textId="03FA6DB7" w:rsidR="009E29C7" w:rsidRDefault="009E29C7" w:rsidP="00A2201F">
            <w:pPr>
              <w:rPr>
                <w:rFonts w:ascii="Times New Roman" w:hAnsi="Times New Roman" w:cs="Times New Roman"/>
              </w:rPr>
            </w:pPr>
            <w:r>
              <w:rPr>
                <w:rFonts w:ascii="Times New Roman" w:hAnsi="Times New Roman" w:cs="Times New Roman"/>
              </w:rPr>
              <w:t>(.</w:t>
            </w:r>
            <w:r w:rsidR="002E6D44">
              <w:rPr>
                <w:rFonts w:ascii="Times New Roman" w:hAnsi="Times New Roman" w:cs="Times New Roman"/>
              </w:rPr>
              <w:t>20</w:t>
            </w:r>
            <w:r>
              <w:rPr>
                <w:rFonts w:ascii="Times New Roman" w:hAnsi="Times New Roman" w:cs="Times New Roman"/>
              </w:rPr>
              <w:t>)</w:t>
            </w:r>
          </w:p>
        </w:tc>
        <w:tc>
          <w:tcPr>
            <w:tcW w:w="1041" w:type="dxa"/>
          </w:tcPr>
          <w:p w14:paraId="161655CA" w14:textId="7C57E639" w:rsidR="009E29C7" w:rsidRDefault="007D29B6" w:rsidP="00A2201F">
            <w:pPr>
              <w:rPr>
                <w:rFonts w:ascii="Times New Roman" w:hAnsi="Times New Roman" w:cs="Times New Roman"/>
              </w:rPr>
            </w:pPr>
            <w:r>
              <w:rPr>
                <w:rFonts w:ascii="Times New Roman" w:hAnsi="Times New Roman" w:cs="Times New Roman"/>
              </w:rPr>
              <w:t>3.15</w:t>
            </w:r>
          </w:p>
          <w:p w14:paraId="71E5EB04" w14:textId="0705234A" w:rsidR="009E29C7" w:rsidRDefault="009E29C7" w:rsidP="00A2201F">
            <w:pPr>
              <w:rPr>
                <w:rFonts w:ascii="Times New Roman" w:hAnsi="Times New Roman" w:cs="Times New Roman"/>
              </w:rPr>
            </w:pPr>
            <w:r>
              <w:rPr>
                <w:rFonts w:ascii="Times New Roman" w:hAnsi="Times New Roman" w:cs="Times New Roman"/>
              </w:rPr>
              <w:t>(</w:t>
            </w:r>
            <w:r w:rsidRPr="002C18C6">
              <w:rPr>
                <w:rFonts w:ascii="Times New Roman" w:hAnsi="Times New Roman" w:cs="Times New Roman"/>
              </w:rPr>
              <w:t>2.</w:t>
            </w:r>
            <w:r w:rsidR="007D29B6">
              <w:rPr>
                <w:rFonts w:ascii="Times New Roman" w:hAnsi="Times New Roman" w:cs="Times New Roman"/>
              </w:rPr>
              <w:t>31</w:t>
            </w:r>
            <w:r>
              <w:rPr>
                <w:rFonts w:ascii="Times New Roman" w:hAnsi="Times New Roman" w:cs="Times New Roman"/>
              </w:rPr>
              <w:t>)</w:t>
            </w:r>
          </w:p>
        </w:tc>
        <w:tc>
          <w:tcPr>
            <w:tcW w:w="1216" w:type="dxa"/>
          </w:tcPr>
          <w:p w14:paraId="1C75E0FB" w14:textId="40FBB969" w:rsidR="009E29C7" w:rsidRDefault="007D29B6" w:rsidP="00A2201F">
            <w:pPr>
              <w:rPr>
                <w:rFonts w:ascii="Times New Roman" w:hAnsi="Times New Roman" w:cs="Times New Roman"/>
              </w:rPr>
            </w:pPr>
            <w:r>
              <w:rPr>
                <w:rFonts w:ascii="Times New Roman" w:hAnsi="Times New Roman" w:cs="Times New Roman"/>
              </w:rPr>
              <w:t>3.21</w:t>
            </w:r>
            <w:r w:rsidR="009E29C7" w:rsidRPr="002C18C6">
              <w:rPr>
                <w:rFonts w:ascii="Times New Roman" w:hAnsi="Times New Roman" w:cs="Times New Roman"/>
              </w:rPr>
              <w:t xml:space="preserve"> </w:t>
            </w:r>
          </w:p>
          <w:p w14:paraId="7144BFA4" w14:textId="56787630" w:rsidR="009E29C7" w:rsidRDefault="009E29C7" w:rsidP="00A2201F">
            <w:pPr>
              <w:rPr>
                <w:rFonts w:ascii="Times New Roman" w:hAnsi="Times New Roman" w:cs="Times New Roman"/>
              </w:rPr>
            </w:pPr>
            <w:r>
              <w:rPr>
                <w:rFonts w:ascii="Times New Roman" w:hAnsi="Times New Roman" w:cs="Times New Roman"/>
              </w:rPr>
              <w:t>(</w:t>
            </w:r>
            <w:r w:rsidRPr="002C18C6">
              <w:rPr>
                <w:rFonts w:ascii="Times New Roman" w:hAnsi="Times New Roman" w:cs="Times New Roman"/>
              </w:rPr>
              <w:t>2.</w:t>
            </w:r>
            <w:r w:rsidR="007D29B6">
              <w:rPr>
                <w:rFonts w:ascii="Times New Roman" w:hAnsi="Times New Roman" w:cs="Times New Roman"/>
              </w:rPr>
              <w:t>32</w:t>
            </w:r>
            <w:r>
              <w:rPr>
                <w:rFonts w:ascii="Times New Roman" w:hAnsi="Times New Roman" w:cs="Times New Roman"/>
              </w:rPr>
              <w:t>)</w:t>
            </w:r>
          </w:p>
        </w:tc>
        <w:tc>
          <w:tcPr>
            <w:tcW w:w="1216" w:type="dxa"/>
          </w:tcPr>
          <w:p w14:paraId="7578FB33" w14:textId="05471B31" w:rsidR="009E29C7" w:rsidRDefault="009E29C7" w:rsidP="00A2201F">
            <w:pPr>
              <w:rPr>
                <w:rFonts w:ascii="Times New Roman" w:hAnsi="Times New Roman" w:cs="Times New Roman"/>
              </w:rPr>
            </w:pPr>
            <w:r w:rsidRPr="002C18C6">
              <w:rPr>
                <w:rFonts w:ascii="Times New Roman" w:hAnsi="Times New Roman" w:cs="Times New Roman"/>
              </w:rPr>
              <w:t>2.</w:t>
            </w:r>
            <w:r w:rsidR="007D29B6">
              <w:rPr>
                <w:rFonts w:ascii="Times New Roman" w:hAnsi="Times New Roman" w:cs="Times New Roman"/>
              </w:rPr>
              <w:t>92</w:t>
            </w:r>
          </w:p>
          <w:p w14:paraId="3D49C0D9" w14:textId="493C348E" w:rsidR="009E29C7" w:rsidRDefault="009E29C7" w:rsidP="00A2201F">
            <w:pPr>
              <w:rPr>
                <w:rFonts w:ascii="Times New Roman" w:hAnsi="Times New Roman" w:cs="Times New Roman"/>
              </w:rPr>
            </w:pPr>
            <w:r>
              <w:rPr>
                <w:rFonts w:ascii="Times New Roman" w:hAnsi="Times New Roman" w:cs="Times New Roman"/>
              </w:rPr>
              <w:t>(</w:t>
            </w:r>
            <w:r w:rsidRPr="002C18C6">
              <w:rPr>
                <w:rFonts w:ascii="Times New Roman" w:hAnsi="Times New Roman" w:cs="Times New Roman"/>
              </w:rPr>
              <w:t>2.</w:t>
            </w:r>
            <w:r w:rsidR="007D29B6">
              <w:rPr>
                <w:rFonts w:ascii="Times New Roman" w:hAnsi="Times New Roman" w:cs="Times New Roman"/>
              </w:rPr>
              <w:t>31</w:t>
            </w:r>
            <w:r>
              <w:rPr>
                <w:rFonts w:ascii="Times New Roman" w:hAnsi="Times New Roman" w:cs="Times New Roman"/>
              </w:rPr>
              <w:t>)</w:t>
            </w:r>
          </w:p>
        </w:tc>
      </w:tr>
      <w:tr w:rsidR="009E29C7" w14:paraId="3D019A2C" w14:textId="77777777" w:rsidTr="00A2201F">
        <w:tc>
          <w:tcPr>
            <w:tcW w:w="1469" w:type="dxa"/>
          </w:tcPr>
          <w:p w14:paraId="08547D20"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2C50ED0C" w14:textId="77777777" w:rsidR="009E29C7" w:rsidRDefault="009E29C7" w:rsidP="00A2201F">
            <w:pPr>
              <w:rPr>
                <w:rFonts w:ascii="Times New Roman" w:hAnsi="Times New Roman" w:cs="Times New Roman"/>
              </w:rPr>
            </w:pPr>
          </w:p>
        </w:tc>
        <w:tc>
          <w:tcPr>
            <w:tcW w:w="1130" w:type="dxa"/>
          </w:tcPr>
          <w:p w14:paraId="37A2B695" w14:textId="6BA9C810" w:rsidR="009E29C7" w:rsidRDefault="009E29C7" w:rsidP="00A2201F">
            <w:pPr>
              <w:rPr>
                <w:rFonts w:ascii="Times New Roman" w:hAnsi="Times New Roman" w:cs="Times New Roman"/>
              </w:rPr>
            </w:pPr>
            <w:r w:rsidRPr="00F15B44">
              <w:rPr>
                <w:rFonts w:ascii="Times New Roman" w:hAnsi="Times New Roman" w:cs="Times New Roman"/>
              </w:rPr>
              <w:t>.0</w:t>
            </w:r>
            <w:r w:rsidR="002E6D44">
              <w:rPr>
                <w:rFonts w:ascii="Times New Roman" w:hAnsi="Times New Roman" w:cs="Times New Roman"/>
              </w:rPr>
              <w:t>7</w:t>
            </w:r>
          </w:p>
          <w:p w14:paraId="78434812" w14:textId="77777777"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.07</w:t>
            </w:r>
            <w:r>
              <w:rPr>
                <w:rFonts w:ascii="Times New Roman" w:hAnsi="Times New Roman" w:cs="Times New Roman"/>
              </w:rPr>
              <w:t>)</w:t>
            </w:r>
          </w:p>
        </w:tc>
        <w:tc>
          <w:tcPr>
            <w:tcW w:w="1130" w:type="dxa"/>
          </w:tcPr>
          <w:p w14:paraId="4830C17E" w14:textId="77777777" w:rsidR="009E29C7" w:rsidRDefault="009E29C7" w:rsidP="00A2201F">
            <w:pPr>
              <w:rPr>
                <w:rFonts w:ascii="Times New Roman" w:hAnsi="Times New Roman" w:cs="Times New Roman"/>
              </w:rPr>
            </w:pPr>
          </w:p>
        </w:tc>
        <w:tc>
          <w:tcPr>
            <w:tcW w:w="1041" w:type="dxa"/>
          </w:tcPr>
          <w:p w14:paraId="117BC86E" w14:textId="77777777" w:rsidR="009E29C7" w:rsidRDefault="009E29C7" w:rsidP="00A2201F">
            <w:pPr>
              <w:rPr>
                <w:rFonts w:ascii="Times New Roman" w:hAnsi="Times New Roman" w:cs="Times New Roman"/>
              </w:rPr>
            </w:pPr>
          </w:p>
        </w:tc>
        <w:tc>
          <w:tcPr>
            <w:tcW w:w="1216" w:type="dxa"/>
          </w:tcPr>
          <w:p w14:paraId="54C4ECA4" w14:textId="11A2E3AF" w:rsidR="009E29C7" w:rsidRDefault="007D29B6" w:rsidP="00A2201F">
            <w:pPr>
              <w:rPr>
                <w:rFonts w:ascii="Times New Roman" w:hAnsi="Times New Roman" w:cs="Times New Roman"/>
              </w:rPr>
            </w:pPr>
            <w:r>
              <w:rPr>
                <w:rFonts w:ascii="Times New Roman" w:hAnsi="Times New Roman" w:cs="Times New Roman"/>
              </w:rPr>
              <w:t>-.01</w:t>
            </w:r>
          </w:p>
          <w:p w14:paraId="21B730C3" w14:textId="77777777"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.86</w:t>
            </w:r>
            <w:r>
              <w:rPr>
                <w:rFonts w:ascii="Times New Roman" w:hAnsi="Times New Roman" w:cs="Times New Roman"/>
              </w:rPr>
              <w:t>)</w:t>
            </w:r>
          </w:p>
        </w:tc>
        <w:tc>
          <w:tcPr>
            <w:tcW w:w="1216" w:type="dxa"/>
          </w:tcPr>
          <w:p w14:paraId="0BD672DF" w14:textId="77777777" w:rsidR="009E29C7" w:rsidRDefault="009E29C7" w:rsidP="00A2201F">
            <w:pPr>
              <w:rPr>
                <w:rFonts w:ascii="Times New Roman" w:hAnsi="Times New Roman" w:cs="Times New Roman"/>
              </w:rPr>
            </w:pPr>
          </w:p>
        </w:tc>
      </w:tr>
      <w:tr w:rsidR="009E29C7" w14:paraId="6EC7D22F" w14:textId="77777777" w:rsidTr="00A2201F">
        <w:tc>
          <w:tcPr>
            <w:tcW w:w="1469" w:type="dxa"/>
          </w:tcPr>
          <w:p w14:paraId="01845691"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4CF99E37" w14:textId="77777777" w:rsidR="009E29C7" w:rsidRDefault="009E29C7" w:rsidP="00A2201F">
            <w:pPr>
              <w:rPr>
                <w:rFonts w:ascii="Times New Roman" w:hAnsi="Times New Roman" w:cs="Times New Roman"/>
              </w:rPr>
            </w:pPr>
          </w:p>
        </w:tc>
        <w:tc>
          <w:tcPr>
            <w:tcW w:w="1130" w:type="dxa"/>
          </w:tcPr>
          <w:p w14:paraId="1F377DE6" w14:textId="77777777" w:rsidR="009E29C7" w:rsidRDefault="009E29C7" w:rsidP="00A2201F">
            <w:pPr>
              <w:rPr>
                <w:rFonts w:ascii="Times New Roman" w:hAnsi="Times New Roman" w:cs="Times New Roman"/>
              </w:rPr>
            </w:pPr>
          </w:p>
        </w:tc>
        <w:tc>
          <w:tcPr>
            <w:tcW w:w="1130" w:type="dxa"/>
          </w:tcPr>
          <w:p w14:paraId="2EE59E4C" w14:textId="77777777" w:rsidR="009E29C7" w:rsidRDefault="009E29C7" w:rsidP="00A2201F">
            <w:pPr>
              <w:rPr>
                <w:rFonts w:ascii="Times New Roman" w:hAnsi="Times New Roman" w:cs="Times New Roman"/>
              </w:rPr>
            </w:pPr>
            <w:r>
              <w:rPr>
                <w:rFonts w:ascii="Times New Roman" w:hAnsi="Times New Roman" w:cs="Times New Roman"/>
              </w:rPr>
              <w:t>-.02***</w:t>
            </w:r>
          </w:p>
          <w:p w14:paraId="39F696DC"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44065A2D" w14:textId="77777777" w:rsidR="009E29C7" w:rsidRDefault="009E29C7" w:rsidP="00A2201F">
            <w:pPr>
              <w:rPr>
                <w:rFonts w:ascii="Times New Roman" w:hAnsi="Times New Roman" w:cs="Times New Roman"/>
              </w:rPr>
            </w:pPr>
          </w:p>
        </w:tc>
        <w:tc>
          <w:tcPr>
            <w:tcW w:w="1216" w:type="dxa"/>
          </w:tcPr>
          <w:p w14:paraId="42BE4B89" w14:textId="77777777" w:rsidR="009E29C7" w:rsidRDefault="009E29C7" w:rsidP="00A2201F">
            <w:pPr>
              <w:rPr>
                <w:rFonts w:ascii="Times New Roman" w:hAnsi="Times New Roman" w:cs="Times New Roman"/>
              </w:rPr>
            </w:pPr>
          </w:p>
        </w:tc>
        <w:tc>
          <w:tcPr>
            <w:tcW w:w="1216" w:type="dxa"/>
          </w:tcPr>
          <w:p w14:paraId="1964A2C9" w14:textId="448B09DC" w:rsidR="009E29C7" w:rsidRDefault="009E29C7" w:rsidP="00A2201F">
            <w:pPr>
              <w:rPr>
                <w:rFonts w:ascii="Times New Roman" w:hAnsi="Times New Roman" w:cs="Times New Roman"/>
              </w:rPr>
            </w:pPr>
            <w:r w:rsidRPr="007B4F0F">
              <w:rPr>
                <w:rFonts w:ascii="Times New Roman" w:hAnsi="Times New Roman" w:cs="Times New Roman"/>
              </w:rPr>
              <w:t>.0</w:t>
            </w:r>
            <w:r w:rsidR="007D29B6">
              <w:rPr>
                <w:rFonts w:ascii="Times New Roman" w:hAnsi="Times New Roman" w:cs="Times New Roman"/>
              </w:rPr>
              <w:t>4</w:t>
            </w:r>
          </w:p>
          <w:p w14:paraId="44C5AE98" w14:textId="77777777"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.07</w:t>
            </w:r>
            <w:r>
              <w:rPr>
                <w:rFonts w:ascii="Times New Roman" w:hAnsi="Times New Roman" w:cs="Times New Roman"/>
              </w:rPr>
              <w:t>)</w:t>
            </w:r>
          </w:p>
        </w:tc>
      </w:tr>
      <w:tr w:rsidR="009E29C7" w14:paraId="25DB78CF" w14:textId="77777777" w:rsidTr="00A2201F">
        <w:tc>
          <w:tcPr>
            <w:tcW w:w="1469" w:type="dxa"/>
          </w:tcPr>
          <w:p w14:paraId="02D75488"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19D297D6" w14:textId="77777777" w:rsidR="009E29C7" w:rsidRDefault="009E29C7" w:rsidP="00A2201F">
            <w:pPr>
              <w:rPr>
                <w:rFonts w:ascii="Times New Roman" w:hAnsi="Times New Roman" w:cs="Times New Roman"/>
              </w:rPr>
            </w:pPr>
          </w:p>
        </w:tc>
        <w:tc>
          <w:tcPr>
            <w:tcW w:w="1130" w:type="dxa"/>
          </w:tcPr>
          <w:p w14:paraId="3F17A996" w14:textId="77777777" w:rsidR="009E29C7" w:rsidRDefault="009E29C7" w:rsidP="00A2201F">
            <w:pPr>
              <w:rPr>
                <w:rFonts w:ascii="Times New Roman" w:hAnsi="Times New Roman" w:cs="Times New Roman"/>
              </w:rPr>
            </w:pPr>
          </w:p>
        </w:tc>
        <w:tc>
          <w:tcPr>
            <w:tcW w:w="1130" w:type="dxa"/>
          </w:tcPr>
          <w:p w14:paraId="09D1BCDB" w14:textId="77777777" w:rsidR="009E29C7" w:rsidRDefault="009E29C7" w:rsidP="00A2201F">
            <w:pPr>
              <w:rPr>
                <w:rFonts w:ascii="Times New Roman" w:hAnsi="Times New Roman" w:cs="Times New Roman"/>
              </w:rPr>
            </w:pPr>
            <w:r>
              <w:rPr>
                <w:rFonts w:ascii="Times New Roman" w:hAnsi="Times New Roman" w:cs="Times New Roman"/>
              </w:rPr>
              <w:t>-.10**</w:t>
            </w:r>
          </w:p>
          <w:p w14:paraId="4E46DD79" w14:textId="425AA1F8" w:rsidR="009E29C7" w:rsidRDefault="009E29C7" w:rsidP="00A2201F">
            <w:pPr>
              <w:rPr>
                <w:rFonts w:ascii="Times New Roman" w:hAnsi="Times New Roman" w:cs="Times New Roman"/>
              </w:rPr>
            </w:pPr>
            <w:r>
              <w:rPr>
                <w:rFonts w:ascii="Times New Roman" w:hAnsi="Times New Roman" w:cs="Times New Roman"/>
              </w:rPr>
              <w:t>(.0</w:t>
            </w:r>
            <w:r w:rsidR="002E6D44">
              <w:rPr>
                <w:rFonts w:ascii="Times New Roman" w:hAnsi="Times New Roman" w:cs="Times New Roman"/>
              </w:rPr>
              <w:t>5</w:t>
            </w:r>
            <w:r>
              <w:rPr>
                <w:rFonts w:ascii="Times New Roman" w:hAnsi="Times New Roman" w:cs="Times New Roman"/>
              </w:rPr>
              <w:t>)</w:t>
            </w:r>
          </w:p>
        </w:tc>
        <w:tc>
          <w:tcPr>
            <w:tcW w:w="1041" w:type="dxa"/>
          </w:tcPr>
          <w:p w14:paraId="0FAB427A" w14:textId="77777777" w:rsidR="009E29C7" w:rsidRDefault="009E29C7" w:rsidP="00A2201F">
            <w:pPr>
              <w:rPr>
                <w:rFonts w:ascii="Times New Roman" w:hAnsi="Times New Roman" w:cs="Times New Roman"/>
              </w:rPr>
            </w:pPr>
          </w:p>
        </w:tc>
        <w:tc>
          <w:tcPr>
            <w:tcW w:w="1216" w:type="dxa"/>
          </w:tcPr>
          <w:p w14:paraId="3821FBCB" w14:textId="77777777" w:rsidR="009E29C7" w:rsidRDefault="009E29C7" w:rsidP="00A2201F">
            <w:pPr>
              <w:rPr>
                <w:rFonts w:ascii="Times New Roman" w:hAnsi="Times New Roman" w:cs="Times New Roman"/>
              </w:rPr>
            </w:pPr>
          </w:p>
        </w:tc>
        <w:tc>
          <w:tcPr>
            <w:tcW w:w="1216" w:type="dxa"/>
          </w:tcPr>
          <w:p w14:paraId="0AC55A70" w14:textId="10647BB8" w:rsidR="009E29C7" w:rsidRDefault="009E29C7" w:rsidP="00A2201F">
            <w:pPr>
              <w:rPr>
                <w:rFonts w:ascii="Times New Roman" w:hAnsi="Times New Roman" w:cs="Times New Roman"/>
              </w:rPr>
            </w:pPr>
            <w:r w:rsidRPr="007B4F0F">
              <w:rPr>
                <w:rFonts w:ascii="Times New Roman" w:hAnsi="Times New Roman" w:cs="Times New Roman"/>
              </w:rPr>
              <w:t>-.</w:t>
            </w:r>
            <w:r w:rsidR="007D29B6">
              <w:rPr>
                <w:rFonts w:ascii="Times New Roman" w:hAnsi="Times New Roman" w:cs="Times New Roman"/>
              </w:rPr>
              <w:t>04</w:t>
            </w:r>
          </w:p>
          <w:p w14:paraId="502B3D4C" w14:textId="443FAE91"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.4</w:t>
            </w:r>
            <w:r w:rsidR="007D29B6">
              <w:rPr>
                <w:rFonts w:ascii="Times New Roman" w:hAnsi="Times New Roman" w:cs="Times New Roman"/>
              </w:rPr>
              <w:t>6</w:t>
            </w:r>
            <w:r>
              <w:rPr>
                <w:rFonts w:ascii="Times New Roman" w:hAnsi="Times New Roman" w:cs="Times New Roman"/>
              </w:rPr>
              <w:t>)</w:t>
            </w:r>
          </w:p>
        </w:tc>
      </w:tr>
      <w:tr w:rsidR="009E29C7" w14:paraId="60D85E89" w14:textId="77777777" w:rsidTr="00A2201F">
        <w:tc>
          <w:tcPr>
            <w:tcW w:w="1469" w:type="dxa"/>
          </w:tcPr>
          <w:p w14:paraId="6FB65BC3"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41EB3B61" w14:textId="77777777" w:rsidR="009E29C7" w:rsidRDefault="009E29C7" w:rsidP="00A2201F">
            <w:pPr>
              <w:rPr>
                <w:rFonts w:ascii="Times New Roman" w:hAnsi="Times New Roman" w:cs="Times New Roman"/>
              </w:rPr>
            </w:pPr>
          </w:p>
        </w:tc>
        <w:tc>
          <w:tcPr>
            <w:tcW w:w="1130" w:type="dxa"/>
          </w:tcPr>
          <w:p w14:paraId="7851D5AC" w14:textId="77777777" w:rsidR="009E29C7" w:rsidRDefault="009E29C7" w:rsidP="00A2201F">
            <w:pPr>
              <w:rPr>
                <w:rFonts w:ascii="Times New Roman" w:hAnsi="Times New Roman" w:cs="Times New Roman"/>
              </w:rPr>
            </w:pPr>
          </w:p>
        </w:tc>
        <w:tc>
          <w:tcPr>
            <w:tcW w:w="1130" w:type="dxa"/>
          </w:tcPr>
          <w:p w14:paraId="767F14BA" w14:textId="0A2F1E5C" w:rsidR="009E29C7" w:rsidRDefault="009E29C7" w:rsidP="00A2201F">
            <w:pPr>
              <w:rPr>
                <w:rFonts w:ascii="Times New Roman" w:hAnsi="Times New Roman" w:cs="Times New Roman"/>
              </w:rPr>
            </w:pPr>
            <w:r>
              <w:rPr>
                <w:rFonts w:ascii="Times New Roman" w:hAnsi="Times New Roman" w:cs="Times New Roman"/>
              </w:rPr>
              <w:t>.8</w:t>
            </w:r>
            <w:r w:rsidR="002E6D44">
              <w:rPr>
                <w:rFonts w:ascii="Times New Roman" w:hAnsi="Times New Roman" w:cs="Times New Roman"/>
              </w:rPr>
              <w:t>5</w:t>
            </w:r>
            <w:r>
              <w:rPr>
                <w:rFonts w:ascii="Times New Roman" w:hAnsi="Times New Roman" w:cs="Times New Roman"/>
              </w:rPr>
              <w:t>***</w:t>
            </w:r>
          </w:p>
          <w:p w14:paraId="044B1D7C"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041" w:type="dxa"/>
          </w:tcPr>
          <w:p w14:paraId="50B6BF8A" w14:textId="77777777" w:rsidR="009E29C7" w:rsidRDefault="009E29C7" w:rsidP="00A2201F">
            <w:pPr>
              <w:rPr>
                <w:rFonts w:ascii="Times New Roman" w:hAnsi="Times New Roman" w:cs="Times New Roman"/>
              </w:rPr>
            </w:pPr>
          </w:p>
        </w:tc>
        <w:tc>
          <w:tcPr>
            <w:tcW w:w="1216" w:type="dxa"/>
          </w:tcPr>
          <w:p w14:paraId="0DDEF265" w14:textId="77777777" w:rsidR="009E29C7" w:rsidRDefault="009E29C7" w:rsidP="00A2201F">
            <w:pPr>
              <w:rPr>
                <w:rFonts w:ascii="Times New Roman" w:hAnsi="Times New Roman" w:cs="Times New Roman"/>
              </w:rPr>
            </w:pPr>
          </w:p>
        </w:tc>
        <w:tc>
          <w:tcPr>
            <w:tcW w:w="1216" w:type="dxa"/>
          </w:tcPr>
          <w:p w14:paraId="3D05B753" w14:textId="4671536C" w:rsidR="009E29C7" w:rsidRDefault="009E29C7" w:rsidP="00A2201F">
            <w:pPr>
              <w:rPr>
                <w:rFonts w:ascii="Times New Roman" w:hAnsi="Times New Roman" w:cs="Times New Roman"/>
              </w:rPr>
            </w:pPr>
            <w:r w:rsidRPr="007B4F0F">
              <w:rPr>
                <w:rFonts w:ascii="Times New Roman" w:hAnsi="Times New Roman" w:cs="Times New Roman"/>
              </w:rPr>
              <w:t>6.</w:t>
            </w:r>
            <w:r w:rsidR="007D29B6">
              <w:rPr>
                <w:rFonts w:ascii="Times New Roman" w:hAnsi="Times New Roman" w:cs="Times New Roman"/>
              </w:rPr>
              <w:t>46</w:t>
            </w:r>
            <w:r>
              <w:rPr>
                <w:rFonts w:ascii="Times New Roman" w:hAnsi="Times New Roman" w:cs="Times New Roman"/>
              </w:rPr>
              <w:t>***</w:t>
            </w:r>
          </w:p>
          <w:p w14:paraId="1F56D28E" w14:textId="7B725500"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1.</w:t>
            </w:r>
            <w:r w:rsidR="007D29B6">
              <w:rPr>
                <w:rFonts w:ascii="Times New Roman" w:hAnsi="Times New Roman" w:cs="Times New Roman"/>
              </w:rPr>
              <w:t>52</w:t>
            </w:r>
            <w:r>
              <w:rPr>
                <w:rFonts w:ascii="Times New Roman" w:hAnsi="Times New Roman" w:cs="Times New Roman"/>
              </w:rPr>
              <w:t>)</w:t>
            </w:r>
          </w:p>
        </w:tc>
      </w:tr>
      <w:tr w:rsidR="009E29C7" w14:paraId="46B734A4" w14:textId="77777777" w:rsidTr="00A2201F">
        <w:tc>
          <w:tcPr>
            <w:tcW w:w="1469" w:type="dxa"/>
            <w:tcBorders>
              <w:bottom w:val="single" w:sz="4" w:space="0" w:color="auto"/>
            </w:tcBorders>
          </w:tcPr>
          <w:p w14:paraId="67AF9C83"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57143943" w14:textId="0AEA007F" w:rsidR="009E29C7" w:rsidRDefault="009E29C7" w:rsidP="00A2201F">
            <w:pPr>
              <w:rPr>
                <w:rFonts w:ascii="Times New Roman" w:hAnsi="Times New Roman" w:cs="Times New Roman"/>
              </w:rPr>
            </w:pPr>
            <w:r w:rsidRPr="005D5BAE">
              <w:rPr>
                <w:rFonts w:ascii="Times New Roman" w:hAnsi="Times New Roman" w:cs="Times New Roman"/>
              </w:rPr>
              <w:t>-.2</w:t>
            </w:r>
            <w:r w:rsidR="002E6D44">
              <w:rPr>
                <w:rFonts w:ascii="Times New Roman" w:hAnsi="Times New Roman" w:cs="Times New Roman"/>
              </w:rPr>
              <w:t>1</w:t>
            </w:r>
          </w:p>
          <w:p w14:paraId="3DE599DB"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130" w:type="dxa"/>
            <w:tcBorders>
              <w:bottom w:val="single" w:sz="4" w:space="0" w:color="auto"/>
            </w:tcBorders>
          </w:tcPr>
          <w:p w14:paraId="2C4C2A38" w14:textId="5091AEDA" w:rsidR="009E29C7" w:rsidRDefault="009E29C7" w:rsidP="00A2201F">
            <w:pPr>
              <w:rPr>
                <w:rFonts w:ascii="Times New Roman" w:hAnsi="Times New Roman" w:cs="Times New Roman"/>
              </w:rPr>
            </w:pPr>
            <w:r w:rsidRPr="00F15B44">
              <w:rPr>
                <w:rFonts w:ascii="Times New Roman" w:hAnsi="Times New Roman" w:cs="Times New Roman"/>
              </w:rPr>
              <w:t>-.2</w:t>
            </w:r>
            <w:r w:rsidR="002E6D44">
              <w:rPr>
                <w:rFonts w:ascii="Times New Roman" w:hAnsi="Times New Roman" w:cs="Times New Roman"/>
              </w:rPr>
              <w:t>5</w:t>
            </w:r>
            <w:r>
              <w:rPr>
                <w:rFonts w:ascii="Times New Roman" w:hAnsi="Times New Roman" w:cs="Times New Roman"/>
              </w:rPr>
              <w:t>*</w:t>
            </w:r>
          </w:p>
          <w:p w14:paraId="00FC8103" w14:textId="61D0700A" w:rsidR="009E29C7" w:rsidRDefault="009E29C7" w:rsidP="00A2201F">
            <w:pPr>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1</w:t>
            </w:r>
            <w:r w:rsidR="002E6D44">
              <w:rPr>
                <w:rFonts w:ascii="Times New Roman" w:hAnsi="Times New Roman" w:cs="Times New Roman"/>
                <w:lang w:eastAsia="zh-TW"/>
              </w:rPr>
              <w:t>4</w:t>
            </w:r>
            <w:r>
              <w:rPr>
                <w:rFonts w:ascii="Times New Roman" w:hAnsi="Times New Roman" w:cs="Times New Roman" w:hint="eastAsia"/>
                <w:lang w:eastAsia="zh-TW"/>
              </w:rPr>
              <w:t>)</w:t>
            </w:r>
          </w:p>
        </w:tc>
        <w:tc>
          <w:tcPr>
            <w:tcW w:w="1130" w:type="dxa"/>
            <w:tcBorders>
              <w:bottom w:val="single" w:sz="4" w:space="0" w:color="auto"/>
            </w:tcBorders>
          </w:tcPr>
          <w:p w14:paraId="71EDFB52" w14:textId="70713345" w:rsidR="009E29C7" w:rsidRDefault="009E29C7" w:rsidP="00A2201F">
            <w:pPr>
              <w:rPr>
                <w:rFonts w:ascii="Times New Roman" w:hAnsi="Times New Roman" w:cs="Times New Roman"/>
              </w:rPr>
            </w:pPr>
            <w:r w:rsidRPr="00F15B44">
              <w:rPr>
                <w:rFonts w:ascii="Times New Roman" w:hAnsi="Times New Roman" w:cs="Times New Roman"/>
              </w:rPr>
              <w:t>.</w:t>
            </w:r>
            <w:r w:rsidR="002E6D44">
              <w:rPr>
                <w:rFonts w:ascii="Times New Roman" w:hAnsi="Times New Roman" w:cs="Times New Roman"/>
              </w:rPr>
              <w:t>41</w:t>
            </w:r>
          </w:p>
          <w:p w14:paraId="51CF7193" w14:textId="2228244A" w:rsidR="009E29C7" w:rsidRDefault="009E29C7" w:rsidP="00A2201F">
            <w:pPr>
              <w:rPr>
                <w:rFonts w:ascii="Times New Roman" w:hAnsi="Times New Roman" w:cs="Times New Roman"/>
              </w:rPr>
            </w:pPr>
            <w:r>
              <w:rPr>
                <w:rFonts w:ascii="Times New Roman" w:hAnsi="Times New Roman" w:cs="Times New Roman"/>
              </w:rPr>
              <w:t>(.</w:t>
            </w:r>
            <w:r w:rsidR="002E6D44">
              <w:rPr>
                <w:rFonts w:ascii="Times New Roman" w:hAnsi="Times New Roman" w:cs="Times New Roman"/>
              </w:rPr>
              <w:t>30</w:t>
            </w:r>
            <w:r>
              <w:rPr>
                <w:rFonts w:ascii="Times New Roman" w:hAnsi="Times New Roman" w:cs="Times New Roman"/>
              </w:rPr>
              <w:t>)</w:t>
            </w:r>
          </w:p>
        </w:tc>
        <w:tc>
          <w:tcPr>
            <w:tcW w:w="1041" w:type="dxa"/>
            <w:tcBorders>
              <w:bottom w:val="single" w:sz="4" w:space="0" w:color="auto"/>
            </w:tcBorders>
          </w:tcPr>
          <w:p w14:paraId="1E44F24A" w14:textId="04283732" w:rsidR="009E29C7" w:rsidRDefault="009E29C7" w:rsidP="00A2201F">
            <w:pPr>
              <w:rPr>
                <w:rFonts w:ascii="Times New Roman" w:hAnsi="Times New Roman" w:cs="Times New Roman"/>
              </w:rPr>
            </w:pPr>
            <w:r w:rsidRPr="00D46718">
              <w:rPr>
                <w:rFonts w:ascii="Times New Roman" w:hAnsi="Times New Roman" w:cs="Times New Roman"/>
              </w:rPr>
              <w:t>18.</w:t>
            </w:r>
            <w:r w:rsidR="007D29B6">
              <w:rPr>
                <w:rFonts w:ascii="Times New Roman" w:hAnsi="Times New Roman" w:cs="Times New Roman"/>
              </w:rPr>
              <w:t>86</w:t>
            </w:r>
            <w:r>
              <w:rPr>
                <w:rFonts w:ascii="Times New Roman" w:hAnsi="Times New Roman" w:cs="Times New Roman"/>
              </w:rPr>
              <w:t>***</w:t>
            </w:r>
          </w:p>
          <w:p w14:paraId="560FCB36" w14:textId="6BC77A14"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1.6</w:t>
            </w:r>
            <w:r w:rsidR="007D29B6">
              <w:rPr>
                <w:rFonts w:ascii="Times New Roman" w:hAnsi="Times New Roman" w:cs="Times New Roman"/>
              </w:rPr>
              <w:t>4</w:t>
            </w:r>
            <w:r>
              <w:rPr>
                <w:rFonts w:ascii="Times New Roman" w:hAnsi="Times New Roman" w:cs="Times New Roman"/>
              </w:rPr>
              <w:t>)</w:t>
            </w:r>
          </w:p>
        </w:tc>
        <w:tc>
          <w:tcPr>
            <w:tcW w:w="1216" w:type="dxa"/>
            <w:tcBorders>
              <w:bottom w:val="single" w:sz="4" w:space="0" w:color="auto"/>
            </w:tcBorders>
          </w:tcPr>
          <w:p w14:paraId="36F3B7A6" w14:textId="3AB8EBE8" w:rsidR="009E29C7" w:rsidRDefault="009E29C7" w:rsidP="00A2201F">
            <w:pPr>
              <w:rPr>
                <w:rFonts w:ascii="Times New Roman" w:hAnsi="Times New Roman" w:cs="Times New Roman"/>
              </w:rPr>
            </w:pPr>
            <w:r w:rsidRPr="00D46718">
              <w:rPr>
                <w:rFonts w:ascii="Times New Roman" w:hAnsi="Times New Roman" w:cs="Times New Roman"/>
              </w:rPr>
              <w:t>18.8</w:t>
            </w:r>
            <w:r w:rsidR="007D29B6">
              <w:rPr>
                <w:rFonts w:ascii="Times New Roman" w:hAnsi="Times New Roman" w:cs="Times New Roman"/>
              </w:rPr>
              <w:t>1</w:t>
            </w:r>
            <w:r>
              <w:rPr>
                <w:rFonts w:ascii="Times New Roman" w:hAnsi="Times New Roman" w:cs="Times New Roman"/>
              </w:rPr>
              <w:t>***</w:t>
            </w:r>
          </w:p>
          <w:p w14:paraId="3ED93DC3" w14:textId="02B51D9C"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1.6</w:t>
            </w:r>
            <w:r w:rsidR="007D29B6">
              <w:rPr>
                <w:rFonts w:ascii="Times New Roman" w:hAnsi="Times New Roman" w:cs="Times New Roman"/>
              </w:rPr>
              <w:t>8</w:t>
            </w:r>
            <w:r>
              <w:rPr>
                <w:rFonts w:ascii="Times New Roman" w:hAnsi="Times New Roman" w:cs="Times New Roman"/>
              </w:rPr>
              <w:t>)</w:t>
            </w:r>
          </w:p>
        </w:tc>
        <w:tc>
          <w:tcPr>
            <w:tcW w:w="1216" w:type="dxa"/>
            <w:tcBorders>
              <w:bottom w:val="single" w:sz="4" w:space="0" w:color="auto"/>
            </w:tcBorders>
          </w:tcPr>
          <w:p w14:paraId="2F232F3E" w14:textId="22105589" w:rsidR="009E29C7" w:rsidRDefault="009E29C7" w:rsidP="00A2201F">
            <w:pPr>
              <w:rPr>
                <w:rFonts w:ascii="Times New Roman" w:hAnsi="Times New Roman" w:cs="Times New Roman"/>
              </w:rPr>
            </w:pPr>
            <w:r w:rsidRPr="00D46718">
              <w:rPr>
                <w:rFonts w:ascii="Times New Roman" w:hAnsi="Times New Roman" w:cs="Times New Roman"/>
              </w:rPr>
              <w:t>1</w:t>
            </w:r>
            <w:r w:rsidR="007D29B6">
              <w:rPr>
                <w:rFonts w:ascii="Times New Roman" w:hAnsi="Times New Roman" w:cs="Times New Roman"/>
              </w:rPr>
              <w:t>3</w:t>
            </w:r>
            <w:r w:rsidRPr="00D46718">
              <w:rPr>
                <w:rFonts w:ascii="Times New Roman" w:hAnsi="Times New Roman" w:cs="Times New Roman"/>
              </w:rPr>
              <w:t>.</w:t>
            </w:r>
            <w:r w:rsidR="007D29B6">
              <w:rPr>
                <w:rFonts w:ascii="Times New Roman" w:hAnsi="Times New Roman" w:cs="Times New Roman"/>
              </w:rPr>
              <w:t>96</w:t>
            </w:r>
            <w:r>
              <w:rPr>
                <w:rFonts w:ascii="Times New Roman" w:hAnsi="Times New Roman" w:cs="Times New Roman"/>
              </w:rPr>
              <w:t>***</w:t>
            </w:r>
          </w:p>
          <w:p w14:paraId="73D82959" w14:textId="491BA224" w:rsidR="009E29C7" w:rsidRDefault="009E29C7" w:rsidP="00A2201F">
            <w:pPr>
              <w:rPr>
                <w:rFonts w:ascii="Times New Roman" w:hAnsi="Times New Roman" w:cs="Times New Roman"/>
              </w:rPr>
            </w:pPr>
            <w:r>
              <w:rPr>
                <w:rFonts w:ascii="Times New Roman" w:hAnsi="Times New Roman" w:cs="Times New Roman"/>
              </w:rPr>
              <w:t>(</w:t>
            </w:r>
            <w:r w:rsidRPr="00D46718">
              <w:rPr>
                <w:rFonts w:ascii="Times New Roman" w:hAnsi="Times New Roman" w:cs="Times New Roman"/>
              </w:rPr>
              <w:t>3.</w:t>
            </w:r>
            <w:r w:rsidR="007D29B6">
              <w:rPr>
                <w:rFonts w:ascii="Times New Roman" w:hAnsi="Times New Roman" w:cs="Times New Roman"/>
              </w:rPr>
              <w:t>51</w:t>
            </w:r>
            <w:r>
              <w:rPr>
                <w:rFonts w:ascii="Times New Roman" w:hAnsi="Times New Roman" w:cs="Times New Roman"/>
              </w:rPr>
              <w:t>)</w:t>
            </w:r>
          </w:p>
        </w:tc>
      </w:tr>
      <w:tr w:rsidR="009E29C7" w14:paraId="4404B28B" w14:textId="77777777" w:rsidTr="00A2201F">
        <w:tc>
          <w:tcPr>
            <w:tcW w:w="1469" w:type="dxa"/>
            <w:tcBorders>
              <w:top w:val="single" w:sz="4" w:space="0" w:color="auto"/>
              <w:bottom w:val="single" w:sz="4" w:space="0" w:color="auto"/>
            </w:tcBorders>
          </w:tcPr>
          <w:p w14:paraId="7D6B5469"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1992425F"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Their Own Wallet</w:t>
            </w:r>
          </w:p>
        </w:tc>
        <w:tc>
          <w:tcPr>
            <w:tcW w:w="3473" w:type="dxa"/>
            <w:gridSpan w:val="3"/>
            <w:tcBorders>
              <w:top w:val="single" w:sz="4" w:space="0" w:color="auto"/>
              <w:bottom w:val="single" w:sz="4" w:space="0" w:color="auto"/>
            </w:tcBorders>
          </w:tcPr>
          <w:p w14:paraId="1B0904AA"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Monthly from Their Own Wallet</w:t>
            </w:r>
          </w:p>
        </w:tc>
      </w:tr>
      <w:tr w:rsidR="009E29C7" w14:paraId="60DCBD04" w14:textId="77777777" w:rsidTr="00A2201F">
        <w:tc>
          <w:tcPr>
            <w:tcW w:w="1469" w:type="dxa"/>
            <w:tcBorders>
              <w:top w:val="single" w:sz="4" w:space="0" w:color="auto"/>
              <w:bottom w:val="single" w:sz="4" w:space="0" w:color="auto"/>
            </w:tcBorders>
          </w:tcPr>
          <w:p w14:paraId="03424E99"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21CDFDBB"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768BA09C"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659D81EC"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668E214F"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75A0C716"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34028CB5"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362C9FAC" w14:textId="77777777" w:rsidTr="00A2201F">
        <w:tc>
          <w:tcPr>
            <w:tcW w:w="1469" w:type="dxa"/>
          </w:tcPr>
          <w:p w14:paraId="0F4C2450"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Pr>
          <w:p w14:paraId="7719CD14" w14:textId="77777777" w:rsidR="009E29C7" w:rsidRDefault="009E29C7" w:rsidP="00A2201F">
            <w:pPr>
              <w:rPr>
                <w:rFonts w:ascii="Times New Roman" w:hAnsi="Times New Roman" w:cs="Times New Roman"/>
              </w:rPr>
            </w:pPr>
            <w:r w:rsidRPr="002D04DD">
              <w:rPr>
                <w:rFonts w:ascii="Times New Roman" w:hAnsi="Times New Roman" w:cs="Times New Roman"/>
              </w:rPr>
              <w:t xml:space="preserve">.16 </w:t>
            </w:r>
          </w:p>
          <w:p w14:paraId="33DD6510"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Pr>
                <w:rFonts w:ascii="Times New Roman" w:hAnsi="Times New Roman" w:cs="Times New Roman"/>
              </w:rPr>
              <w:t>9)</w:t>
            </w:r>
          </w:p>
        </w:tc>
        <w:tc>
          <w:tcPr>
            <w:tcW w:w="1130" w:type="dxa"/>
          </w:tcPr>
          <w:p w14:paraId="4F7AE6C3" w14:textId="77777777" w:rsidR="009E29C7" w:rsidRDefault="009E29C7" w:rsidP="00A2201F">
            <w:pPr>
              <w:rPr>
                <w:rFonts w:ascii="Times New Roman" w:hAnsi="Times New Roman" w:cs="Times New Roman"/>
              </w:rPr>
            </w:pPr>
            <w:r>
              <w:rPr>
                <w:rFonts w:ascii="Times New Roman" w:hAnsi="Times New Roman" w:cs="Times New Roman"/>
              </w:rPr>
              <w:t>.17</w:t>
            </w:r>
            <w:r w:rsidRPr="0075534D">
              <w:rPr>
                <w:rFonts w:ascii="Times New Roman" w:hAnsi="Times New Roman" w:cs="Times New Roman"/>
              </w:rPr>
              <w:t xml:space="preserve"> </w:t>
            </w:r>
          </w:p>
          <w:p w14:paraId="38F39969"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Pr>
                <w:rFonts w:ascii="Times New Roman" w:hAnsi="Times New Roman" w:cs="Times New Roman"/>
              </w:rPr>
              <w:t>9)</w:t>
            </w:r>
          </w:p>
        </w:tc>
        <w:tc>
          <w:tcPr>
            <w:tcW w:w="1130" w:type="dxa"/>
          </w:tcPr>
          <w:p w14:paraId="7451316D" w14:textId="21B971EE" w:rsidR="009E29C7" w:rsidRDefault="009E29C7" w:rsidP="00A2201F">
            <w:pPr>
              <w:rPr>
                <w:rFonts w:ascii="Times New Roman" w:hAnsi="Times New Roman" w:cs="Times New Roman"/>
              </w:rPr>
            </w:pPr>
            <w:r w:rsidRPr="0075534D">
              <w:rPr>
                <w:rFonts w:ascii="Times New Roman" w:hAnsi="Times New Roman" w:cs="Times New Roman"/>
              </w:rPr>
              <w:t>.</w:t>
            </w:r>
            <w:r>
              <w:rPr>
                <w:rFonts w:ascii="Times New Roman" w:hAnsi="Times New Roman" w:cs="Times New Roman"/>
              </w:rPr>
              <w:t>1</w:t>
            </w:r>
            <w:r w:rsidR="00833CD9">
              <w:rPr>
                <w:rFonts w:ascii="Times New Roman" w:hAnsi="Times New Roman" w:cs="Times New Roman"/>
              </w:rPr>
              <w:t>2</w:t>
            </w:r>
          </w:p>
          <w:p w14:paraId="69E20C18" w14:textId="5DC211E6"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833CD9">
              <w:rPr>
                <w:rFonts w:ascii="Times New Roman" w:hAnsi="Times New Roman" w:cs="Times New Roman"/>
              </w:rPr>
              <w:t>9</w:t>
            </w:r>
            <w:r>
              <w:rPr>
                <w:rFonts w:ascii="Times New Roman" w:hAnsi="Times New Roman" w:cs="Times New Roman"/>
              </w:rPr>
              <w:t>)</w:t>
            </w:r>
          </w:p>
        </w:tc>
        <w:tc>
          <w:tcPr>
            <w:tcW w:w="1041" w:type="dxa"/>
          </w:tcPr>
          <w:p w14:paraId="1FF6EB55" w14:textId="6A12B17B" w:rsidR="009E29C7" w:rsidRDefault="009E29C7" w:rsidP="00A2201F">
            <w:pPr>
              <w:rPr>
                <w:rFonts w:ascii="Times New Roman" w:hAnsi="Times New Roman" w:cs="Times New Roman"/>
              </w:rPr>
            </w:pPr>
            <w:r w:rsidRPr="002D04DD">
              <w:rPr>
                <w:rFonts w:ascii="Times New Roman" w:hAnsi="Times New Roman" w:cs="Times New Roman"/>
              </w:rPr>
              <w:t>.0</w:t>
            </w:r>
            <w:r w:rsidR="00833CD9">
              <w:rPr>
                <w:rFonts w:ascii="Times New Roman" w:hAnsi="Times New Roman" w:cs="Times New Roman"/>
              </w:rPr>
              <w:t>4</w:t>
            </w:r>
            <w:r w:rsidRPr="002D04DD">
              <w:rPr>
                <w:rFonts w:ascii="Times New Roman" w:hAnsi="Times New Roman" w:cs="Times New Roman"/>
              </w:rPr>
              <w:t xml:space="preserve"> </w:t>
            </w:r>
          </w:p>
          <w:p w14:paraId="5EAEE3F5" w14:textId="4475C311"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833CD9">
              <w:rPr>
                <w:rFonts w:ascii="Times New Roman" w:hAnsi="Times New Roman" w:cs="Times New Roman"/>
              </w:rPr>
              <w:t>4</w:t>
            </w:r>
            <w:r>
              <w:rPr>
                <w:rFonts w:ascii="Times New Roman" w:hAnsi="Times New Roman" w:cs="Times New Roman"/>
              </w:rPr>
              <w:t>)</w:t>
            </w:r>
          </w:p>
        </w:tc>
        <w:tc>
          <w:tcPr>
            <w:tcW w:w="1216" w:type="dxa"/>
          </w:tcPr>
          <w:p w14:paraId="766C242A" w14:textId="055FD3E4" w:rsidR="009E29C7" w:rsidRDefault="009E29C7" w:rsidP="00A2201F">
            <w:pPr>
              <w:rPr>
                <w:rFonts w:ascii="Times New Roman" w:hAnsi="Times New Roman" w:cs="Times New Roman"/>
              </w:rPr>
            </w:pPr>
            <w:r>
              <w:rPr>
                <w:rFonts w:ascii="Times New Roman" w:hAnsi="Times New Roman" w:cs="Times New Roman"/>
              </w:rPr>
              <w:t>.0</w:t>
            </w:r>
            <w:r w:rsidR="00833CD9">
              <w:rPr>
                <w:rFonts w:ascii="Times New Roman" w:hAnsi="Times New Roman" w:cs="Times New Roman"/>
              </w:rPr>
              <w:t>2</w:t>
            </w:r>
          </w:p>
          <w:p w14:paraId="2DB44A42" w14:textId="5150D2F3"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833CD9">
              <w:rPr>
                <w:rFonts w:ascii="Times New Roman" w:hAnsi="Times New Roman" w:cs="Times New Roman"/>
              </w:rPr>
              <w:t>4</w:t>
            </w:r>
            <w:r>
              <w:rPr>
                <w:rFonts w:ascii="Times New Roman" w:hAnsi="Times New Roman" w:cs="Times New Roman"/>
              </w:rPr>
              <w:t>)</w:t>
            </w:r>
          </w:p>
        </w:tc>
        <w:tc>
          <w:tcPr>
            <w:tcW w:w="1216" w:type="dxa"/>
          </w:tcPr>
          <w:p w14:paraId="78918823" w14:textId="34E843C7" w:rsidR="009E29C7" w:rsidRDefault="00833CD9" w:rsidP="00A2201F">
            <w:pPr>
              <w:rPr>
                <w:rFonts w:ascii="Times New Roman" w:hAnsi="Times New Roman" w:cs="Times New Roman"/>
              </w:rPr>
            </w:pPr>
            <w:r>
              <w:rPr>
                <w:rFonts w:ascii="Times New Roman" w:hAnsi="Times New Roman" w:cs="Times New Roman"/>
              </w:rPr>
              <w:t>.01</w:t>
            </w:r>
          </w:p>
          <w:p w14:paraId="02208F78" w14:textId="4D0B4242"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833CD9">
              <w:rPr>
                <w:rFonts w:ascii="Times New Roman" w:hAnsi="Times New Roman" w:cs="Times New Roman"/>
              </w:rPr>
              <w:t>4</w:t>
            </w:r>
            <w:r>
              <w:rPr>
                <w:rFonts w:ascii="Times New Roman" w:hAnsi="Times New Roman" w:cs="Times New Roman"/>
              </w:rPr>
              <w:t>)</w:t>
            </w:r>
          </w:p>
        </w:tc>
      </w:tr>
      <w:tr w:rsidR="009E29C7" w14:paraId="5C7B0DB2" w14:textId="77777777" w:rsidTr="00A2201F">
        <w:tc>
          <w:tcPr>
            <w:tcW w:w="1469" w:type="dxa"/>
          </w:tcPr>
          <w:p w14:paraId="68F66259"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4F27F182" w14:textId="77777777" w:rsidR="009E29C7" w:rsidRDefault="009E29C7" w:rsidP="00A2201F">
            <w:pPr>
              <w:rPr>
                <w:rFonts w:ascii="Times New Roman" w:hAnsi="Times New Roman" w:cs="Times New Roman"/>
              </w:rPr>
            </w:pPr>
          </w:p>
        </w:tc>
        <w:tc>
          <w:tcPr>
            <w:tcW w:w="1130" w:type="dxa"/>
          </w:tcPr>
          <w:p w14:paraId="4A68E7C3" w14:textId="1DEE8B0C" w:rsidR="009E29C7" w:rsidRDefault="009E29C7" w:rsidP="00A2201F">
            <w:pPr>
              <w:rPr>
                <w:rFonts w:ascii="Times New Roman" w:hAnsi="Times New Roman" w:cs="Times New Roman"/>
              </w:rPr>
            </w:pPr>
            <w:r w:rsidRPr="00B54243">
              <w:rPr>
                <w:rFonts w:ascii="Times New Roman" w:hAnsi="Times New Roman" w:cs="Times New Roman"/>
              </w:rPr>
              <w:t>.0</w:t>
            </w:r>
            <w:r w:rsidR="00833CD9">
              <w:rPr>
                <w:rFonts w:ascii="Times New Roman" w:hAnsi="Times New Roman" w:cs="Times New Roman"/>
              </w:rPr>
              <w:t>9</w:t>
            </w:r>
          </w:p>
          <w:p w14:paraId="358FEE05" w14:textId="67FE8BDE" w:rsidR="009E29C7" w:rsidRDefault="009E29C7" w:rsidP="00A2201F">
            <w:pPr>
              <w:rPr>
                <w:rFonts w:ascii="Times New Roman" w:hAnsi="Times New Roman" w:cs="Times New Roman"/>
              </w:rPr>
            </w:pPr>
            <w:r>
              <w:rPr>
                <w:rFonts w:ascii="Times New Roman" w:hAnsi="Times New Roman" w:cs="Times New Roman"/>
              </w:rPr>
              <w:t>(.0</w:t>
            </w:r>
            <w:r w:rsidR="00833CD9">
              <w:rPr>
                <w:rFonts w:ascii="Times New Roman" w:hAnsi="Times New Roman" w:cs="Times New Roman"/>
              </w:rPr>
              <w:t>7</w:t>
            </w:r>
            <w:r>
              <w:rPr>
                <w:rFonts w:ascii="Times New Roman" w:hAnsi="Times New Roman" w:cs="Times New Roman"/>
              </w:rPr>
              <w:t>)</w:t>
            </w:r>
          </w:p>
        </w:tc>
        <w:tc>
          <w:tcPr>
            <w:tcW w:w="1130" w:type="dxa"/>
          </w:tcPr>
          <w:p w14:paraId="6DAB08E9" w14:textId="77777777" w:rsidR="009E29C7" w:rsidRDefault="009E29C7" w:rsidP="00A2201F">
            <w:pPr>
              <w:rPr>
                <w:rFonts w:ascii="Times New Roman" w:hAnsi="Times New Roman" w:cs="Times New Roman"/>
              </w:rPr>
            </w:pPr>
          </w:p>
        </w:tc>
        <w:tc>
          <w:tcPr>
            <w:tcW w:w="1041" w:type="dxa"/>
          </w:tcPr>
          <w:p w14:paraId="5581BD57" w14:textId="77777777" w:rsidR="009E29C7" w:rsidRDefault="009E29C7" w:rsidP="00A2201F">
            <w:pPr>
              <w:rPr>
                <w:rFonts w:ascii="Times New Roman" w:hAnsi="Times New Roman" w:cs="Times New Roman"/>
              </w:rPr>
            </w:pPr>
          </w:p>
        </w:tc>
        <w:tc>
          <w:tcPr>
            <w:tcW w:w="1216" w:type="dxa"/>
          </w:tcPr>
          <w:p w14:paraId="6D49A59E" w14:textId="008D640B" w:rsidR="009E29C7" w:rsidRDefault="009E29C7" w:rsidP="00A2201F">
            <w:pPr>
              <w:rPr>
                <w:rFonts w:ascii="Times New Roman" w:hAnsi="Times New Roman" w:cs="Times New Roman"/>
              </w:rPr>
            </w:pPr>
            <w:r w:rsidRPr="0013514A">
              <w:rPr>
                <w:rFonts w:ascii="Times New Roman" w:hAnsi="Times New Roman" w:cs="Times New Roman"/>
              </w:rPr>
              <w:t>.2</w:t>
            </w:r>
            <w:r w:rsidR="00833CD9">
              <w:rPr>
                <w:rFonts w:ascii="Times New Roman" w:hAnsi="Times New Roman" w:cs="Times New Roman"/>
              </w:rPr>
              <w:t>3</w:t>
            </w:r>
            <w:r>
              <w:rPr>
                <w:rFonts w:ascii="Times New Roman" w:hAnsi="Times New Roman" w:cs="Times New Roman"/>
              </w:rPr>
              <w:t>***</w:t>
            </w:r>
          </w:p>
          <w:p w14:paraId="3D6397A2" w14:textId="77777777" w:rsidR="009E29C7" w:rsidRDefault="009E29C7" w:rsidP="00A2201F">
            <w:pPr>
              <w:rPr>
                <w:rFonts w:ascii="Times New Roman" w:hAnsi="Times New Roman" w:cs="Times New Roman"/>
              </w:rPr>
            </w:pPr>
            <w:r>
              <w:rPr>
                <w:rFonts w:ascii="Times New Roman" w:hAnsi="Times New Roman" w:cs="Times New Roman"/>
              </w:rPr>
              <w:t>(.08)</w:t>
            </w:r>
          </w:p>
        </w:tc>
        <w:tc>
          <w:tcPr>
            <w:tcW w:w="1216" w:type="dxa"/>
          </w:tcPr>
          <w:p w14:paraId="30BCF7CC" w14:textId="77777777" w:rsidR="009E29C7" w:rsidRDefault="009E29C7" w:rsidP="00A2201F">
            <w:pPr>
              <w:rPr>
                <w:rFonts w:ascii="Times New Roman" w:hAnsi="Times New Roman" w:cs="Times New Roman"/>
              </w:rPr>
            </w:pPr>
          </w:p>
        </w:tc>
      </w:tr>
      <w:tr w:rsidR="009E29C7" w14:paraId="79819403" w14:textId="77777777" w:rsidTr="00A2201F">
        <w:tc>
          <w:tcPr>
            <w:tcW w:w="1469" w:type="dxa"/>
          </w:tcPr>
          <w:p w14:paraId="77C95587"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01E32384" w14:textId="77777777" w:rsidR="009E29C7" w:rsidRDefault="009E29C7" w:rsidP="00A2201F">
            <w:pPr>
              <w:rPr>
                <w:rFonts w:ascii="Times New Roman" w:hAnsi="Times New Roman" w:cs="Times New Roman"/>
              </w:rPr>
            </w:pPr>
          </w:p>
        </w:tc>
        <w:tc>
          <w:tcPr>
            <w:tcW w:w="1130" w:type="dxa"/>
          </w:tcPr>
          <w:p w14:paraId="01D64205" w14:textId="77777777" w:rsidR="009E29C7" w:rsidRDefault="009E29C7" w:rsidP="00A2201F">
            <w:pPr>
              <w:rPr>
                <w:rFonts w:ascii="Times New Roman" w:hAnsi="Times New Roman" w:cs="Times New Roman"/>
              </w:rPr>
            </w:pPr>
          </w:p>
        </w:tc>
        <w:tc>
          <w:tcPr>
            <w:tcW w:w="1130" w:type="dxa"/>
          </w:tcPr>
          <w:p w14:paraId="13AF5CBD" w14:textId="77777777"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49857B7F"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20DF9C3C" w14:textId="77777777" w:rsidR="009E29C7" w:rsidRDefault="009E29C7" w:rsidP="00A2201F">
            <w:pPr>
              <w:rPr>
                <w:rFonts w:ascii="Times New Roman" w:hAnsi="Times New Roman" w:cs="Times New Roman"/>
              </w:rPr>
            </w:pPr>
          </w:p>
        </w:tc>
        <w:tc>
          <w:tcPr>
            <w:tcW w:w="1216" w:type="dxa"/>
          </w:tcPr>
          <w:p w14:paraId="3D797D0B" w14:textId="77777777" w:rsidR="009E29C7" w:rsidRDefault="009E29C7" w:rsidP="00A2201F">
            <w:pPr>
              <w:rPr>
                <w:rFonts w:ascii="Times New Roman" w:hAnsi="Times New Roman" w:cs="Times New Roman"/>
              </w:rPr>
            </w:pPr>
          </w:p>
        </w:tc>
        <w:tc>
          <w:tcPr>
            <w:tcW w:w="1216" w:type="dxa"/>
          </w:tcPr>
          <w:p w14:paraId="78BEE144" w14:textId="43F9CEAB"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4DD4D87A" w14:textId="77777777" w:rsidR="009E29C7" w:rsidRDefault="009E29C7" w:rsidP="00A2201F">
            <w:pPr>
              <w:rPr>
                <w:rFonts w:ascii="Times New Roman" w:hAnsi="Times New Roman" w:cs="Times New Roman"/>
              </w:rPr>
            </w:pPr>
            <w:r>
              <w:rPr>
                <w:rFonts w:ascii="Times New Roman" w:hAnsi="Times New Roman" w:cs="Times New Roman"/>
              </w:rPr>
              <w:t>(.01)</w:t>
            </w:r>
          </w:p>
        </w:tc>
      </w:tr>
      <w:tr w:rsidR="009E29C7" w14:paraId="4C1B5AD0" w14:textId="77777777" w:rsidTr="00A2201F">
        <w:tc>
          <w:tcPr>
            <w:tcW w:w="1469" w:type="dxa"/>
          </w:tcPr>
          <w:p w14:paraId="7B18332B"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6A6FF107" w14:textId="77777777" w:rsidR="009E29C7" w:rsidRDefault="009E29C7" w:rsidP="00A2201F">
            <w:pPr>
              <w:rPr>
                <w:rFonts w:ascii="Times New Roman" w:hAnsi="Times New Roman" w:cs="Times New Roman"/>
              </w:rPr>
            </w:pPr>
          </w:p>
        </w:tc>
        <w:tc>
          <w:tcPr>
            <w:tcW w:w="1130" w:type="dxa"/>
          </w:tcPr>
          <w:p w14:paraId="637E95D9" w14:textId="77777777" w:rsidR="009E29C7" w:rsidRDefault="009E29C7" w:rsidP="00A2201F">
            <w:pPr>
              <w:rPr>
                <w:rFonts w:ascii="Times New Roman" w:hAnsi="Times New Roman" w:cs="Times New Roman"/>
              </w:rPr>
            </w:pPr>
          </w:p>
        </w:tc>
        <w:tc>
          <w:tcPr>
            <w:tcW w:w="1130" w:type="dxa"/>
          </w:tcPr>
          <w:p w14:paraId="0A478CC9" w14:textId="18468602" w:rsidR="009E29C7" w:rsidRDefault="009E29C7" w:rsidP="00A2201F">
            <w:pPr>
              <w:rPr>
                <w:rFonts w:ascii="Times New Roman" w:hAnsi="Times New Roman" w:cs="Times New Roman"/>
              </w:rPr>
            </w:pPr>
            <w:r w:rsidRPr="003C0E94">
              <w:rPr>
                <w:rFonts w:ascii="Times New Roman" w:hAnsi="Times New Roman" w:cs="Times New Roman"/>
              </w:rPr>
              <w:t>-.0</w:t>
            </w:r>
            <w:r w:rsidR="00833CD9">
              <w:rPr>
                <w:rFonts w:ascii="Times New Roman" w:hAnsi="Times New Roman" w:cs="Times New Roman"/>
              </w:rPr>
              <w:t>5</w:t>
            </w:r>
          </w:p>
          <w:p w14:paraId="75F0C485"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.04</w:t>
            </w:r>
            <w:r>
              <w:rPr>
                <w:rFonts w:ascii="Times New Roman" w:hAnsi="Times New Roman" w:cs="Times New Roman"/>
              </w:rPr>
              <w:t>)</w:t>
            </w:r>
          </w:p>
        </w:tc>
        <w:tc>
          <w:tcPr>
            <w:tcW w:w="1041" w:type="dxa"/>
          </w:tcPr>
          <w:p w14:paraId="30B029CA" w14:textId="77777777" w:rsidR="009E29C7" w:rsidRDefault="009E29C7" w:rsidP="00A2201F">
            <w:pPr>
              <w:rPr>
                <w:rFonts w:ascii="Times New Roman" w:hAnsi="Times New Roman" w:cs="Times New Roman"/>
              </w:rPr>
            </w:pPr>
          </w:p>
        </w:tc>
        <w:tc>
          <w:tcPr>
            <w:tcW w:w="1216" w:type="dxa"/>
          </w:tcPr>
          <w:p w14:paraId="713FED71" w14:textId="77777777" w:rsidR="009E29C7" w:rsidRDefault="009E29C7" w:rsidP="00A2201F">
            <w:pPr>
              <w:rPr>
                <w:rFonts w:ascii="Times New Roman" w:hAnsi="Times New Roman" w:cs="Times New Roman"/>
              </w:rPr>
            </w:pPr>
          </w:p>
        </w:tc>
        <w:tc>
          <w:tcPr>
            <w:tcW w:w="1216" w:type="dxa"/>
          </w:tcPr>
          <w:p w14:paraId="3C84F7B2" w14:textId="63DDBAD7" w:rsidR="009E29C7" w:rsidRDefault="009E29C7" w:rsidP="00A2201F">
            <w:pPr>
              <w:rPr>
                <w:rFonts w:ascii="Times New Roman" w:hAnsi="Times New Roman" w:cs="Times New Roman"/>
              </w:rPr>
            </w:pPr>
            <w:r w:rsidRPr="003C0E94">
              <w:rPr>
                <w:rFonts w:ascii="Times New Roman" w:hAnsi="Times New Roman" w:cs="Times New Roman"/>
              </w:rPr>
              <w:t>-.</w:t>
            </w:r>
            <w:r w:rsidR="00833CD9">
              <w:rPr>
                <w:rFonts w:ascii="Times New Roman" w:hAnsi="Times New Roman" w:cs="Times New Roman"/>
              </w:rPr>
              <w:t>06</w:t>
            </w:r>
          </w:p>
          <w:p w14:paraId="541F3404"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w:t>
            </w:r>
            <w:r>
              <w:rPr>
                <w:rFonts w:ascii="Times New Roman" w:hAnsi="Times New Roman" w:cs="Times New Roman"/>
              </w:rPr>
              <w:t>6)</w:t>
            </w:r>
          </w:p>
        </w:tc>
      </w:tr>
      <w:tr w:rsidR="009E29C7" w14:paraId="2BB160A1" w14:textId="77777777" w:rsidTr="00A2201F">
        <w:tc>
          <w:tcPr>
            <w:tcW w:w="1469" w:type="dxa"/>
          </w:tcPr>
          <w:p w14:paraId="5077C3D7"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1DA0E6A0" w14:textId="77777777" w:rsidR="009E29C7" w:rsidRDefault="009E29C7" w:rsidP="00A2201F">
            <w:pPr>
              <w:rPr>
                <w:rFonts w:ascii="Times New Roman" w:hAnsi="Times New Roman" w:cs="Times New Roman"/>
              </w:rPr>
            </w:pPr>
          </w:p>
        </w:tc>
        <w:tc>
          <w:tcPr>
            <w:tcW w:w="1130" w:type="dxa"/>
          </w:tcPr>
          <w:p w14:paraId="40BC4198" w14:textId="77777777" w:rsidR="009E29C7" w:rsidRDefault="009E29C7" w:rsidP="00A2201F">
            <w:pPr>
              <w:rPr>
                <w:rFonts w:ascii="Times New Roman" w:hAnsi="Times New Roman" w:cs="Times New Roman"/>
              </w:rPr>
            </w:pPr>
          </w:p>
        </w:tc>
        <w:tc>
          <w:tcPr>
            <w:tcW w:w="1130" w:type="dxa"/>
          </w:tcPr>
          <w:p w14:paraId="112D4A46" w14:textId="79FAB174" w:rsidR="009E29C7" w:rsidRDefault="009E29C7" w:rsidP="00A2201F">
            <w:pPr>
              <w:rPr>
                <w:rFonts w:ascii="Times New Roman" w:hAnsi="Times New Roman" w:cs="Times New Roman"/>
              </w:rPr>
            </w:pPr>
            <w:r w:rsidRPr="003C0E94">
              <w:rPr>
                <w:rFonts w:ascii="Times New Roman" w:hAnsi="Times New Roman" w:cs="Times New Roman"/>
              </w:rPr>
              <w:t>.9</w:t>
            </w:r>
            <w:r w:rsidR="00833CD9">
              <w:rPr>
                <w:rFonts w:ascii="Times New Roman" w:hAnsi="Times New Roman" w:cs="Times New Roman"/>
              </w:rPr>
              <w:t>1</w:t>
            </w:r>
            <w:r>
              <w:rPr>
                <w:rFonts w:ascii="Times New Roman" w:hAnsi="Times New Roman" w:cs="Times New Roman"/>
              </w:rPr>
              <w:t>***</w:t>
            </w:r>
          </w:p>
          <w:p w14:paraId="1187220B"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.12</w:t>
            </w:r>
            <w:r>
              <w:rPr>
                <w:rFonts w:ascii="Times New Roman" w:hAnsi="Times New Roman" w:cs="Times New Roman"/>
              </w:rPr>
              <w:t>)</w:t>
            </w:r>
          </w:p>
        </w:tc>
        <w:tc>
          <w:tcPr>
            <w:tcW w:w="1041" w:type="dxa"/>
          </w:tcPr>
          <w:p w14:paraId="0831C5D5" w14:textId="77777777" w:rsidR="009E29C7" w:rsidRDefault="009E29C7" w:rsidP="00A2201F">
            <w:pPr>
              <w:rPr>
                <w:rFonts w:ascii="Times New Roman" w:hAnsi="Times New Roman" w:cs="Times New Roman"/>
              </w:rPr>
            </w:pPr>
          </w:p>
        </w:tc>
        <w:tc>
          <w:tcPr>
            <w:tcW w:w="1216" w:type="dxa"/>
          </w:tcPr>
          <w:p w14:paraId="787F3AF1" w14:textId="77777777" w:rsidR="009E29C7" w:rsidRDefault="009E29C7" w:rsidP="00A2201F">
            <w:pPr>
              <w:rPr>
                <w:rFonts w:ascii="Times New Roman" w:hAnsi="Times New Roman" w:cs="Times New Roman"/>
              </w:rPr>
            </w:pPr>
          </w:p>
        </w:tc>
        <w:tc>
          <w:tcPr>
            <w:tcW w:w="1216" w:type="dxa"/>
          </w:tcPr>
          <w:p w14:paraId="44052317" w14:textId="10BD4502" w:rsidR="009E29C7" w:rsidRDefault="009E29C7" w:rsidP="00A2201F">
            <w:pPr>
              <w:rPr>
                <w:rFonts w:ascii="Times New Roman" w:hAnsi="Times New Roman" w:cs="Times New Roman"/>
              </w:rPr>
            </w:pPr>
            <w:r w:rsidRPr="003C0E94">
              <w:rPr>
                <w:rFonts w:ascii="Times New Roman" w:hAnsi="Times New Roman" w:cs="Times New Roman"/>
              </w:rPr>
              <w:t>.</w:t>
            </w:r>
            <w:r w:rsidR="00833CD9">
              <w:rPr>
                <w:rFonts w:ascii="Times New Roman" w:hAnsi="Times New Roman" w:cs="Times New Roman"/>
              </w:rPr>
              <w:t>67</w:t>
            </w:r>
            <w:r>
              <w:rPr>
                <w:rFonts w:ascii="Times New Roman" w:hAnsi="Times New Roman" w:cs="Times New Roman"/>
              </w:rPr>
              <w:t>***</w:t>
            </w:r>
          </w:p>
          <w:p w14:paraId="142006CB"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w:t>
            </w:r>
            <w:r>
              <w:rPr>
                <w:rFonts w:ascii="Times New Roman" w:hAnsi="Times New Roman" w:cs="Times New Roman"/>
              </w:rPr>
              <w:t>6)</w:t>
            </w:r>
          </w:p>
        </w:tc>
      </w:tr>
      <w:tr w:rsidR="009E29C7" w14:paraId="55C854CD" w14:textId="77777777" w:rsidTr="00A2201F">
        <w:tc>
          <w:tcPr>
            <w:tcW w:w="1469" w:type="dxa"/>
            <w:tcBorders>
              <w:bottom w:val="single" w:sz="4" w:space="0" w:color="auto"/>
            </w:tcBorders>
          </w:tcPr>
          <w:p w14:paraId="4ED4D3E2"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55D1654F"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5D286A3A"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72802DCD"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041" w:type="dxa"/>
            <w:tcBorders>
              <w:bottom w:val="single" w:sz="4" w:space="0" w:color="auto"/>
            </w:tcBorders>
          </w:tcPr>
          <w:p w14:paraId="3A69FF8B"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0F7D4AE5"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54AEED09" w14:textId="77777777" w:rsidR="009E29C7" w:rsidRDefault="009E29C7" w:rsidP="00A2201F">
            <w:pPr>
              <w:rPr>
                <w:rFonts w:ascii="Times New Roman" w:hAnsi="Times New Roman" w:cs="Times New Roman"/>
              </w:rPr>
            </w:pPr>
            <w:r>
              <w:rPr>
                <w:rFonts w:ascii="Times New Roman" w:hAnsi="Times New Roman" w:cs="Times New Roman"/>
              </w:rPr>
              <w:t>N/A</w:t>
            </w:r>
          </w:p>
        </w:tc>
      </w:tr>
      <w:tr w:rsidR="009E29C7" w14:paraId="5241923E" w14:textId="77777777" w:rsidTr="00A2201F">
        <w:tc>
          <w:tcPr>
            <w:tcW w:w="1469" w:type="dxa"/>
            <w:tcBorders>
              <w:top w:val="single" w:sz="4" w:space="0" w:color="auto"/>
              <w:bottom w:val="single" w:sz="4" w:space="0" w:color="auto"/>
            </w:tcBorders>
          </w:tcPr>
          <w:p w14:paraId="016A10D9"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5D14F62C"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Experiment Compensation</w:t>
            </w:r>
          </w:p>
        </w:tc>
        <w:tc>
          <w:tcPr>
            <w:tcW w:w="1041" w:type="dxa"/>
            <w:tcBorders>
              <w:top w:val="single" w:sz="4" w:space="0" w:color="auto"/>
            </w:tcBorders>
          </w:tcPr>
          <w:p w14:paraId="0834EFAC"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71DB57D2"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06C5184A" w14:textId="77777777" w:rsidR="009E29C7" w:rsidRDefault="009E29C7" w:rsidP="00A2201F">
            <w:pPr>
              <w:rPr>
                <w:rFonts w:ascii="Times New Roman" w:hAnsi="Times New Roman" w:cs="Times New Roman"/>
              </w:rPr>
            </w:pPr>
          </w:p>
        </w:tc>
      </w:tr>
      <w:tr w:rsidR="009E29C7" w14:paraId="1225AD6D" w14:textId="77777777" w:rsidTr="00A2201F">
        <w:tc>
          <w:tcPr>
            <w:tcW w:w="1469" w:type="dxa"/>
            <w:tcBorders>
              <w:top w:val="single" w:sz="4" w:space="0" w:color="auto"/>
              <w:bottom w:val="single" w:sz="4" w:space="0" w:color="auto"/>
            </w:tcBorders>
          </w:tcPr>
          <w:p w14:paraId="389439AD"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297583EE"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1C531263"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39F51A09"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Pr>
          <w:p w14:paraId="0AF49C58" w14:textId="77777777" w:rsidR="009E29C7" w:rsidRDefault="009E29C7" w:rsidP="00A2201F">
            <w:pPr>
              <w:rPr>
                <w:rFonts w:ascii="Times New Roman" w:hAnsi="Times New Roman" w:cs="Times New Roman"/>
              </w:rPr>
            </w:pPr>
          </w:p>
        </w:tc>
        <w:tc>
          <w:tcPr>
            <w:tcW w:w="1216" w:type="dxa"/>
          </w:tcPr>
          <w:p w14:paraId="651EA3F9" w14:textId="77777777" w:rsidR="009E29C7" w:rsidRDefault="009E29C7" w:rsidP="00A2201F">
            <w:pPr>
              <w:rPr>
                <w:rFonts w:ascii="Times New Roman" w:hAnsi="Times New Roman" w:cs="Times New Roman"/>
              </w:rPr>
            </w:pPr>
          </w:p>
        </w:tc>
        <w:tc>
          <w:tcPr>
            <w:tcW w:w="1216" w:type="dxa"/>
          </w:tcPr>
          <w:p w14:paraId="638576A6" w14:textId="77777777" w:rsidR="009E29C7" w:rsidRDefault="009E29C7" w:rsidP="00A2201F">
            <w:pPr>
              <w:rPr>
                <w:rFonts w:ascii="Times New Roman" w:hAnsi="Times New Roman" w:cs="Times New Roman"/>
              </w:rPr>
            </w:pPr>
          </w:p>
        </w:tc>
      </w:tr>
      <w:tr w:rsidR="009E29C7" w14:paraId="50AA3D7E" w14:textId="77777777" w:rsidTr="00A2201F">
        <w:tc>
          <w:tcPr>
            <w:tcW w:w="1469" w:type="dxa"/>
          </w:tcPr>
          <w:p w14:paraId="4A7AF062"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R</w:t>
            </w:r>
            <w:r w:rsidRPr="00825104">
              <w:rPr>
                <w:rFonts w:ascii="Times New Roman" w:hAnsi="Times New Roman" w:cs="Times New Roman"/>
                <w:sz w:val="24"/>
                <w:szCs w:val="24"/>
              </w:rPr>
              <w:t>elated</w:t>
            </w:r>
          </w:p>
        </w:tc>
        <w:tc>
          <w:tcPr>
            <w:tcW w:w="1320" w:type="dxa"/>
          </w:tcPr>
          <w:p w14:paraId="6964CBDF" w14:textId="7B45381A" w:rsidR="009E29C7" w:rsidRDefault="009E29C7" w:rsidP="00A2201F">
            <w:pPr>
              <w:rPr>
                <w:rFonts w:ascii="Times New Roman" w:hAnsi="Times New Roman" w:cs="Times New Roman"/>
              </w:rPr>
            </w:pPr>
            <w:r>
              <w:rPr>
                <w:rFonts w:ascii="Times New Roman" w:hAnsi="Times New Roman" w:cs="Times New Roman"/>
              </w:rPr>
              <w:t>2.</w:t>
            </w:r>
            <w:r w:rsidR="00833CD9">
              <w:rPr>
                <w:rFonts w:ascii="Times New Roman" w:hAnsi="Times New Roman" w:cs="Times New Roman"/>
              </w:rPr>
              <w:t>90</w:t>
            </w:r>
            <w:r w:rsidRPr="00DB7A89">
              <w:rPr>
                <w:rFonts w:ascii="Times New Roman" w:hAnsi="Times New Roman" w:cs="Times New Roman"/>
              </w:rPr>
              <w:t xml:space="preserve"> </w:t>
            </w:r>
          </w:p>
          <w:p w14:paraId="5AEE15E8" w14:textId="098DAA1B"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2.</w:t>
            </w:r>
            <w:r w:rsidR="00833CD9">
              <w:rPr>
                <w:rFonts w:ascii="Times New Roman" w:hAnsi="Times New Roman" w:cs="Times New Roman"/>
              </w:rPr>
              <w:t>42</w:t>
            </w:r>
            <w:r>
              <w:rPr>
                <w:rFonts w:ascii="Times New Roman" w:hAnsi="Times New Roman" w:cs="Times New Roman"/>
              </w:rPr>
              <w:t>)</w:t>
            </w:r>
          </w:p>
        </w:tc>
        <w:tc>
          <w:tcPr>
            <w:tcW w:w="1130" w:type="dxa"/>
          </w:tcPr>
          <w:p w14:paraId="7ACB54B2" w14:textId="3E909506" w:rsidR="009E29C7" w:rsidRDefault="009E29C7" w:rsidP="00A2201F">
            <w:pPr>
              <w:rPr>
                <w:rFonts w:ascii="Times New Roman" w:hAnsi="Times New Roman" w:cs="Times New Roman"/>
              </w:rPr>
            </w:pPr>
            <w:r w:rsidRPr="00BD43B8">
              <w:rPr>
                <w:rFonts w:ascii="Times New Roman" w:hAnsi="Times New Roman" w:cs="Times New Roman"/>
              </w:rPr>
              <w:t>2.</w:t>
            </w:r>
            <w:r w:rsidR="00833CD9">
              <w:rPr>
                <w:rFonts w:ascii="Times New Roman" w:hAnsi="Times New Roman" w:cs="Times New Roman"/>
              </w:rPr>
              <w:t>99</w:t>
            </w:r>
          </w:p>
          <w:p w14:paraId="657D34B0" w14:textId="1F38C306"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2.</w:t>
            </w:r>
            <w:r w:rsidR="00833CD9">
              <w:rPr>
                <w:rFonts w:ascii="Times New Roman" w:hAnsi="Times New Roman" w:cs="Times New Roman"/>
              </w:rPr>
              <w:t>43</w:t>
            </w:r>
            <w:r>
              <w:rPr>
                <w:rFonts w:ascii="Times New Roman" w:hAnsi="Times New Roman" w:cs="Times New Roman"/>
              </w:rPr>
              <w:t>)</w:t>
            </w:r>
          </w:p>
        </w:tc>
        <w:tc>
          <w:tcPr>
            <w:tcW w:w="1130" w:type="dxa"/>
          </w:tcPr>
          <w:p w14:paraId="7854407D" w14:textId="77777777" w:rsidR="00833CD9" w:rsidRDefault="00833CD9" w:rsidP="00A2201F">
            <w:pPr>
              <w:rPr>
                <w:rFonts w:ascii="Times New Roman" w:hAnsi="Times New Roman" w:cs="Times New Roman"/>
              </w:rPr>
            </w:pPr>
            <w:r>
              <w:rPr>
                <w:rFonts w:ascii="Times New Roman" w:hAnsi="Times New Roman" w:cs="Times New Roman"/>
              </w:rPr>
              <w:t>2.47</w:t>
            </w:r>
          </w:p>
          <w:p w14:paraId="0F5B1FE1" w14:textId="15866DCF" w:rsidR="009E29C7" w:rsidRDefault="009E29C7" w:rsidP="00A2201F">
            <w:pPr>
              <w:rPr>
                <w:rFonts w:ascii="Times New Roman" w:hAnsi="Times New Roman" w:cs="Times New Roman"/>
              </w:rPr>
            </w:pPr>
            <w:r>
              <w:rPr>
                <w:rFonts w:ascii="Times New Roman" w:hAnsi="Times New Roman" w:cs="Times New Roman"/>
              </w:rPr>
              <w:t>(</w:t>
            </w:r>
            <w:r w:rsidRPr="00BD43B8">
              <w:rPr>
                <w:rFonts w:ascii="Times New Roman" w:hAnsi="Times New Roman" w:cs="Times New Roman"/>
              </w:rPr>
              <w:t>2.3</w:t>
            </w:r>
            <w:r w:rsidR="00833CD9">
              <w:rPr>
                <w:rFonts w:ascii="Times New Roman" w:hAnsi="Times New Roman" w:cs="Times New Roman"/>
              </w:rPr>
              <w:t>9</w:t>
            </w:r>
            <w:r>
              <w:rPr>
                <w:rFonts w:ascii="Times New Roman" w:hAnsi="Times New Roman" w:cs="Times New Roman"/>
              </w:rPr>
              <w:t>)</w:t>
            </w:r>
          </w:p>
        </w:tc>
        <w:tc>
          <w:tcPr>
            <w:tcW w:w="1041" w:type="dxa"/>
          </w:tcPr>
          <w:p w14:paraId="35E2A958" w14:textId="77777777" w:rsidR="009E29C7" w:rsidRDefault="009E29C7" w:rsidP="00A2201F">
            <w:pPr>
              <w:rPr>
                <w:rFonts w:ascii="Times New Roman" w:hAnsi="Times New Roman" w:cs="Times New Roman"/>
              </w:rPr>
            </w:pPr>
          </w:p>
        </w:tc>
        <w:tc>
          <w:tcPr>
            <w:tcW w:w="1216" w:type="dxa"/>
          </w:tcPr>
          <w:p w14:paraId="53876E0F" w14:textId="77777777" w:rsidR="009E29C7" w:rsidRDefault="009E29C7" w:rsidP="00A2201F">
            <w:pPr>
              <w:rPr>
                <w:rFonts w:ascii="Times New Roman" w:hAnsi="Times New Roman" w:cs="Times New Roman"/>
              </w:rPr>
            </w:pPr>
          </w:p>
        </w:tc>
        <w:tc>
          <w:tcPr>
            <w:tcW w:w="1216" w:type="dxa"/>
          </w:tcPr>
          <w:p w14:paraId="0D960E2B" w14:textId="77777777" w:rsidR="009E29C7" w:rsidRDefault="009E29C7" w:rsidP="00A2201F">
            <w:pPr>
              <w:rPr>
                <w:rFonts w:ascii="Times New Roman" w:hAnsi="Times New Roman" w:cs="Times New Roman"/>
              </w:rPr>
            </w:pPr>
          </w:p>
        </w:tc>
      </w:tr>
      <w:tr w:rsidR="009E29C7" w14:paraId="0DA0972D" w14:textId="77777777" w:rsidTr="00A2201F">
        <w:tc>
          <w:tcPr>
            <w:tcW w:w="1469" w:type="dxa"/>
          </w:tcPr>
          <w:p w14:paraId="2E05FB9E"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3692A501" w14:textId="77777777" w:rsidR="009E29C7" w:rsidRDefault="009E29C7" w:rsidP="00A2201F">
            <w:pPr>
              <w:rPr>
                <w:rFonts w:ascii="Times New Roman" w:hAnsi="Times New Roman" w:cs="Times New Roman"/>
              </w:rPr>
            </w:pPr>
          </w:p>
        </w:tc>
        <w:tc>
          <w:tcPr>
            <w:tcW w:w="1130" w:type="dxa"/>
          </w:tcPr>
          <w:p w14:paraId="32D0F194" w14:textId="3FA3457F" w:rsidR="009E29C7" w:rsidRDefault="009E29C7" w:rsidP="00A2201F">
            <w:pPr>
              <w:rPr>
                <w:rFonts w:ascii="Times New Roman" w:hAnsi="Times New Roman" w:cs="Times New Roman"/>
              </w:rPr>
            </w:pPr>
            <w:r w:rsidRPr="00E41160">
              <w:rPr>
                <w:rFonts w:ascii="Times New Roman" w:hAnsi="Times New Roman" w:cs="Times New Roman"/>
              </w:rPr>
              <w:t>.</w:t>
            </w:r>
            <w:r w:rsidR="00833CD9">
              <w:rPr>
                <w:rFonts w:ascii="Times New Roman" w:hAnsi="Times New Roman" w:cs="Times New Roman"/>
              </w:rPr>
              <w:t>66</w:t>
            </w:r>
          </w:p>
          <w:p w14:paraId="14D088EB" w14:textId="77777777"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.98</w:t>
            </w:r>
            <w:r>
              <w:rPr>
                <w:rFonts w:ascii="Times New Roman" w:hAnsi="Times New Roman" w:cs="Times New Roman"/>
              </w:rPr>
              <w:t>)</w:t>
            </w:r>
          </w:p>
        </w:tc>
        <w:tc>
          <w:tcPr>
            <w:tcW w:w="1130" w:type="dxa"/>
          </w:tcPr>
          <w:p w14:paraId="1F216428" w14:textId="77777777" w:rsidR="009E29C7" w:rsidRDefault="009E29C7" w:rsidP="00A2201F">
            <w:pPr>
              <w:rPr>
                <w:rFonts w:ascii="Times New Roman" w:hAnsi="Times New Roman" w:cs="Times New Roman"/>
              </w:rPr>
            </w:pPr>
          </w:p>
        </w:tc>
        <w:tc>
          <w:tcPr>
            <w:tcW w:w="1041" w:type="dxa"/>
          </w:tcPr>
          <w:p w14:paraId="5F0C22A1" w14:textId="77777777" w:rsidR="009E29C7" w:rsidRDefault="009E29C7" w:rsidP="00A2201F">
            <w:pPr>
              <w:rPr>
                <w:rFonts w:ascii="Times New Roman" w:hAnsi="Times New Roman" w:cs="Times New Roman"/>
              </w:rPr>
            </w:pPr>
          </w:p>
        </w:tc>
        <w:tc>
          <w:tcPr>
            <w:tcW w:w="1216" w:type="dxa"/>
          </w:tcPr>
          <w:p w14:paraId="6F995AFE" w14:textId="77777777" w:rsidR="009E29C7" w:rsidRDefault="009E29C7" w:rsidP="00A2201F">
            <w:pPr>
              <w:rPr>
                <w:rFonts w:ascii="Times New Roman" w:hAnsi="Times New Roman" w:cs="Times New Roman"/>
              </w:rPr>
            </w:pPr>
          </w:p>
        </w:tc>
        <w:tc>
          <w:tcPr>
            <w:tcW w:w="1216" w:type="dxa"/>
          </w:tcPr>
          <w:p w14:paraId="6944C0AD" w14:textId="77777777" w:rsidR="009E29C7" w:rsidRDefault="009E29C7" w:rsidP="00A2201F">
            <w:pPr>
              <w:rPr>
                <w:rFonts w:ascii="Times New Roman" w:hAnsi="Times New Roman" w:cs="Times New Roman"/>
              </w:rPr>
            </w:pPr>
          </w:p>
        </w:tc>
      </w:tr>
      <w:tr w:rsidR="009E29C7" w14:paraId="73EC5133" w14:textId="77777777" w:rsidTr="00A2201F">
        <w:tc>
          <w:tcPr>
            <w:tcW w:w="1469" w:type="dxa"/>
          </w:tcPr>
          <w:p w14:paraId="64D44328" w14:textId="77777777" w:rsidR="009E29C7" w:rsidRDefault="009E29C7" w:rsidP="00A2201F">
            <w:pPr>
              <w:rPr>
                <w:rFonts w:ascii="Times New Roman" w:hAnsi="Times New Roman" w:cs="Times New Roman"/>
              </w:rPr>
            </w:pPr>
            <w:r>
              <w:rPr>
                <w:rFonts w:ascii="Times New Roman" w:hAnsi="Times New Roman" w:cs="Times New Roman"/>
                <w:sz w:val="24"/>
                <w:szCs w:val="24"/>
              </w:rPr>
              <w:lastRenderedPageBreak/>
              <w:t>Age</w:t>
            </w:r>
          </w:p>
        </w:tc>
        <w:tc>
          <w:tcPr>
            <w:tcW w:w="1320" w:type="dxa"/>
          </w:tcPr>
          <w:p w14:paraId="3E213D02" w14:textId="77777777" w:rsidR="009E29C7" w:rsidRDefault="009E29C7" w:rsidP="00A2201F">
            <w:pPr>
              <w:rPr>
                <w:rFonts w:ascii="Times New Roman" w:hAnsi="Times New Roman" w:cs="Times New Roman"/>
              </w:rPr>
            </w:pPr>
          </w:p>
        </w:tc>
        <w:tc>
          <w:tcPr>
            <w:tcW w:w="1130" w:type="dxa"/>
          </w:tcPr>
          <w:p w14:paraId="1C2E49A6" w14:textId="77777777" w:rsidR="009E29C7" w:rsidRDefault="009E29C7" w:rsidP="00A2201F">
            <w:pPr>
              <w:rPr>
                <w:rFonts w:ascii="Times New Roman" w:hAnsi="Times New Roman" w:cs="Times New Roman"/>
              </w:rPr>
            </w:pPr>
          </w:p>
        </w:tc>
        <w:tc>
          <w:tcPr>
            <w:tcW w:w="1130" w:type="dxa"/>
          </w:tcPr>
          <w:p w14:paraId="36CC2991" w14:textId="612F4828" w:rsidR="009E29C7" w:rsidRDefault="00833CD9" w:rsidP="00A2201F">
            <w:pPr>
              <w:rPr>
                <w:rFonts w:ascii="Times New Roman" w:hAnsi="Times New Roman" w:cs="Times New Roman"/>
              </w:rPr>
            </w:pPr>
            <w:r>
              <w:rPr>
                <w:rFonts w:ascii="Times New Roman" w:hAnsi="Times New Roman" w:cs="Times New Roman"/>
              </w:rPr>
              <w:t>-</w:t>
            </w:r>
            <w:r w:rsidR="009E29C7" w:rsidRPr="001D6917">
              <w:rPr>
                <w:rFonts w:ascii="Times New Roman" w:hAnsi="Times New Roman" w:cs="Times New Roman"/>
              </w:rPr>
              <w:t>.01</w:t>
            </w:r>
          </w:p>
          <w:p w14:paraId="5163655C" w14:textId="2F6CDE98"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.0</w:t>
            </w:r>
            <w:r w:rsidR="00833CD9">
              <w:rPr>
                <w:rFonts w:ascii="Times New Roman" w:hAnsi="Times New Roman" w:cs="Times New Roman"/>
              </w:rPr>
              <w:t>7</w:t>
            </w:r>
            <w:r>
              <w:rPr>
                <w:rFonts w:ascii="Times New Roman" w:hAnsi="Times New Roman" w:cs="Times New Roman"/>
              </w:rPr>
              <w:t>)</w:t>
            </w:r>
          </w:p>
        </w:tc>
        <w:tc>
          <w:tcPr>
            <w:tcW w:w="1041" w:type="dxa"/>
          </w:tcPr>
          <w:p w14:paraId="6D345169" w14:textId="77777777" w:rsidR="009E29C7" w:rsidRDefault="009E29C7" w:rsidP="00A2201F">
            <w:pPr>
              <w:rPr>
                <w:rFonts w:ascii="Times New Roman" w:hAnsi="Times New Roman" w:cs="Times New Roman"/>
              </w:rPr>
            </w:pPr>
          </w:p>
        </w:tc>
        <w:tc>
          <w:tcPr>
            <w:tcW w:w="1216" w:type="dxa"/>
          </w:tcPr>
          <w:p w14:paraId="0B2424EE" w14:textId="77777777" w:rsidR="009E29C7" w:rsidRDefault="009E29C7" w:rsidP="00A2201F">
            <w:pPr>
              <w:rPr>
                <w:rFonts w:ascii="Times New Roman" w:hAnsi="Times New Roman" w:cs="Times New Roman"/>
              </w:rPr>
            </w:pPr>
          </w:p>
        </w:tc>
        <w:tc>
          <w:tcPr>
            <w:tcW w:w="1216" w:type="dxa"/>
          </w:tcPr>
          <w:p w14:paraId="04A974A3" w14:textId="77777777" w:rsidR="009E29C7" w:rsidRDefault="009E29C7" w:rsidP="00A2201F">
            <w:pPr>
              <w:rPr>
                <w:rFonts w:ascii="Times New Roman" w:hAnsi="Times New Roman" w:cs="Times New Roman"/>
              </w:rPr>
            </w:pPr>
          </w:p>
        </w:tc>
      </w:tr>
      <w:tr w:rsidR="009E29C7" w14:paraId="22121E6C" w14:textId="77777777" w:rsidTr="00A2201F">
        <w:tc>
          <w:tcPr>
            <w:tcW w:w="1469" w:type="dxa"/>
          </w:tcPr>
          <w:p w14:paraId="4BF41660"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6E0B3CA9" w14:textId="77777777" w:rsidR="009E29C7" w:rsidRDefault="009E29C7" w:rsidP="00A2201F">
            <w:pPr>
              <w:rPr>
                <w:rFonts w:ascii="Times New Roman" w:hAnsi="Times New Roman" w:cs="Times New Roman"/>
              </w:rPr>
            </w:pPr>
          </w:p>
        </w:tc>
        <w:tc>
          <w:tcPr>
            <w:tcW w:w="1130" w:type="dxa"/>
          </w:tcPr>
          <w:p w14:paraId="40230CCA" w14:textId="77777777" w:rsidR="009E29C7" w:rsidRDefault="009E29C7" w:rsidP="00A2201F">
            <w:pPr>
              <w:rPr>
                <w:rFonts w:ascii="Times New Roman" w:hAnsi="Times New Roman" w:cs="Times New Roman"/>
              </w:rPr>
            </w:pPr>
          </w:p>
        </w:tc>
        <w:tc>
          <w:tcPr>
            <w:tcW w:w="1130" w:type="dxa"/>
          </w:tcPr>
          <w:p w14:paraId="1BAE82B8" w14:textId="5E029EBF" w:rsidR="009E29C7" w:rsidRDefault="009E29C7" w:rsidP="00A2201F">
            <w:pPr>
              <w:rPr>
                <w:rFonts w:ascii="Times New Roman" w:hAnsi="Times New Roman" w:cs="Times New Roman"/>
              </w:rPr>
            </w:pPr>
            <w:r w:rsidRPr="001D6917">
              <w:rPr>
                <w:rFonts w:ascii="Times New Roman" w:hAnsi="Times New Roman" w:cs="Times New Roman"/>
              </w:rPr>
              <w:t>-.</w:t>
            </w:r>
            <w:r w:rsidR="00833CD9">
              <w:rPr>
                <w:rFonts w:ascii="Times New Roman" w:hAnsi="Times New Roman" w:cs="Times New Roman"/>
              </w:rPr>
              <w:t>47</w:t>
            </w:r>
          </w:p>
          <w:p w14:paraId="10D97E73" w14:textId="417489E1" w:rsidR="009E29C7" w:rsidRDefault="009E29C7" w:rsidP="00A2201F">
            <w:pPr>
              <w:rPr>
                <w:rFonts w:ascii="Times New Roman" w:hAnsi="Times New Roman" w:cs="Times New Roman"/>
              </w:rPr>
            </w:pPr>
            <w:r>
              <w:rPr>
                <w:rFonts w:ascii="Times New Roman" w:hAnsi="Times New Roman" w:cs="Times New Roman"/>
              </w:rPr>
              <w:t>(.5</w:t>
            </w:r>
            <w:r w:rsidR="00833CD9">
              <w:rPr>
                <w:rFonts w:ascii="Times New Roman" w:hAnsi="Times New Roman" w:cs="Times New Roman"/>
              </w:rPr>
              <w:t>1</w:t>
            </w:r>
            <w:r>
              <w:rPr>
                <w:rFonts w:ascii="Times New Roman" w:hAnsi="Times New Roman" w:cs="Times New Roman"/>
              </w:rPr>
              <w:t>)</w:t>
            </w:r>
          </w:p>
        </w:tc>
        <w:tc>
          <w:tcPr>
            <w:tcW w:w="1041" w:type="dxa"/>
          </w:tcPr>
          <w:p w14:paraId="02D4BEB3" w14:textId="77777777" w:rsidR="009E29C7" w:rsidRDefault="009E29C7" w:rsidP="00A2201F">
            <w:pPr>
              <w:rPr>
                <w:rFonts w:ascii="Times New Roman" w:hAnsi="Times New Roman" w:cs="Times New Roman"/>
              </w:rPr>
            </w:pPr>
          </w:p>
        </w:tc>
        <w:tc>
          <w:tcPr>
            <w:tcW w:w="1216" w:type="dxa"/>
          </w:tcPr>
          <w:p w14:paraId="36A47FFE" w14:textId="77777777" w:rsidR="009E29C7" w:rsidRDefault="009E29C7" w:rsidP="00A2201F">
            <w:pPr>
              <w:rPr>
                <w:rFonts w:ascii="Times New Roman" w:hAnsi="Times New Roman" w:cs="Times New Roman"/>
              </w:rPr>
            </w:pPr>
          </w:p>
        </w:tc>
        <w:tc>
          <w:tcPr>
            <w:tcW w:w="1216" w:type="dxa"/>
          </w:tcPr>
          <w:p w14:paraId="5FCEF822" w14:textId="77777777" w:rsidR="009E29C7" w:rsidRDefault="009E29C7" w:rsidP="00A2201F">
            <w:pPr>
              <w:rPr>
                <w:rFonts w:ascii="Times New Roman" w:hAnsi="Times New Roman" w:cs="Times New Roman"/>
              </w:rPr>
            </w:pPr>
          </w:p>
        </w:tc>
      </w:tr>
      <w:tr w:rsidR="009E29C7" w14:paraId="56A70EF6" w14:textId="77777777" w:rsidTr="00A2201F">
        <w:tc>
          <w:tcPr>
            <w:tcW w:w="1469" w:type="dxa"/>
          </w:tcPr>
          <w:p w14:paraId="2C25E88E"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455768D3" w14:textId="77777777" w:rsidR="009E29C7" w:rsidRDefault="009E29C7" w:rsidP="00A2201F">
            <w:pPr>
              <w:rPr>
                <w:rFonts w:ascii="Times New Roman" w:hAnsi="Times New Roman" w:cs="Times New Roman"/>
              </w:rPr>
            </w:pPr>
          </w:p>
        </w:tc>
        <w:tc>
          <w:tcPr>
            <w:tcW w:w="1130" w:type="dxa"/>
          </w:tcPr>
          <w:p w14:paraId="455D4D4E" w14:textId="77777777" w:rsidR="009E29C7" w:rsidRDefault="009E29C7" w:rsidP="00A2201F">
            <w:pPr>
              <w:rPr>
                <w:rFonts w:ascii="Times New Roman" w:hAnsi="Times New Roman" w:cs="Times New Roman"/>
              </w:rPr>
            </w:pPr>
          </w:p>
        </w:tc>
        <w:tc>
          <w:tcPr>
            <w:tcW w:w="1130" w:type="dxa"/>
          </w:tcPr>
          <w:p w14:paraId="276B7D55" w14:textId="6F0CD8B1" w:rsidR="009E29C7" w:rsidRDefault="009E29C7" w:rsidP="00A2201F">
            <w:pPr>
              <w:rPr>
                <w:rFonts w:ascii="Times New Roman" w:hAnsi="Times New Roman" w:cs="Times New Roman"/>
              </w:rPr>
            </w:pPr>
            <w:r w:rsidRPr="001D6917">
              <w:rPr>
                <w:rFonts w:ascii="Times New Roman" w:hAnsi="Times New Roman" w:cs="Times New Roman"/>
              </w:rPr>
              <w:t>10.</w:t>
            </w:r>
            <w:r w:rsidR="00833CD9">
              <w:rPr>
                <w:rFonts w:ascii="Times New Roman" w:hAnsi="Times New Roman" w:cs="Times New Roman"/>
              </w:rPr>
              <w:t>23</w:t>
            </w:r>
            <w:r>
              <w:rPr>
                <w:rFonts w:ascii="Times New Roman" w:hAnsi="Times New Roman" w:cs="Times New Roman"/>
              </w:rPr>
              <w:t>***</w:t>
            </w:r>
          </w:p>
          <w:p w14:paraId="61B3F11B" w14:textId="28BFC5B3"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1.4</w:t>
            </w:r>
            <w:r w:rsidR="00833CD9">
              <w:rPr>
                <w:rFonts w:ascii="Times New Roman" w:hAnsi="Times New Roman" w:cs="Times New Roman"/>
              </w:rPr>
              <w:t>9</w:t>
            </w:r>
            <w:r>
              <w:rPr>
                <w:rFonts w:ascii="Times New Roman" w:hAnsi="Times New Roman" w:cs="Times New Roman"/>
              </w:rPr>
              <w:t>)</w:t>
            </w:r>
          </w:p>
        </w:tc>
        <w:tc>
          <w:tcPr>
            <w:tcW w:w="1041" w:type="dxa"/>
          </w:tcPr>
          <w:p w14:paraId="4F3580BC" w14:textId="77777777" w:rsidR="009E29C7" w:rsidRDefault="009E29C7" w:rsidP="00A2201F">
            <w:pPr>
              <w:rPr>
                <w:rFonts w:ascii="Times New Roman" w:hAnsi="Times New Roman" w:cs="Times New Roman"/>
              </w:rPr>
            </w:pPr>
          </w:p>
        </w:tc>
        <w:tc>
          <w:tcPr>
            <w:tcW w:w="1216" w:type="dxa"/>
          </w:tcPr>
          <w:p w14:paraId="529883AA" w14:textId="77777777" w:rsidR="009E29C7" w:rsidRDefault="009E29C7" w:rsidP="00A2201F">
            <w:pPr>
              <w:rPr>
                <w:rFonts w:ascii="Times New Roman" w:hAnsi="Times New Roman" w:cs="Times New Roman"/>
              </w:rPr>
            </w:pPr>
          </w:p>
        </w:tc>
        <w:tc>
          <w:tcPr>
            <w:tcW w:w="1216" w:type="dxa"/>
          </w:tcPr>
          <w:p w14:paraId="3FFFE2A8" w14:textId="77777777" w:rsidR="009E29C7" w:rsidRDefault="009E29C7" w:rsidP="00A2201F">
            <w:pPr>
              <w:rPr>
                <w:rFonts w:ascii="Times New Roman" w:hAnsi="Times New Roman" w:cs="Times New Roman"/>
              </w:rPr>
            </w:pPr>
          </w:p>
        </w:tc>
      </w:tr>
      <w:tr w:rsidR="009E29C7" w14:paraId="7D3885E7" w14:textId="77777777" w:rsidTr="00A2201F">
        <w:tc>
          <w:tcPr>
            <w:tcW w:w="1469" w:type="dxa"/>
            <w:tcBorders>
              <w:bottom w:val="single" w:sz="4" w:space="0" w:color="auto"/>
            </w:tcBorders>
          </w:tcPr>
          <w:p w14:paraId="61F5DB97"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2FF62319" w14:textId="5580D62C" w:rsidR="009E29C7" w:rsidRDefault="009E29C7" w:rsidP="00A2201F">
            <w:pPr>
              <w:rPr>
                <w:rFonts w:ascii="Times New Roman" w:hAnsi="Times New Roman" w:cs="Times New Roman"/>
              </w:rPr>
            </w:pPr>
            <w:r w:rsidRPr="00DB7A89">
              <w:rPr>
                <w:rFonts w:ascii="Times New Roman" w:hAnsi="Times New Roman" w:cs="Times New Roman"/>
              </w:rPr>
              <w:t>15.</w:t>
            </w:r>
            <w:r w:rsidR="00833CD9">
              <w:rPr>
                <w:rFonts w:ascii="Times New Roman" w:hAnsi="Times New Roman" w:cs="Times New Roman"/>
              </w:rPr>
              <w:t>37</w:t>
            </w:r>
            <w:r>
              <w:rPr>
                <w:rFonts w:ascii="Times New Roman" w:hAnsi="Times New Roman" w:cs="Times New Roman"/>
              </w:rPr>
              <w:t>***</w:t>
            </w:r>
          </w:p>
          <w:p w14:paraId="10AD377F" w14:textId="243579DB"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1.</w:t>
            </w:r>
            <w:r w:rsidR="00833CD9">
              <w:rPr>
                <w:rFonts w:ascii="Times New Roman" w:hAnsi="Times New Roman" w:cs="Times New Roman"/>
              </w:rPr>
              <w:t>70</w:t>
            </w:r>
            <w:r>
              <w:rPr>
                <w:rFonts w:ascii="Times New Roman" w:hAnsi="Times New Roman" w:cs="Times New Roman"/>
              </w:rPr>
              <w:t>)</w:t>
            </w:r>
          </w:p>
        </w:tc>
        <w:tc>
          <w:tcPr>
            <w:tcW w:w="1130" w:type="dxa"/>
            <w:tcBorders>
              <w:bottom w:val="single" w:sz="4" w:space="0" w:color="auto"/>
            </w:tcBorders>
          </w:tcPr>
          <w:p w14:paraId="6036CC91" w14:textId="08FE76AA" w:rsidR="009E29C7" w:rsidRDefault="009E29C7" w:rsidP="00A2201F">
            <w:pPr>
              <w:rPr>
                <w:rFonts w:ascii="Times New Roman" w:hAnsi="Times New Roman" w:cs="Times New Roman"/>
              </w:rPr>
            </w:pPr>
            <w:r w:rsidRPr="00DB7A89">
              <w:rPr>
                <w:rFonts w:ascii="Times New Roman" w:hAnsi="Times New Roman" w:cs="Times New Roman"/>
              </w:rPr>
              <w:t>1</w:t>
            </w:r>
            <w:r w:rsidR="00833CD9">
              <w:rPr>
                <w:rFonts w:ascii="Times New Roman" w:hAnsi="Times New Roman" w:cs="Times New Roman"/>
              </w:rPr>
              <w:t>4.99</w:t>
            </w:r>
            <w:r>
              <w:rPr>
                <w:rFonts w:ascii="Times New Roman" w:hAnsi="Times New Roman" w:cs="Times New Roman"/>
              </w:rPr>
              <w:t>***</w:t>
            </w:r>
          </w:p>
          <w:p w14:paraId="3152B0D1" w14:textId="17F2A0D6"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1.6</w:t>
            </w:r>
            <w:r w:rsidR="00833CD9">
              <w:rPr>
                <w:rFonts w:ascii="Times New Roman" w:hAnsi="Times New Roman" w:cs="Times New Roman"/>
              </w:rPr>
              <w:t>6</w:t>
            </w:r>
            <w:r>
              <w:rPr>
                <w:rFonts w:ascii="Times New Roman" w:hAnsi="Times New Roman" w:cs="Times New Roman"/>
              </w:rPr>
              <w:t>)</w:t>
            </w:r>
          </w:p>
        </w:tc>
        <w:tc>
          <w:tcPr>
            <w:tcW w:w="1130" w:type="dxa"/>
            <w:tcBorders>
              <w:bottom w:val="single" w:sz="4" w:space="0" w:color="auto"/>
            </w:tcBorders>
          </w:tcPr>
          <w:p w14:paraId="4C56091B" w14:textId="5D4B71F3" w:rsidR="009E29C7" w:rsidRDefault="009E29C7" w:rsidP="00A2201F">
            <w:pPr>
              <w:rPr>
                <w:rFonts w:ascii="Times New Roman" w:hAnsi="Times New Roman" w:cs="Times New Roman"/>
              </w:rPr>
            </w:pPr>
            <w:r w:rsidRPr="00DB7A89">
              <w:rPr>
                <w:rFonts w:ascii="Times New Roman" w:hAnsi="Times New Roman" w:cs="Times New Roman"/>
              </w:rPr>
              <w:t>11.</w:t>
            </w:r>
            <w:r w:rsidR="00833CD9">
              <w:rPr>
                <w:rFonts w:ascii="Times New Roman" w:hAnsi="Times New Roman" w:cs="Times New Roman"/>
              </w:rPr>
              <w:t>64</w:t>
            </w:r>
            <w:r>
              <w:rPr>
                <w:rFonts w:ascii="Times New Roman" w:hAnsi="Times New Roman" w:cs="Times New Roman"/>
              </w:rPr>
              <w:t>***</w:t>
            </w:r>
          </w:p>
          <w:p w14:paraId="1BA84014" w14:textId="0EB79210" w:rsidR="009E29C7" w:rsidRDefault="009E29C7" w:rsidP="00A2201F">
            <w:pPr>
              <w:rPr>
                <w:rFonts w:ascii="Times New Roman" w:hAnsi="Times New Roman" w:cs="Times New Roman"/>
              </w:rPr>
            </w:pPr>
            <w:r>
              <w:rPr>
                <w:rFonts w:ascii="Times New Roman" w:hAnsi="Times New Roman" w:cs="Times New Roman"/>
              </w:rPr>
              <w:t>(</w:t>
            </w:r>
            <w:r w:rsidRPr="00DB7A89">
              <w:rPr>
                <w:rFonts w:ascii="Times New Roman" w:hAnsi="Times New Roman" w:cs="Times New Roman"/>
              </w:rPr>
              <w:t>3.3</w:t>
            </w:r>
            <w:r w:rsidR="00833CD9">
              <w:rPr>
                <w:rFonts w:ascii="Times New Roman" w:hAnsi="Times New Roman" w:cs="Times New Roman"/>
              </w:rPr>
              <w:t>3</w:t>
            </w:r>
            <w:r>
              <w:rPr>
                <w:rFonts w:ascii="Times New Roman" w:hAnsi="Times New Roman" w:cs="Times New Roman"/>
              </w:rPr>
              <w:t>)</w:t>
            </w:r>
          </w:p>
        </w:tc>
        <w:tc>
          <w:tcPr>
            <w:tcW w:w="1041" w:type="dxa"/>
          </w:tcPr>
          <w:p w14:paraId="20AF0EFE" w14:textId="77777777" w:rsidR="009E29C7" w:rsidRDefault="009E29C7" w:rsidP="00A2201F">
            <w:pPr>
              <w:rPr>
                <w:rFonts w:ascii="Times New Roman" w:hAnsi="Times New Roman" w:cs="Times New Roman"/>
              </w:rPr>
            </w:pPr>
          </w:p>
        </w:tc>
        <w:tc>
          <w:tcPr>
            <w:tcW w:w="1216" w:type="dxa"/>
          </w:tcPr>
          <w:p w14:paraId="76DEE3F0" w14:textId="77777777" w:rsidR="009E29C7" w:rsidRDefault="009E29C7" w:rsidP="00A2201F">
            <w:pPr>
              <w:rPr>
                <w:rFonts w:ascii="Times New Roman" w:hAnsi="Times New Roman" w:cs="Times New Roman"/>
              </w:rPr>
            </w:pPr>
          </w:p>
        </w:tc>
        <w:tc>
          <w:tcPr>
            <w:tcW w:w="1216" w:type="dxa"/>
          </w:tcPr>
          <w:p w14:paraId="5FDB5AD5" w14:textId="77777777" w:rsidR="009E29C7" w:rsidRDefault="009E29C7" w:rsidP="00A2201F">
            <w:pPr>
              <w:rPr>
                <w:rFonts w:ascii="Times New Roman" w:hAnsi="Times New Roman" w:cs="Times New Roman"/>
              </w:rPr>
            </w:pPr>
          </w:p>
        </w:tc>
      </w:tr>
    </w:tbl>
    <w:p w14:paraId="7C75D7AA" w14:textId="0A9F01C5" w:rsidR="009E29C7" w:rsidRDefault="009E29C7" w:rsidP="009E29C7">
      <w:pPr>
        <w:spacing w:line="240" w:lineRule="auto"/>
        <w:rPr>
          <w:rFonts w:ascii="Times New Roman" w:hAnsi="Times New Roman" w:cs="Times New Roman"/>
          <w:color w:val="000000" w:themeColor="text1"/>
          <w:szCs w:val="24"/>
        </w:rPr>
      </w:pPr>
      <w:r>
        <w:rPr>
          <w:rFonts w:ascii="Times New Roman" w:hAnsi="Times New Roman" w:cs="Times New Roman"/>
        </w:rPr>
        <w:t xml:space="preserve">Note: </w:t>
      </w:r>
      <w:r w:rsidRPr="00BD71AE">
        <w:rPr>
          <w:rFonts w:ascii="Times New Roman" w:hAnsi="Times New Roman" w:cs="Times New Roman"/>
        </w:rPr>
        <w:t>N = 1,0</w:t>
      </w:r>
      <w:r w:rsidR="00D56568">
        <w:rPr>
          <w:rFonts w:ascii="Times New Roman" w:hAnsi="Times New Roman" w:cs="Times New Roman"/>
        </w:rPr>
        <w:t>31</w:t>
      </w:r>
      <w:r w:rsidRPr="00BD71AE">
        <w:rPr>
          <w:rFonts w:ascii="Times New Roman" w:hAnsi="Times New Roman" w:cs="Times New Roman"/>
        </w:rPr>
        <w:t xml:space="preserve"> </w:t>
      </w:r>
      <w:r>
        <w:rPr>
          <w:rFonts w:ascii="Times New Roman" w:hAnsi="Times New Roman" w:cs="Times New Roman"/>
        </w:rPr>
        <w:t>p</w:t>
      </w:r>
      <w:r w:rsidRPr="00BD71AE">
        <w:rPr>
          <w:rFonts w:ascii="Times New Roman" w:hAnsi="Times New Roman" w:cs="Times New Roman"/>
        </w:rPr>
        <w:t>articipants</w:t>
      </w:r>
      <w:r>
        <w:rPr>
          <w:rFonts w:ascii="Times New Roman" w:hAnsi="Times New Roman" w:cs="Times New Roman"/>
        </w:rPr>
        <w:t xml:space="preserve">; Reference group is mission-related commercial income; Robust </w:t>
      </w:r>
      <w:r>
        <w:rPr>
          <w:rFonts w:ascii="Times New Roman" w:hAnsi="Times New Roman" w:cs="Times New Roman"/>
          <w:color w:val="000000" w:themeColor="text1"/>
          <w:szCs w:val="24"/>
        </w:rPr>
        <w:t>standard errors are in parentheses; * p ≤ .10, ** p ≤ .05, *** p ≤ .01.</w:t>
      </w:r>
    </w:p>
    <w:p w14:paraId="4FDF9290" w14:textId="77777777" w:rsidR="009E29C7" w:rsidRDefault="009E29C7" w:rsidP="009E29C7">
      <w:pPr>
        <w:spacing w:line="240" w:lineRule="auto"/>
        <w:rPr>
          <w:rFonts w:ascii="Times New Roman" w:hAnsi="Times New Roman" w:cs="Times New Roman"/>
          <w:color w:val="000000" w:themeColor="text1"/>
          <w:szCs w:val="24"/>
        </w:rPr>
      </w:pPr>
    </w:p>
    <w:p w14:paraId="4F067740" w14:textId="77777777" w:rsidR="009E29C7" w:rsidRDefault="009E29C7" w:rsidP="009E29C7">
      <w:pPr>
        <w:spacing w:line="240" w:lineRule="auto"/>
        <w:rPr>
          <w:rFonts w:ascii="Times New Roman" w:hAnsi="Times New Roman" w:cs="Times New Roman"/>
          <w:color w:val="000000" w:themeColor="text1"/>
          <w:szCs w:val="24"/>
        </w:rPr>
      </w:pPr>
    </w:p>
    <w:p w14:paraId="4619C364" w14:textId="77777777" w:rsidR="009E29C7" w:rsidRDefault="009E29C7" w:rsidP="009E29C7">
      <w:pPr>
        <w:spacing w:line="240" w:lineRule="auto"/>
        <w:rPr>
          <w:rFonts w:ascii="Times New Roman" w:hAnsi="Times New Roman" w:cs="Times New Roman"/>
          <w:color w:val="000000" w:themeColor="text1"/>
          <w:szCs w:val="24"/>
        </w:rPr>
      </w:pPr>
    </w:p>
    <w:p w14:paraId="1F52A1F7" w14:textId="77777777" w:rsidR="009E29C7" w:rsidRDefault="009E29C7">
      <w:pPr>
        <w:rPr>
          <w:rFonts w:ascii="Times New Roman" w:hAnsi="Times New Roman" w:cs="Times New Roman"/>
        </w:rPr>
      </w:pPr>
      <w:r>
        <w:rPr>
          <w:rFonts w:ascii="Times New Roman" w:hAnsi="Times New Roman" w:cs="Times New Roman"/>
        </w:rPr>
        <w:br w:type="page"/>
      </w:r>
    </w:p>
    <w:p w14:paraId="6569B7CE" w14:textId="1A1E814A" w:rsidR="009E29C7" w:rsidRPr="009E29C7" w:rsidRDefault="009E29C7" w:rsidP="009E29C7">
      <w:pPr>
        <w:spacing w:after="0" w:line="480" w:lineRule="auto"/>
        <w:rPr>
          <w:rFonts w:ascii="Times New Roman" w:hAnsi="Times New Roman" w:cs="Times New Roman"/>
          <w:sz w:val="24"/>
        </w:rPr>
      </w:pPr>
      <w:r w:rsidRPr="009E29C7">
        <w:rPr>
          <w:rFonts w:ascii="Times New Roman" w:hAnsi="Times New Roman" w:cs="Times New Roman"/>
          <w:sz w:val="24"/>
        </w:rPr>
        <w:lastRenderedPageBreak/>
        <w:t xml:space="preserve">Table 7 </w:t>
      </w:r>
      <w:r w:rsidRPr="009E29C7">
        <w:rPr>
          <w:rFonts w:ascii="Times New Roman" w:hAnsi="Times New Roman" w:cs="Times New Roman"/>
          <w:i/>
          <w:iCs/>
          <w:sz w:val="24"/>
        </w:rPr>
        <w:t xml:space="preserve">Results of Regression Models Comparing the Effects of High Intensity Mission-Unrelated Commercial Income with Mission-Unrelated Commercial Income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1320"/>
        <w:gridCol w:w="1130"/>
        <w:gridCol w:w="1130"/>
        <w:gridCol w:w="1041"/>
        <w:gridCol w:w="1216"/>
        <w:gridCol w:w="1216"/>
      </w:tblGrid>
      <w:tr w:rsidR="009E29C7" w14:paraId="605E7233" w14:textId="77777777" w:rsidTr="00A2201F">
        <w:tc>
          <w:tcPr>
            <w:tcW w:w="1469" w:type="dxa"/>
            <w:tcBorders>
              <w:top w:val="single" w:sz="4" w:space="0" w:color="auto"/>
              <w:bottom w:val="single" w:sz="4" w:space="0" w:color="auto"/>
            </w:tcBorders>
          </w:tcPr>
          <w:p w14:paraId="23BD49EE"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2FC9FF1C" w14:textId="77777777" w:rsidR="009E29C7" w:rsidRDefault="009E29C7" w:rsidP="00A2201F">
            <w:pPr>
              <w:rPr>
                <w:rFonts w:ascii="Times New Roman" w:hAnsi="Times New Roman" w:cs="Times New Roman"/>
              </w:rPr>
            </w:pPr>
            <w:r w:rsidRPr="00B10B62">
              <w:rPr>
                <w:rFonts w:ascii="Times New Roman" w:hAnsi="Times New Roman" w:cs="Times New Roman"/>
                <w:bCs/>
                <w:sz w:val="24"/>
                <w:szCs w:val="24"/>
              </w:rPr>
              <w:t>Willing to Donate</w:t>
            </w:r>
          </w:p>
        </w:tc>
        <w:tc>
          <w:tcPr>
            <w:tcW w:w="3473" w:type="dxa"/>
            <w:gridSpan w:val="3"/>
            <w:tcBorders>
              <w:top w:val="single" w:sz="4" w:space="0" w:color="auto"/>
              <w:bottom w:val="single" w:sz="4" w:space="0" w:color="auto"/>
            </w:tcBorders>
          </w:tcPr>
          <w:p w14:paraId="734CB23B"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How Much from an Imaginary $100</w:t>
            </w:r>
          </w:p>
        </w:tc>
      </w:tr>
      <w:tr w:rsidR="009E29C7" w14:paraId="4C766DE0" w14:textId="77777777" w:rsidTr="00A2201F">
        <w:tc>
          <w:tcPr>
            <w:tcW w:w="1469" w:type="dxa"/>
            <w:tcBorders>
              <w:top w:val="single" w:sz="4" w:space="0" w:color="auto"/>
              <w:bottom w:val="single" w:sz="4" w:space="0" w:color="auto"/>
            </w:tcBorders>
          </w:tcPr>
          <w:p w14:paraId="224FF69B"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70B4573F"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5183FBE7"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4F63BC09"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40318D6C"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480B2E24"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6FF606F9"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4DA4C2F2" w14:textId="77777777" w:rsidTr="00A2201F">
        <w:tc>
          <w:tcPr>
            <w:tcW w:w="1469" w:type="dxa"/>
          </w:tcPr>
          <w:p w14:paraId="7662081B"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Unr</w:t>
            </w:r>
            <w:r w:rsidRPr="00825104">
              <w:rPr>
                <w:rFonts w:ascii="Times New Roman" w:hAnsi="Times New Roman" w:cs="Times New Roman"/>
                <w:sz w:val="24"/>
                <w:szCs w:val="24"/>
              </w:rPr>
              <w:t>elated</w:t>
            </w:r>
          </w:p>
        </w:tc>
        <w:tc>
          <w:tcPr>
            <w:tcW w:w="1320" w:type="dxa"/>
          </w:tcPr>
          <w:p w14:paraId="29DDFCEE" w14:textId="64039FDA" w:rsidR="009E29C7" w:rsidRDefault="009E29C7" w:rsidP="00A2201F">
            <w:pPr>
              <w:rPr>
                <w:rFonts w:ascii="Times New Roman" w:hAnsi="Times New Roman" w:cs="Times New Roman"/>
              </w:rPr>
            </w:pPr>
            <w:r w:rsidRPr="00572546">
              <w:rPr>
                <w:rFonts w:ascii="Times New Roman" w:hAnsi="Times New Roman" w:cs="Times New Roman"/>
              </w:rPr>
              <w:t>-.0</w:t>
            </w:r>
            <w:r w:rsidR="00876E12">
              <w:rPr>
                <w:rFonts w:ascii="Times New Roman" w:hAnsi="Times New Roman" w:cs="Times New Roman"/>
              </w:rPr>
              <w:t>4</w:t>
            </w:r>
            <w:r w:rsidRPr="00572546">
              <w:rPr>
                <w:rFonts w:ascii="Times New Roman" w:hAnsi="Times New Roman" w:cs="Times New Roman"/>
              </w:rPr>
              <w:t xml:space="preserve"> </w:t>
            </w:r>
          </w:p>
          <w:p w14:paraId="443CF986" w14:textId="77777777" w:rsidR="009E29C7" w:rsidRDefault="009E29C7" w:rsidP="00A2201F">
            <w:pPr>
              <w:rPr>
                <w:rFonts w:ascii="Times New Roman" w:hAnsi="Times New Roman" w:cs="Times New Roman"/>
              </w:rPr>
            </w:pPr>
            <w:r>
              <w:rPr>
                <w:rFonts w:ascii="Times New Roman" w:hAnsi="Times New Roman" w:cs="Times New Roman"/>
              </w:rPr>
              <w:t>(</w:t>
            </w:r>
            <w:r w:rsidRPr="00C656C7">
              <w:rPr>
                <w:rFonts w:ascii="Times New Roman" w:hAnsi="Times New Roman" w:cs="Times New Roman"/>
              </w:rPr>
              <w:t>.</w:t>
            </w:r>
            <w:r>
              <w:rPr>
                <w:rFonts w:ascii="Times New Roman" w:hAnsi="Times New Roman" w:cs="Times New Roman"/>
              </w:rPr>
              <w:t>20)</w:t>
            </w:r>
          </w:p>
        </w:tc>
        <w:tc>
          <w:tcPr>
            <w:tcW w:w="1130" w:type="dxa"/>
          </w:tcPr>
          <w:p w14:paraId="723D52F5" w14:textId="7B3AFF46" w:rsidR="009E29C7" w:rsidRDefault="009E29C7" w:rsidP="00A2201F">
            <w:pPr>
              <w:rPr>
                <w:rFonts w:ascii="Times New Roman" w:hAnsi="Times New Roman" w:cs="Times New Roman"/>
              </w:rPr>
            </w:pPr>
            <w:r>
              <w:rPr>
                <w:rFonts w:ascii="Times New Roman" w:hAnsi="Times New Roman" w:cs="Times New Roman"/>
              </w:rPr>
              <w:t>-</w:t>
            </w:r>
            <w:r w:rsidRPr="00C656C7">
              <w:rPr>
                <w:rFonts w:ascii="Times New Roman" w:hAnsi="Times New Roman" w:cs="Times New Roman"/>
              </w:rPr>
              <w:t>.</w:t>
            </w:r>
            <w:r>
              <w:rPr>
                <w:rFonts w:ascii="Times New Roman" w:hAnsi="Times New Roman" w:cs="Times New Roman"/>
              </w:rPr>
              <w:t>0</w:t>
            </w:r>
            <w:r w:rsidR="00876E12">
              <w:rPr>
                <w:rFonts w:ascii="Times New Roman" w:hAnsi="Times New Roman" w:cs="Times New Roman"/>
              </w:rPr>
              <w:t>3</w:t>
            </w:r>
          </w:p>
          <w:p w14:paraId="35A47392" w14:textId="77777777"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w:t>
            </w:r>
            <w:r>
              <w:rPr>
                <w:rFonts w:ascii="Times New Roman" w:hAnsi="Times New Roman" w:cs="Times New Roman"/>
              </w:rPr>
              <w:t>20)</w:t>
            </w:r>
          </w:p>
        </w:tc>
        <w:tc>
          <w:tcPr>
            <w:tcW w:w="1130" w:type="dxa"/>
          </w:tcPr>
          <w:p w14:paraId="00F2778B" w14:textId="5EB19E55" w:rsidR="009E29C7" w:rsidRDefault="009E29C7" w:rsidP="00A2201F">
            <w:pPr>
              <w:rPr>
                <w:rFonts w:ascii="Times New Roman" w:hAnsi="Times New Roman" w:cs="Times New Roman"/>
              </w:rPr>
            </w:pPr>
            <w:r>
              <w:rPr>
                <w:rFonts w:ascii="Times New Roman" w:hAnsi="Times New Roman" w:cs="Times New Roman"/>
              </w:rPr>
              <w:t>-</w:t>
            </w:r>
            <w:r w:rsidRPr="00C656C7">
              <w:rPr>
                <w:rFonts w:ascii="Times New Roman" w:hAnsi="Times New Roman" w:cs="Times New Roman"/>
              </w:rPr>
              <w:t>.</w:t>
            </w:r>
            <w:r w:rsidR="00876E12">
              <w:rPr>
                <w:rFonts w:ascii="Times New Roman" w:hAnsi="Times New Roman" w:cs="Times New Roman"/>
              </w:rPr>
              <w:t>09</w:t>
            </w:r>
          </w:p>
          <w:p w14:paraId="70E0B841" w14:textId="77777777" w:rsidR="009E29C7" w:rsidRDefault="009E29C7" w:rsidP="00A2201F">
            <w:pPr>
              <w:rPr>
                <w:rFonts w:ascii="Times New Roman" w:hAnsi="Times New Roman" w:cs="Times New Roman"/>
              </w:rPr>
            </w:pPr>
            <w:r>
              <w:rPr>
                <w:rFonts w:ascii="Times New Roman" w:hAnsi="Times New Roman" w:cs="Times New Roman"/>
              </w:rPr>
              <w:t>(.20)</w:t>
            </w:r>
          </w:p>
        </w:tc>
        <w:tc>
          <w:tcPr>
            <w:tcW w:w="1041" w:type="dxa"/>
          </w:tcPr>
          <w:p w14:paraId="78098E9F" w14:textId="029484C6" w:rsidR="009E29C7" w:rsidRDefault="009E29C7" w:rsidP="00A2201F">
            <w:pPr>
              <w:rPr>
                <w:rFonts w:ascii="Times New Roman" w:hAnsi="Times New Roman" w:cs="Times New Roman"/>
              </w:rPr>
            </w:pPr>
            <w:r w:rsidRPr="000E0DFE">
              <w:rPr>
                <w:rFonts w:ascii="Times New Roman" w:hAnsi="Times New Roman" w:cs="Times New Roman"/>
              </w:rPr>
              <w:t>.</w:t>
            </w:r>
            <w:r w:rsidR="008D246C">
              <w:rPr>
                <w:rFonts w:ascii="Times New Roman" w:hAnsi="Times New Roman" w:cs="Times New Roman"/>
              </w:rPr>
              <w:t>36</w:t>
            </w:r>
            <w:r w:rsidRPr="000E0DFE">
              <w:rPr>
                <w:rFonts w:ascii="Times New Roman" w:hAnsi="Times New Roman" w:cs="Times New Roman"/>
              </w:rPr>
              <w:t xml:space="preserve"> </w:t>
            </w:r>
            <w:r>
              <w:rPr>
                <w:rFonts w:ascii="Times New Roman" w:hAnsi="Times New Roman" w:cs="Times New Roman"/>
              </w:rPr>
              <w:t>(</w:t>
            </w:r>
            <w:r w:rsidRPr="000E0DFE">
              <w:rPr>
                <w:rFonts w:ascii="Times New Roman" w:hAnsi="Times New Roman" w:cs="Times New Roman"/>
              </w:rPr>
              <w:t>2.</w:t>
            </w:r>
            <w:r w:rsidR="008D246C">
              <w:rPr>
                <w:rFonts w:ascii="Times New Roman" w:hAnsi="Times New Roman" w:cs="Times New Roman"/>
              </w:rPr>
              <w:t>56</w:t>
            </w:r>
            <w:r>
              <w:rPr>
                <w:rFonts w:ascii="Times New Roman" w:hAnsi="Times New Roman" w:cs="Times New Roman"/>
              </w:rPr>
              <w:t>)</w:t>
            </w:r>
          </w:p>
        </w:tc>
        <w:tc>
          <w:tcPr>
            <w:tcW w:w="1216" w:type="dxa"/>
          </w:tcPr>
          <w:p w14:paraId="21B15CA1" w14:textId="7D0BC185" w:rsidR="009E29C7" w:rsidRDefault="009E29C7" w:rsidP="00A2201F">
            <w:pPr>
              <w:rPr>
                <w:rFonts w:ascii="Times New Roman" w:hAnsi="Times New Roman" w:cs="Times New Roman"/>
              </w:rPr>
            </w:pPr>
            <w:r w:rsidRPr="000E0DFE">
              <w:rPr>
                <w:rFonts w:ascii="Times New Roman" w:hAnsi="Times New Roman" w:cs="Times New Roman"/>
              </w:rPr>
              <w:t>.</w:t>
            </w:r>
            <w:r w:rsidR="008D246C">
              <w:rPr>
                <w:rFonts w:ascii="Times New Roman" w:hAnsi="Times New Roman" w:cs="Times New Roman"/>
              </w:rPr>
              <w:t>26</w:t>
            </w:r>
            <w:r w:rsidRPr="002C18C6">
              <w:rPr>
                <w:rFonts w:ascii="Times New Roman" w:hAnsi="Times New Roman" w:cs="Times New Roman"/>
              </w:rPr>
              <w:t xml:space="preserve"> </w:t>
            </w:r>
          </w:p>
          <w:p w14:paraId="2C3B5180" w14:textId="65DC815F" w:rsidR="009E29C7" w:rsidRDefault="009E29C7" w:rsidP="00A2201F">
            <w:pPr>
              <w:rPr>
                <w:rFonts w:ascii="Times New Roman" w:hAnsi="Times New Roman" w:cs="Times New Roman"/>
              </w:rPr>
            </w:pPr>
            <w:r>
              <w:rPr>
                <w:rFonts w:ascii="Times New Roman" w:hAnsi="Times New Roman" w:cs="Times New Roman"/>
              </w:rPr>
              <w:t>(</w:t>
            </w:r>
            <w:r w:rsidRPr="000E0DFE">
              <w:rPr>
                <w:rFonts w:ascii="Times New Roman" w:hAnsi="Times New Roman" w:cs="Times New Roman"/>
              </w:rPr>
              <w:t>2.</w:t>
            </w:r>
            <w:r w:rsidR="008D246C">
              <w:rPr>
                <w:rFonts w:ascii="Times New Roman" w:hAnsi="Times New Roman" w:cs="Times New Roman"/>
              </w:rPr>
              <w:t>57</w:t>
            </w:r>
            <w:r>
              <w:rPr>
                <w:rFonts w:ascii="Times New Roman" w:hAnsi="Times New Roman" w:cs="Times New Roman"/>
              </w:rPr>
              <w:t>)</w:t>
            </w:r>
          </w:p>
        </w:tc>
        <w:tc>
          <w:tcPr>
            <w:tcW w:w="1216" w:type="dxa"/>
          </w:tcPr>
          <w:p w14:paraId="7AB25A23" w14:textId="643D2A95" w:rsidR="009E29C7" w:rsidRDefault="009E29C7" w:rsidP="00A2201F">
            <w:pPr>
              <w:rPr>
                <w:rFonts w:ascii="Times New Roman" w:hAnsi="Times New Roman" w:cs="Times New Roman"/>
              </w:rPr>
            </w:pPr>
            <w:r w:rsidRPr="000E0DFE">
              <w:rPr>
                <w:rFonts w:ascii="Times New Roman" w:hAnsi="Times New Roman" w:cs="Times New Roman"/>
              </w:rPr>
              <w:t>.</w:t>
            </w:r>
            <w:r w:rsidR="00C766AB">
              <w:rPr>
                <w:rFonts w:ascii="Times New Roman" w:hAnsi="Times New Roman" w:cs="Times New Roman"/>
              </w:rPr>
              <w:t>47</w:t>
            </w:r>
            <w:r w:rsidRPr="000E0DFE">
              <w:rPr>
                <w:rFonts w:ascii="Times New Roman" w:hAnsi="Times New Roman" w:cs="Times New Roman"/>
              </w:rPr>
              <w:t xml:space="preserve"> </w:t>
            </w:r>
          </w:p>
          <w:p w14:paraId="2738EB39" w14:textId="502EFEED" w:rsidR="009E29C7" w:rsidRDefault="009E29C7" w:rsidP="00A2201F">
            <w:pPr>
              <w:rPr>
                <w:rFonts w:ascii="Times New Roman" w:hAnsi="Times New Roman" w:cs="Times New Roman"/>
              </w:rPr>
            </w:pPr>
            <w:r>
              <w:rPr>
                <w:rFonts w:ascii="Times New Roman" w:hAnsi="Times New Roman" w:cs="Times New Roman"/>
              </w:rPr>
              <w:t>(</w:t>
            </w:r>
            <w:r w:rsidRPr="000E0DFE">
              <w:rPr>
                <w:rFonts w:ascii="Times New Roman" w:hAnsi="Times New Roman" w:cs="Times New Roman"/>
              </w:rPr>
              <w:t>2.</w:t>
            </w:r>
            <w:r w:rsidR="00C766AB">
              <w:rPr>
                <w:rFonts w:ascii="Times New Roman" w:hAnsi="Times New Roman" w:cs="Times New Roman"/>
              </w:rPr>
              <w:t>55</w:t>
            </w:r>
            <w:r>
              <w:rPr>
                <w:rFonts w:ascii="Times New Roman" w:hAnsi="Times New Roman" w:cs="Times New Roman"/>
              </w:rPr>
              <w:t>)</w:t>
            </w:r>
          </w:p>
        </w:tc>
      </w:tr>
      <w:tr w:rsidR="009E29C7" w14:paraId="0F2F040B" w14:textId="77777777" w:rsidTr="00A2201F">
        <w:tc>
          <w:tcPr>
            <w:tcW w:w="1469" w:type="dxa"/>
          </w:tcPr>
          <w:p w14:paraId="44D7A491"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1FD122AC" w14:textId="77777777" w:rsidR="009E29C7" w:rsidRDefault="009E29C7" w:rsidP="00A2201F">
            <w:pPr>
              <w:rPr>
                <w:rFonts w:ascii="Times New Roman" w:hAnsi="Times New Roman" w:cs="Times New Roman"/>
              </w:rPr>
            </w:pPr>
          </w:p>
        </w:tc>
        <w:tc>
          <w:tcPr>
            <w:tcW w:w="1130" w:type="dxa"/>
          </w:tcPr>
          <w:p w14:paraId="352BEBB7" w14:textId="7FCF59A1" w:rsidR="009E29C7" w:rsidRDefault="009E29C7" w:rsidP="00A2201F">
            <w:pPr>
              <w:rPr>
                <w:rFonts w:ascii="Times New Roman" w:hAnsi="Times New Roman" w:cs="Times New Roman"/>
              </w:rPr>
            </w:pPr>
            <w:r w:rsidRPr="00F15B44">
              <w:rPr>
                <w:rFonts w:ascii="Times New Roman" w:hAnsi="Times New Roman" w:cs="Times New Roman"/>
              </w:rPr>
              <w:t>.0</w:t>
            </w:r>
            <w:r w:rsidR="00876E12">
              <w:rPr>
                <w:rFonts w:ascii="Times New Roman" w:hAnsi="Times New Roman" w:cs="Times New Roman"/>
              </w:rPr>
              <w:t>7</w:t>
            </w:r>
          </w:p>
          <w:p w14:paraId="70FE8D0A" w14:textId="77777777" w:rsidR="009E29C7" w:rsidRDefault="009E29C7" w:rsidP="00A2201F">
            <w:pPr>
              <w:rPr>
                <w:rFonts w:ascii="Times New Roman" w:hAnsi="Times New Roman" w:cs="Times New Roman"/>
              </w:rPr>
            </w:pPr>
            <w:r>
              <w:rPr>
                <w:rFonts w:ascii="Times New Roman" w:hAnsi="Times New Roman" w:cs="Times New Roman"/>
              </w:rPr>
              <w:t>(</w:t>
            </w:r>
            <w:r w:rsidRPr="00F15B44">
              <w:rPr>
                <w:rFonts w:ascii="Times New Roman" w:hAnsi="Times New Roman" w:cs="Times New Roman"/>
              </w:rPr>
              <w:t>.07</w:t>
            </w:r>
            <w:r>
              <w:rPr>
                <w:rFonts w:ascii="Times New Roman" w:hAnsi="Times New Roman" w:cs="Times New Roman"/>
              </w:rPr>
              <w:t>)</w:t>
            </w:r>
          </w:p>
        </w:tc>
        <w:tc>
          <w:tcPr>
            <w:tcW w:w="1130" w:type="dxa"/>
          </w:tcPr>
          <w:p w14:paraId="7075B65C" w14:textId="77777777" w:rsidR="009E29C7" w:rsidRDefault="009E29C7" w:rsidP="00A2201F">
            <w:pPr>
              <w:rPr>
                <w:rFonts w:ascii="Times New Roman" w:hAnsi="Times New Roman" w:cs="Times New Roman"/>
              </w:rPr>
            </w:pPr>
          </w:p>
        </w:tc>
        <w:tc>
          <w:tcPr>
            <w:tcW w:w="1041" w:type="dxa"/>
          </w:tcPr>
          <w:p w14:paraId="6EE1DFD4" w14:textId="77777777" w:rsidR="009E29C7" w:rsidRDefault="009E29C7" w:rsidP="00A2201F">
            <w:pPr>
              <w:rPr>
                <w:rFonts w:ascii="Times New Roman" w:hAnsi="Times New Roman" w:cs="Times New Roman"/>
              </w:rPr>
            </w:pPr>
          </w:p>
        </w:tc>
        <w:tc>
          <w:tcPr>
            <w:tcW w:w="1216" w:type="dxa"/>
          </w:tcPr>
          <w:p w14:paraId="6A54C452" w14:textId="548C761C" w:rsidR="009E29C7" w:rsidRDefault="00C766AB" w:rsidP="00A2201F">
            <w:pPr>
              <w:rPr>
                <w:rFonts w:ascii="Times New Roman" w:hAnsi="Times New Roman" w:cs="Times New Roman"/>
              </w:rPr>
            </w:pPr>
            <w:r>
              <w:rPr>
                <w:rFonts w:ascii="Times New Roman" w:hAnsi="Times New Roman" w:cs="Times New Roman"/>
              </w:rPr>
              <w:t>-</w:t>
            </w:r>
            <w:r w:rsidR="009E29C7" w:rsidRPr="00A971DE">
              <w:rPr>
                <w:rFonts w:ascii="Times New Roman" w:hAnsi="Times New Roman" w:cs="Times New Roman"/>
              </w:rPr>
              <w:t>.</w:t>
            </w:r>
            <w:r>
              <w:rPr>
                <w:rFonts w:ascii="Times New Roman" w:hAnsi="Times New Roman" w:cs="Times New Roman"/>
              </w:rPr>
              <w:t>01</w:t>
            </w:r>
          </w:p>
          <w:p w14:paraId="50FC64D1" w14:textId="77777777" w:rsidR="009E29C7" w:rsidRDefault="009E29C7" w:rsidP="00A2201F">
            <w:pPr>
              <w:rPr>
                <w:rFonts w:ascii="Times New Roman" w:hAnsi="Times New Roman" w:cs="Times New Roman"/>
              </w:rPr>
            </w:pPr>
            <w:r>
              <w:rPr>
                <w:rFonts w:ascii="Times New Roman" w:hAnsi="Times New Roman" w:cs="Times New Roman"/>
              </w:rPr>
              <w:t>(</w:t>
            </w:r>
            <w:r w:rsidRPr="00A971DE">
              <w:rPr>
                <w:rFonts w:ascii="Times New Roman" w:hAnsi="Times New Roman" w:cs="Times New Roman"/>
              </w:rPr>
              <w:t>.86</w:t>
            </w:r>
            <w:r>
              <w:rPr>
                <w:rFonts w:ascii="Times New Roman" w:hAnsi="Times New Roman" w:cs="Times New Roman"/>
              </w:rPr>
              <w:t>)</w:t>
            </w:r>
          </w:p>
        </w:tc>
        <w:tc>
          <w:tcPr>
            <w:tcW w:w="1216" w:type="dxa"/>
          </w:tcPr>
          <w:p w14:paraId="7DB47665" w14:textId="77777777" w:rsidR="009E29C7" w:rsidRDefault="009E29C7" w:rsidP="00A2201F">
            <w:pPr>
              <w:rPr>
                <w:rFonts w:ascii="Times New Roman" w:hAnsi="Times New Roman" w:cs="Times New Roman"/>
              </w:rPr>
            </w:pPr>
          </w:p>
        </w:tc>
      </w:tr>
      <w:tr w:rsidR="009E29C7" w14:paraId="02046E93" w14:textId="77777777" w:rsidTr="00A2201F">
        <w:tc>
          <w:tcPr>
            <w:tcW w:w="1469" w:type="dxa"/>
          </w:tcPr>
          <w:p w14:paraId="19BADD82"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30D090F4" w14:textId="77777777" w:rsidR="009E29C7" w:rsidRDefault="009E29C7" w:rsidP="00A2201F">
            <w:pPr>
              <w:rPr>
                <w:rFonts w:ascii="Times New Roman" w:hAnsi="Times New Roman" w:cs="Times New Roman"/>
              </w:rPr>
            </w:pPr>
          </w:p>
        </w:tc>
        <w:tc>
          <w:tcPr>
            <w:tcW w:w="1130" w:type="dxa"/>
          </w:tcPr>
          <w:p w14:paraId="4C55BA7B" w14:textId="77777777" w:rsidR="009E29C7" w:rsidRDefault="009E29C7" w:rsidP="00A2201F">
            <w:pPr>
              <w:rPr>
                <w:rFonts w:ascii="Times New Roman" w:hAnsi="Times New Roman" w:cs="Times New Roman"/>
              </w:rPr>
            </w:pPr>
          </w:p>
        </w:tc>
        <w:tc>
          <w:tcPr>
            <w:tcW w:w="1130" w:type="dxa"/>
          </w:tcPr>
          <w:p w14:paraId="0FDFD25C" w14:textId="77777777" w:rsidR="009E29C7" w:rsidRDefault="009E29C7" w:rsidP="00A2201F">
            <w:pPr>
              <w:rPr>
                <w:rFonts w:ascii="Times New Roman" w:hAnsi="Times New Roman" w:cs="Times New Roman"/>
              </w:rPr>
            </w:pPr>
            <w:r>
              <w:rPr>
                <w:rFonts w:ascii="Times New Roman" w:hAnsi="Times New Roman" w:cs="Times New Roman"/>
              </w:rPr>
              <w:t>-.02***</w:t>
            </w:r>
          </w:p>
          <w:p w14:paraId="1895C673"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44EAF801" w14:textId="77777777" w:rsidR="009E29C7" w:rsidRDefault="009E29C7" w:rsidP="00A2201F">
            <w:pPr>
              <w:rPr>
                <w:rFonts w:ascii="Times New Roman" w:hAnsi="Times New Roman" w:cs="Times New Roman"/>
              </w:rPr>
            </w:pPr>
          </w:p>
        </w:tc>
        <w:tc>
          <w:tcPr>
            <w:tcW w:w="1216" w:type="dxa"/>
          </w:tcPr>
          <w:p w14:paraId="05390A1F" w14:textId="77777777" w:rsidR="009E29C7" w:rsidRDefault="009E29C7" w:rsidP="00A2201F">
            <w:pPr>
              <w:rPr>
                <w:rFonts w:ascii="Times New Roman" w:hAnsi="Times New Roman" w:cs="Times New Roman"/>
              </w:rPr>
            </w:pPr>
          </w:p>
        </w:tc>
        <w:tc>
          <w:tcPr>
            <w:tcW w:w="1216" w:type="dxa"/>
          </w:tcPr>
          <w:p w14:paraId="7845ECDF" w14:textId="55435A18" w:rsidR="009E29C7" w:rsidRDefault="009E29C7" w:rsidP="00A2201F">
            <w:pPr>
              <w:rPr>
                <w:rFonts w:ascii="Times New Roman" w:hAnsi="Times New Roman" w:cs="Times New Roman"/>
              </w:rPr>
            </w:pPr>
            <w:r w:rsidRPr="007B4F0F">
              <w:rPr>
                <w:rFonts w:ascii="Times New Roman" w:hAnsi="Times New Roman" w:cs="Times New Roman"/>
              </w:rPr>
              <w:t>.0</w:t>
            </w:r>
            <w:r w:rsidR="00C766AB">
              <w:rPr>
                <w:rFonts w:ascii="Times New Roman" w:hAnsi="Times New Roman" w:cs="Times New Roman"/>
              </w:rPr>
              <w:t>4</w:t>
            </w:r>
          </w:p>
          <w:p w14:paraId="2D9D2E42" w14:textId="77777777"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.07</w:t>
            </w:r>
            <w:r>
              <w:rPr>
                <w:rFonts w:ascii="Times New Roman" w:hAnsi="Times New Roman" w:cs="Times New Roman"/>
              </w:rPr>
              <w:t>)</w:t>
            </w:r>
          </w:p>
        </w:tc>
      </w:tr>
      <w:tr w:rsidR="009E29C7" w14:paraId="62F973AB" w14:textId="77777777" w:rsidTr="00A2201F">
        <w:tc>
          <w:tcPr>
            <w:tcW w:w="1469" w:type="dxa"/>
          </w:tcPr>
          <w:p w14:paraId="7F12B3A6"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0B82D4A2" w14:textId="77777777" w:rsidR="009E29C7" w:rsidRDefault="009E29C7" w:rsidP="00A2201F">
            <w:pPr>
              <w:rPr>
                <w:rFonts w:ascii="Times New Roman" w:hAnsi="Times New Roman" w:cs="Times New Roman"/>
              </w:rPr>
            </w:pPr>
          </w:p>
        </w:tc>
        <w:tc>
          <w:tcPr>
            <w:tcW w:w="1130" w:type="dxa"/>
          </w:tcPr>
          <w:p w14:paraId="3523EF7E" w14:textId="77777777" w:rsidR="009E29C7" w:rsidRDefault="009E29C7" w:rsidP="00A2201F">
            <w:pPr>
              <w:rPr>
                <w:rFonts w:ascii="Times New Roman" w:hAnsi="Times New Roman" w:cs="Times New Roman"/>
              </w:rPr>
            </w:pPr>
          </w:p>
        </w:tc>
        <w:tc>
          <w:tcPr>
            <w:tcW w:w="1130" w:type="dxa"/>
          </w:tcPr>
          <w:p w14:paraId="3EA787CB" w14:textId="77777777" w:rsidR="009E29C7" w:rsidRDefault="009E29C7" w:rsidP="00A2201F">
            <w:pPr>
              <w:rPr>
                <w:rFonts w:ascii="Times New Roman" w:hAnsi="Times New Roman" w:cs="Times New Roman"/>
              </w:rPr>
            </w:pPr>
            <w:r>
              <w:rPr>
                <w:rFonts w:ascii="Times New Roman" w:hAnsi="Times New Roman" w:cs="Times New Roman"/>
              </w:rPr>
              <w:t>-.10**</w:t>
            </w:r>
          </w:p>
          <w:p w14:paraId="3C115A7A" w14:textId="1F647AF4" w:rsidR="009E29C7" w:rsidRDefault="009E29C7" w:rsidP="00A2201F">
            <w:pPr>
              <w:rPr>
                <w:rFonts w:ascii="Times New Roman" w:hAnsi="Times New Roman" w:cs="Times New Roman"/>
              </w:rPr>
            </w:pPr>
            <w:r>
              <w:rPr>
                <w:rFonts w:ascii="Times New Roman" w:hAnsi="Times New Roman" w:cs="Times New Roman"/>
              </w:rPr>
              <w:t>(.0</w:t>
            </w:r>
            <w:r w:rsidR="00876E12">
              <w:rPr>
                <w:rFonts w:ascii="Times New Roman" w:hAnsi="Times New Roman" w:cs="Times New Roman"/>
              </w:rPr>
              <w:t>5</w:t>
            </w:r>
            <w:r>
              <w:rPr>
                <w:rFonts w:ascii="Times New Roman" w:hAnsi="Times New Roman" w:cs="Times New Roman"/>
              </w:rPr>
              <w:t>)</w:t>
            </w:r>
          </w:p>
        </w:tc>
        <w:tc>
          <w:tcPr>
            <w:tcW w:w="1041" w:type="dxa"/>
          </w:tcPr>
          <w:p w14:paraId="00C8CB19" w14:textId="77777777" w:rsidR="009E29C7" w:rsidRDefault="009E29C7" w:rsidP="00A2201F">
            <w:pPr>
              <w:rPr>
                <w:rFonts w:ascii="Times New Roman" w:hAnsi="Times New Roman" w:cs="Times New Roman"/>
              </w:rPr>
            </w:pPr>
          </w:p>
        </w:tc>
        <w:tc>
          <w:tcPr>
            <w:tcW w:w="1216" w:type="dxa"/>
          </w:tcPr>
          <w:p w14:paraId="32242A37" w14:textId="77777777" w:rsidR="009E29C7" w:rsidRDefault="009E29C7" w:rsidP="00A2201F">
            <w:pPr>
              <w:rPr>
                <w:rFonts w:ascii="Times New Roman" w:hAnsi="Times New Roman" w:cs="Times New Roman"/>
              </w:rPr>
            </w:pPr>
          </w:p>
        </w:tc>
        <w:tc>
          <w:tcPr>
            <w:tcW w:w="1216" w:type="dxa"/>
          </w:tcPr>
          <w:p w14:paraId="3074594C" w14:textId="69A9AD61" w:rsidR="009E29C7" w:rsidRDefault="009E29C7" w:rsidP="00A2201F">
            <w:pPr>
              <w:rPr>
                <w:rFonts w:ascii="Times New Roman" w:hAnsi="Times New Roman" w:cs="Times New Roman"/>
              </w:rPr>
            </w:pPr>
            <w:r w:rsidRPr="007B4F0F">
              <w:rPr>
                <w:rFonts w:ascii="Times New Roman" w:hAnsi="Times New Roman" w:cs="Times New Roman"/>
              </w:rPr>
              <w:t>-.</w:t>
            </w:r>
            <w:r w:rsidR="00C766AB">
              <w:rPr>
                <w:rFonts w:ascii="Times New Roman" w:hAnsi="Times New Roman" w:cs="Times New Roman"/>
              </w:rPr>
              <w:t>04</w:t>
            </w:r>
          </w:p>
          <w:p w14:paraId="7A928B5D" w14:textId="35ED6A7F"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.4</w:t>
            </w:r>
            <w:r w:rsidR="00C766AB">
              <w:rPr>
                <w:rFonts w:ascii="Times New Roman" w:hAnsi="Times New Roman" w:cs="Times New Roman"/>
              </w:rPr>
              <w:t>6</w:t>
            </w:r>
            <w:r>
              <w:rPr>
                <w:rFonts w:ascii="Times New Roman" w:hAnsi="Times New Roman" w:cs="Times New Roman"/>
              </w:rPr>
              <w:t>)</w:t>
            </w:r>
          </w:p>
        </w:tc>
      </w:tr>
      <w:tr w:rsidR="009E29C7" w14:paraId="4CC1829E" w14:textId="77777777" w:rsidTr="00A2201F">
        <w:tc>
          <w:tcPr>
            <w:tcW w:w="1469" w:type="dxa"/>
          </w:tcPr>
          <w:p w14:paraId="16D7598A"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5E92C49E" w14:textId="77777777" w:rsidR="009E29C7" w:rsidRDefault="009E29C7" w:rsidP="00A2201F">
            <w:pPr>
              <w:rPr>
                <w:rFonts w:ascii="Times New Roman" w:hAnsi="Times New Roman" w:cs="Times New Roman"/>
              </w:rPr>
            </w:pPr>
          </w:p>
        </w:tc>
        <w:tc>
          <w:tcPr>
            <w:tcW w:w="1130" w:type="dxa"/>
          </w:tcPr>
          <w:p w14:paraId="3F8DD829" w14:textId="77777777" w:rsidR="009E29C7" w:rsidRDefault="009E29C7" w:rsidP="00A2201F">
            <w:pPr>
              <w:rPr>
                <w:rFonts w:ascii="Times New Roman" w:hAnsi="Times New Roman" w:cs="Times New Roman"/>
              </w:rPr>
            </w:pPr>
          </w:p>
        </w:tc>
        <w:tc>
          <w:tcPr>
            <w:tcW w:w="1130" w:type="dxa"/>
          </w:tcPr>
          <w:p w14:paraId="3FAA72EA" w14:textId="28AB300D" w:rsidR="009E29C7" w:rsidRDefault="009E29C7" w:rsidP="00A2201F">
            <w:pPr>
              <w:rPr>
                <w:rFonts w:ascii="Times New Roman" w:hAnsi="Times New Roman" w:cs="Times New Roman"/>
              </w:rPr>
            </w:pPr>
            <w:r>
              <w:rPr>
                <w:rFonts w:ascii="Times New Roman" w:hAnsi="Times New Roman" w:cs="Times New Roman"/>
              </w:rPr>
              <w:t>.8</w:t>
            </w:r>
            <w:r w:rsidR="00876E12">
              <w:rPr>
                <w:rFonts w:ascii="Times New Roman" w:hAnsi="Times New Roman" w:cs="Times New Roman"/>
              </w:rPr>
              <w:t>5</w:t>
            </w:r>
            <w:r>
              <w:rPr>
                <w:rFonts w:ascii="Times New Roman" w:hAnsi="Times New Roman" w:cs="Times New Roman"/>
              </w:rPr>
              <w:t>***</w:t>
            </w:r>
          </w:p>
          <w:p w14:paraId="09074291" w14:textId="77777777" w:rsidR="009E29C7" w:rsidRDefault="009E29C7" w:rsidP="00A2201F">
            <w:pPr>
              <w:rPr>
                <w:rFonts w:ascii="Times New Roman" w:hAnsi="Times New Roman" w:cs="Times New Roman"/>
              </w:rPr>
            </w:pPr>
            <w:r>
              <w:rPr>
                <w:rFonts w:ascii="Times New Roman" w:hAnsi="Times New Roman" w:cs="Times New Roman"/>
              </w:rPr>
              <w:t>(.13)</w:t>
            </w:r>
          </w:p>
        </w:tc>
        <w:tc>
          <w:tcPr>
            <w:tcW w:w="1041" w:type="dxa"/>
          </w:tcPr>
          <w:p w14:paraId="76917A0E" w14:textId="77777777" w:rsidR="009E29C7" w:rsidRDefault="009E29C7" w:rsidP="00A2201F">
            <w:pPr>
              <w:rPr>
                <w:rFonts w:ascii="Times New Roman" w:hAnsi="Times New Roman" w:cs="Times New Roman"/>
              </w:rPr>
            </w:pPr>
          </w:p>
        </w:tc>
        <w:tc>
          <w:tcPr>
            <w:tcW w:w="1216" w:type="dxa"/>
          </w:tcPr>
          <w:p w14:paraId="460472EE" w14:textId="77777777" w:rsidR="009E29C7" w:rsidRDefault="009E29C7" w:rsidP="00A2201F">
            <w:pPr>
              <w:rPr>
                <w:rFonts w:ascii="Times New Roman" w:hAnsi="Times New Roman" w:cs="Times New Roman"/>
              </w:rPr>
            </w:pPr>
          </w:p>
        </w:tc>
        <w:tc>
          <w:tcPr>
            <w:tcW w:w="1216" w:type="dxa"/>
          </w:tcPr>
          <w:p w14:paraId="33B9FA70" w14:textId="4A729B7E" w:rsidR="009E29C7" w:rsidRDefault="009E29C7" w:rsidP="00A2201F">
            <w:pPr>
              <w:rPr>
                <w:rFonts w:ascii="Times New Roman" w:hAnsi="Times New Roman" w:cs="Times New Roman"/>
              </w:rPr>
            </w:pPr>
            <w:r w:rsidRPr="007B4F0F">
              <w:rPr>
                <w:rFonts w:ascii="Times New Roman" w:hAnsi="Times New Roman" w:cs="Times New Roman"/>
              </w:rPr>
              <w:t>6.</w:t>
            </w:r>
            <w:r w:rsidR="00C766AB">
              <w:rPr>
                <w:rFonts w:ascii="Times New Roman" w:hAnsi="Times New Roman" w:cs="Times New Roman"/>
              </w:rPr>
              <w:t>46</w:t>
            </w:r>
            <w:r>
              <w:rPr>
                <w:rFonts w:ascii="Times New Roman" w:hAnsi="Times New Roman" w:cs="Times New Roman"/>
              </w:rPr>
              <w:t>***</w:t>
            </w:r>
          </w:p>
          <w:p w14:paraId="00C97CB3" w14:textId="3B702904" w:rsidR="009E29C7" w:rsidRDefault="009E29C7" w:rsidP="00A2201F">
            <w:pPr>
              <w:rPr>
                <w:rFonts w:ascii="Times New Roman" w:hAnsi="Times New Roman" w:cs="Times New Roman"/>
              </w:rPr>
            </w:pPr>
            <w:r>
              <w:rPr>
                <w:rFonts w:ascii="Times New Roman" w:hAnsi="Times New Roman" w:cs="Times New Roman"/>
              </w:rPr>
              <w:t>(</w:t>
            </w:r>
            <w:r w:rsidRPr="007B4F0F">
              <w:rPr>
                <w:rFonts w:ascii="Times New Roman" w:hAnsi="Times New Roman" w:cs="Times New Roman"/>
              </w:rPr>
              <w:t>1.</w:t>
            </w:r>
            <w:r w:rsidR="00C766AB">
              <w:rPr>
                <w:rFonts w:ascii="Times New Roman" w:hAnsi="Times New Roman" w:cs="Times New Roman"/>
              </w:rPr>
              <w:t>52</w:t>
            </w:r>
            <w:r>
              <w:rPr>
                <w:rFonts w:ascii="Times New Roman" w:hAnsi="Times New Roman" w:cs="Times New Roman"/>
              </w:rPr>
              <w:t>)</w:t>
            </w:r>
          </w:p>
        </w:tc>
      </w:tr>
      <w:tr w:rsidR="009E29C7" w14:paraId="46378F06" w14:textId="77777777" w:rsidTr="00A2201F">
        <w:tc>
          <w:tcPr>
            <w:tcW w:w="1469" w:type="dxa"/>
            <w:tcBorders>
              <w:bottom w:val="single" w:sz="4" w:space="0" w:color="auto"/>
            </w:tcBorders>
          </w:tcPr>
          <w:p w14:paraId="36BCCBF4"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03E92BCE" w14:textId="138FD06A" w:rsidR="009E29C7" w:rsidRDefault="009E29C7" w:rsidP="00A2201F">
            <w:pPr>
              <w:rPr>
                <w:rFonts w:ascii="Times New Roman" w:hAnsi="Times New Roman" w:cs="Times New Roman"/>
              </w:rPr>
            </w:pPr>
            <w:r w:rsidRPr="005D5BAE">
              <w:rPr>
                <w:rFonts w:ascii="Times New Roman" w:hAnsi="Times New Roman" w:cs="Times New Roman"/>
              </w:rPr>
              <w:t>.</w:t>
            </w:r>
            <w:r>
              <w:rPr>
                <w:rFonts w:ascii="Times New Roman" w:hAnsi="Times New Roman" w:cs="Times New Roman"/>
              </w:rPr>
              <w:t>6</w:t>
            </w:r>
            <w:r w:rsidR="00876E12">
              <w:rPr>
                <w:rFonts w:ascii="Times New Roman" w:hAnsi="Times New Roman" w:cs="Times New Roman"/>
              </w:rPr>
              <w:t>8</w:t>
            </w:r>
            <w:r>
              <w:rPr>
                <w:rFonts w:ascii="Times New Roman" w:hAnsi="Times New Roman" w:cs="Times New Roman"/>
              </w:rPr>
              <w:t>***</w:t>
            </w:r>
          </w:p>
          <w:p w14:paraId="23424159" w14:textId="77777777" w:rsidR="009E29C7" w:rsidRDefault="009E29C7" w:rsidP="00A2201F">
            <w:pPr>
              <w:rPr>
                <w:rFonts w:ascii="Times New Roman" w:hAnsi="Times New Roman" w:cs="Times New Roman"/>
              </w:rPr>
            </w:pPr>
            <w:r>
              <w:rPr>
                <w:rFonts w:ascii="Times New Roman" w:hAnsi="Times New Roman" w:cs="Times New Roman"/>
              </w:rPr>
              <w:t>(.14)</w:t>
            </w:r>
          </w:p>
        </w:tc>
        <w:tc>
          <w:tcPr>
            <w:tcW w:w="1130" w:type="dxa"/>
            <w:tcBorders>
              <w:bottom w:val="single" w:sz="4" w:space="0" w:color="auto"/>
            </w:tcBorders>
          </w:tcPr>
          <w:p w14:paraId="3FD1C00F" w14:textId="51AEE48F" w:rsidR="009E29C7" w:rsidRDefault="009E29C7" w:rsidP="00A2201F">
            <w:pPr>
              <w:rPr>
                <w:rFonts w:ascii="Times New Roman" w:hAnsi="Times New Roman" w:cs="Times New Roman"/>
              </w:rPr>
            </w:pPr>
            <w:r w:rsidRPr="00F15B44">
              <w:rPr>
                <w:rFonts w:ascii="Times New Roman" w:hAnsi="Times New Roman" w:cs="Times New Roman"/>
              </w:rPr>
              <w:t>.</w:t>
            </w:r>
            <w:r>
              <w:rPr>
                <w:rFonts w:ascii="Times New Roman" w:hAnsi="Times New Roman" w:cs="Times New Roman"/>
              </w:rPr>
              <w:t>6</w:t>
            </w:r>
            <w:r w:rsidR="00876E12">
              <w:rPr>
                <w:rFonts w:ascii="Times New Roman" w:hAnsi="Times New Roman" w:cs="Times New Roman"/>
              </w:rPr>
              <w:t>4</w:t>
            </w:r>
            <w:r>
              <w:rPr>
                <w:rFonts w:ascii="Times New Roman" w:hAnsi="Times New Roman" w:cs="Times New Roman"/>
              </w:rPr>
              <w:t>***</w:t>
            </w:r>
          </w:p>
          <w:p w14:paraId="6CC1D949" w14:textId="6B5D7413" w:rsidR="009E29C7" w:rsidRDefault="009E29C7" w:rsidP="00A2201F">
            <w:pPr>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1</w:t>
            </w:r>
            <w:r w:rsidR="00876E12">
              <w:rPr>
                <w:rFonts w:ascii="Times New Roman" w:hAnsi="Times New Roman" w:cs="Times New Roman"/>
                <w:lang w:eastAsia="zh-TW"/>
              </w:rPr>
              <w:t>5</w:t>
            </w:r>
            <w:r>
              <w:rPr>
                <w:rFonts w:ascii="Times New Roman" w:hAnsi="Times New Roman" w:cs="Times New Roman" w:hint="eastAsia"/>
                <w:lang w:eastAsia="zh-TW"/>
              </w:rPr>
              <w:t>)</w:t>
            </w:r>
          </w:p>
        </w:tc>
        <w:tc>
          <w:tcPr>
            <w:tcW w:w="1130" w:type="dxa"/>
            <w:tcBorders>
              <w:bottom w:val="single" w:sz="4" w:space="0" w:color="auto"/>
            </w:tcBorders>
          </w:tcPr>
          <w:p w14:paraId="63B9BD8E" w14:textId="77777777" w:rsidR="009E29C7" w:rsidRDefault="009E29C7" w:rsidP="00A2201F">
            <w:pPr>
              <w:rPr>
                <w:rFonts w:ascii="Times New Roman" w:hAnsi="Times New Roman" w:cs="Times New Roman"/>
              </w:rPr>
            </w:pPr>
            <w:r w:rsidRPr="00572546">
              <w:rPr>
                <w:rFonts w:ascii="Times New Roman" w:hAnsi="Times New Roman" w:cs="Times New Roman"/>
              </w:rPr>
              <w:t>1.33</w:t>
            </w:r>
            <w:r>
              <w:rPr>
                <w:rFonts w:ascii="Times New Roman" w:hAnsi="Times New Roman" w:cs="Times New Roman"/>
              </w:rPr>
              <w:t>***</w:t>
            </w:r>
          </w:p>
          <w:p w14:paraId="67A9CA20" w14:textId="409249C8" w:rsidR="009E29C7" w:rsidRDefault="009E29C7" w:rsidP="00A2201F">
            <w:pPr>
              <w:rPr>
                <w:rFonts w:ascii="Times New Roman" w:hAnsi="Times New Roman" w:cs="Times New Roman"/>
              </w:rPr>
            </w:pPr>
            <w:r>
              <w:rPr>
                <w:rFonts w:ascii="Times New Roman" w:hAnsi="Times New Roman" w:cs="Times New Roman"/>
              </w:rPr>
              <w:t>(.3</w:t>
            </w:r>
            <w:r w:rsidR="00876E12">
              <w:rPr>
                <w:rFonts w:ascii="Times New Roman" w:hAnsi="Times New Roman" w:cs="Times New Roman"/>
              </w:rPr>
              <w:t>1</w:t>
            </w:r>
            <w:r>
              <w:rPr>
                <w:rFonts w:ascii="Times New Roman" w:hAnsi="Times New Roman" w:cs="Times New Roman"/>
              </w:rPr>
              <w:t>)</w:t>
            </w:r>
          </w:p>
        </w:tc>
        <w:tc>
          <w:tcPr>
            <w:tcW w:w="1041" w:type="dxa"/>
            <w:tcBorders>
              <w:bottom w:val="single" w:sz="4" w:space="0" w:color="auto"/>
            </w:tcBorders>
          </w:tcPr>
          <w:p w14:paraId="77BC09C9" w14:textId="1F87B89E" w:rsidR="009E29C7" w:rsidRDefault="009E29C7" w:rsidP="00A2201F">
            <w:pPr>
              <w:rPr>
                <w:rFonts w:ascii="Times New Roman" w:hAnsi="Times New Roman" w:cs="Times New Roman"/>
              </w:rPr>
            </w:pPr>
            <w:r w:rsidRPr="000E0DFE">
              <w:rPr>
                <w:rFonts w:ascii="Times New Roman" w:hAnsi="Times New Roman" w:cs="Times New Roman"/>
              </w:rPr>
              <w:t>24.</w:t>
            </w:r>
            <w:r w:rsidR="008D246C">
              <w:rPr>
                <w:rFonts w:ascii="Times New Roman" w:hAnsi="Times New Roman" w:cs="Times New Roman"/>
              </w:rPr>
              <w:t>37</w:t>
            </w:r>
            <w:r>
              <w:rPr>
                <w:rFonts w:ascii="Times New Roman" w:hAnsi="Times New Roman" w:cs="Times New Roman"/>
              </w:rPr>
              <w:t>***</w:t>
            </w:r>
          </w:p>
          <w:p w14:paraId="03D04DE6" w14:textId="1CE9BA12" w:rsidR="009E29C7" w:rsidRDefault="009E29C7" w:rsidP="00A2201F">
            <w:pPr>
              <w:rPr>
                <w:rFonts w:ascii="Times New Roman" w:hAnsi="Times New Roman" w:cs="Times New Roman"/>
              </w:rPr>
            </w:pPr>
            <w:r>
              <w:rPr>
                <w:rFonts w:ascii="Times New Roman" w:hAnsi="Times New Roman" w:cs="Times New Roman"/>
              </w:rPr>
              <w:t>(</w:t>
            </w:r>
            <w:r w:rsidRPr="000E0DFE">
              <w:rPr>
                <w:rFonts w:ascii="Times New Roman" w:hAnsi="Times New Roman" w:cs="Times New Roman"/>
              </w:rPr>
              <w:t>1.7</w:t>
            </w:r>
            <w:r w:rsidR="008D246C">
              <w:rPr>
                <w:rFonts w:ascii="Times New Roman" w:hAnsi="Times New Roman" w:cs="Times New Roman"/>
              </w:rPr>
              <w:t>7</w:t>
            </w:r>
            <w:r>
              <w:rPr>
                <w:rFonts w:ascii="Times New Roman" w:hAnsi="Times New Roman" w:cs="Times New Roman"/>
              </w:rPr>
              <w:t>)</w:t>
            </w:r>
          </w:p>
        </w:tc>
        <w:tc>
          <w:tcPr>
            <w:tcW w:w="1216" w:type="dxa"/>
            <w:tcBorders>
              <w:bottom w:val="single" w:sz="4" w:space="0" w:color="auto"/>
            </w:tcBorders>
          </w:tcPr>
          <w:p w14:paraId="694916FE" w14:textId="1947916D" w:rsidR="009E29C7" w:rsidRDefault="009E29C7" w:rsidP="00A2201F">
            <w:pPr>
              <w:rPr>
                <w:rFonts w:ascii="Times New Roman" w:hAnsi="Times New Roman" w:cs="Times New Roman"/>
              </w:rPr>
            </w:pPr>
            <w:r w:rsidRPr="000E0DFE">
              <w:rPr>
                <w:rFonts w:ascii="Times New Roman" w:hAnsi="Times New Roman" w:cs="Times New Roman"/>
              </w:rPr>
              <w:t>24.4</w:t>
            </w:r>
            <w:r w:rsidR="00C766AB">
              <w:rPr>
                <w:rFonts w:ascii="Times New Roman" w:hAnsi="Times New Roman" w:cs="Times New Roman"/>
              </w:rPr>
              <w:t>7</w:t>
            </w:r>
            <w:r>
              <w:rPr>
                <w:rFonts w:ascii="Times New Roman" w:hAnsi="Times New Roman" w:cs="Times New Roman"/>
              </w:rPr>
              <w:t>***</w:t>
            </w:r>
          </w:p>
          <w:p w14:paraId="3403EF15" w14:textId="3780ED58" w:rsidR="009E29C7" w:rsidRDefault="009E29C7" w:rsidP="00A2201F">
            <w:pPr>
              <w:rPr>
                <w:rFonts w:ascii="Times New Roman" w:hAnsi="Times New Roman" w:cs="Times New Roman"/>
              </w:rPr>
            </w:pPr>
            <w:r>
              <w:rPr>
                <w:rFonts w:ascii="Times New Roman" w:hAnsi="Times New Roman" w:cs="Times New Roman"/>
              </w:rPr>
              <w:t>(</w:t>
            </w:r>
            <w:r w:rsidRPr="000E0DFE">
              <w:rPr>
                <w:rFonts w:ascii="Times New Roman" w:hAnsi="Times New Roman" w:cs="Times New Roman"/>
              </w:rPr>
              <w:t>1.</w:t>
            </w:r>
            <w:r w:rsidR="00C766AB">
              <w:rPr>
                <w:rFonts w:ascii="Times New Roman" w:hAnsi="Times New Roman" w:cs="Times New Roman"/>
              </w:rPr>
              <w:t>83</w:t>
            </w:r>
            <w:r>
              <w:rPr>
                <w:rFonts w:ascii="Times New Roman" w:hAnsi="Times New Roman" w:cs="Times New Roman"/>
              </w:rPr>
              <w:t>)</w:t>
            </w:r>
          </w:p>
        </w:tc>
        <w:tc>
          <w:tcPr>
            <w:tcW w:w="1216" w:type="dxa"/>
            <w:tcBorders>
              <w:bottom w:val="single" w:sz="4" w:space="0" w:color="auto"/>
            </w:tcBorders>
          </w:tcPr>
          <w:p w14:paraId="15F7C62F" w14:textId="74F1B256" w:rsidR="009E29C7" w:rsidRDefault="009E29C7" w:rsidP="00A2201F">
            <w:pPr>
              <w:rPr>
                <w:rFonts w:ascii="Times New Roman" w:hAnsi="Times New Roman" w:cs="Times New Roman"/>
              </w:rPr>
            </w:pPr>
            <w:r w:rsidRPr="000E0DFE">
              <w:rPr>
                <w:rFonts w:ascii="Times New Roman" w:hAnsi="Times New Roman" w:cs="Times New Roman"/>
              </w:rPr>
              <w:t>19.</w:t>
            </w:r>
            <w:r w:rsidR="00C766AB">
              <w:rPr>
                <w:rFonts w:ascii="Times New Roman" w:hAnsi="Times New Roman" w:cs="Times New Roman"/>
              </w:rPr>
              <w:t>05</w:t>
            </w:r>
            <w:r>
              <w:rPr>
                <w:rFonts w:ascii="Times New Roman" w:hAnsi="Times New Roman" w:cs="Times New Roman"/>
              </w:rPr>
              <w:t>***</w:t>
            </w:r>
          </w:p>
          <w:p w14:paraId="5D7AAC79" w14:textId="01AF37E2" w:rsidR="009E29C7" w:rsidRDefault="009E29C7" w:rsidP="00A2201F">
            <w:pPr>
              <w:rPr>
                <w:rFonts w:ascii="Times New Roman" w:hAnsi="Times New Roman" w:cs="Times New Roman"/>
              </w:rPr>
            </w:pPr>
            <w:r>
              <w:rPr>
                <w:rFonts w:ascii="Times New Roman" w:hAnsi="Times New Roman" w:cs="Times New Roman"/>
              </w:rPr>
              <w:t>(</w:t>
            </w:r>
            <w:r w:rsidRPr="000E0DFE">
              <w:rPr>
                <w:rFonts w:ascii="Times New Roman" w:hAnsi="Times New Roman" w:cs="Times New Roman"/>
              </w:rPr>
              <w:t>3.</w:t>
            </w:r>
            <w:r w:rsidR="00C766AB">
              <w:rPr>
                <w:rFonts w:ascii="Times New Roman" w:hAnsi="Times New Roman" w:cs="Times New Roman"/>
              </w:rPr>
              <w:t>70</w:t>
            </w:r>
            <w:r>
              <w:rPr>
                <w:rFonts w:ascii="Times New Roman" w:hAnsi="Times New Roman" w:cs="Times New Roman"/>
              </w:rPr>
              <w:t>)</w:t>
            </w:r>
          </w:p>
        </w:tc>
      </w:tr>
      <w:tr w:rsidR="009E29C7" w14:paraId="4B14FCA2" w14:textId="77777777" w:rsidTr="00A2201F">
        <w:tc>
          <w:tcPr>
            <w:tcW w:w="1469" w:type="dxa"/>
            <w:tcBorders>
              <w:top w:val="single" w:sz="4" w:space="0" w:color="auto"/>
              <w:bottom w:val="single" w:sz="4" w:space="0" w:color="auto"/>
            </w:tcBorders>
          </w:tcPr>
          <w:p w14:paraId="5C76B6B0"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514B7227"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Their Own Wallet</w:t>
            </w:r>
          </w:p>
        </w:tc>
        <w:tc>
          <w:tcPr>
            <w:tcW w:w="3473" w:type="dxa"/>
            <w:gridSpan w:val="3"/>
            <w:tcBorders>
              <w:top w:val="single" w:sz="4" w:space="0" w:color="auto"/>
              <w:bottom w:val="single" w:sz="4" w:space="0" w:color="auto"/>
            </w:tcBorders>
          </w:tcPr>
          <w:p w14:paraId="56671171"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Monthly from Their Own Wallet</w:t>
            </w:r>
          </w:p>
        </w:tc>
      </w:tr>
      <w:tr w:rsidR="009E29C7" w14:paraId="4DA5ACE5" w14:textId="77777777" w:rsidTr="00A2201F">
        <w:tc>
          <w:tcPr>
            <w:tcW w:w="1469" w:type="dxa"/>
            <w:tcBorders>
              <w:top w:val="single" w:sz="4" w:space="0" w:color="auto"/>
              <w:bottom w:val="single" w:sz="4" w:space="0" w:color="auto"/>
            </w:tcBorders>
          </w:tcPr>
          <w:p w14:paraId="7F2CB1DB"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70B02B0C"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31705B61"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3E6E60FE"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Borders>
              <w:top w:val="single" w:sz="4" w:space="0" w:color="auto"/>
              <w:bottom w:val="single" w:sz="4" w:space="0" w:color="auto"/>
            </w:tcBorders>
          </w:tcPr>
          <w:p w14:paraId="2B8BD86D"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216" w:type="dxa"/>
            <w:tcBorders>
              <w:top w:val="single" w:sz="4" w:space="0" w:color="auto"/>
              <w:bottom w:val="single" w:sz="4" w:space="0" w:color="auto"/>
            </w:tcBorders>
          </w:tcPr>
          <w:p w14:paraId="2EFA9382"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216" w:type="dxa"/>
            <w:tcBorders>
              <w:top w:val="single" w:sz="4" w:space="0" w:color="auto"/>
              <w:bottom w:val="single" w:sz="4" w:space="0" w:color="auto"/>
            </w:tcBorders>
          </w:tcPr>
          <w:p w14:paraId="5DF9A7C2" w14:textId="77777777" w:rsidR="009E29C7" w:rsidRDefault="009E29C7" w:rsidP="00A2201F">
            <w:pPr>
              <w:rPr>
                <w:rFonts w:ascii="Times New Roman" w:hAnsi="Times New Roman" w:cs="Times New Roman"/>
              </w:rPr>
            </w:pPr>
            <w:r>
              <w:rPr>
                <w:rFonts w:ascii="Times New Roman" w:hAnsi="Times New Roman" w:cs="Times New Roman"/>
              </w:rPr>
              <w:t>(3)</w:t>
            </w:r>
          </w:p>
        </w:tc>
      </w:tr>
      <w:tr w:rsidR="009E29C7" w14:paraId="5ACE696F" w14:textId="77777777" w:rsidTr="00A2201F">
        <w:tc>
          <w:tcPr>
            <w:tcW w:w="1469" w:type="dxa"/>
          </w:tcPr>
          <w:p w14:paraId="67E6AADA"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Unr</w:t>
            </w:r>
            <w:r w:rsidRPr="00825104">
              <w:rPr>
                <w:rFonts w:ascii="Times New Roman" w:hAnsi="Times New Roman" w:cs="Times New Roman"/>
                <w:sz w:val="24"/>
                <w:szCs w:val="24"/>
              </w:rPr>
              <w:t>elated</w:t>
            </w:r>
          </w:p>
        </w:tc>
        <w:tc>
          <w:tcPr>
            <w:tcW w:w="1320" w:type="dxa"/>
          </w:tcPr>
          <w:p w14:paraId="173548FC" w14:textId="04A09E1E" w:rsidR="009E29C7" w:rsidRDefault="009E29C7" w:rsidP="00A2201F">
            <w:pPr>
              <w:rPr>
                <w:rFonts w:ascii="Times New Roman" w:hAnsi="Times New Roman" w:cs="Times New Roman"/>
              </w:rPr>
            </w:pPr>
            <w:r w:rsidRPr="000805DA">
              <w:rPr>
                <w:rFonts w:ascii="Times New Roman" w:hAnsi="Times New Roman" w:cs="Times New Roman"/>
              </w:rPr>
              <w:t>-.0</w:t>
            </w:r>
            <w:r w:rsidR="001C767C">
              <w:rPr>
                <w:rFonts w:ascii="Times New Roman" w:hAnsi="Times New Roman" w:cs="Times New Roman"/>
              </w:rPr>
              <w:t>6</w:t>
            </w:r>
            <w:r w:rsidRPr="002D04DD">
              <w:rPr>
                <w:rFonts w:ascii="Times New Roman" w:hAnsi="Times New Roman" w:cs="Times New Roman"/>
              </w:rPr>
              <w:t xml:space="preserve"> </w:t>
            </w:r>
          </w:p>
          <w:p w14:paraId="723DB293"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Pr>
                <w:rFonts w:ascii="Times New Roman" w:hAnsi="Times New Roman" w:cs="Times New Roman"/>
              </w:rPr>
              <w:t>8)</w:t>
            </w:r>
          </w:p>
        </w:tc>
        <w:tc>
          <w:tcPr>
            <w:tcW w:w="1130" w:type="dxa"/>
          </w:tcPr>
          <w:p w14:paraId="43F8B919" w14:textId="63514EC6" w:rsidR="009E29C7" w:rsidRDefault="009E29C7" w:rsidP="00A2201F">
            <w:pPr>
              <w:rPr>
                <w:rFonts w:ascii="Times New Roman" w:hAnsi="Times New Roman" w:cs="Times New Roman"/>
              </w:rPr>
            </w:pPr>
            <w:r w:rsidRPr="000805DA">
              <w:rPr>
                <w:rFonts w:ascii="Times New Roman" w:hAnsi="Times New Roman" w:cs="Times New Roman"/>
              </w:rPr>
              <w:t>-.0</w:t>
            </w:r>
            <w:r w:rsidR="001C767C">
              <w:rPr>
                <w:rFonts w:ascii="Times New Roman" w:hAnsi="Times New Roman" w:cs="Times New Roman"/>
              </w:rPr>
              <w:t>6</w:t>
            </w:r>
          </w:p>
          <w:p w14:paraId="37E1CC20" w14:textId="77777777"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Pr>
                <w:rFonts w:ascii="Times New Roman" w:hAnsi="Times New Roman" w:cs="Times New Roman"/>
              </w:rPr>
              <w:t>8)</w:t>
            </w:r>
          </w:p>
        </w:tc>
        <w:tc>
          <w:tcPr>
            <w:tcW w:w="1130" w:type="dxa"/>
          </w:tcPr>
          <w:p w14:paraId="6C60AB82" w14:textId="7FE60248" w:rsidR="009E29C7" w:rsidRDefault="009E29C7" w:rsidP="00A2201F">
            <w:pPr>
              <w:rPr>
                <w:rFonts w:ascii="Times New Roman" w:hAnsi="Times New Roman" w:cs="Times New Roman"/>
              </w:rPr>
            </w:pPr>
            <w:r w:rsidRPr="000805DA">
              <w:rPr>
                <w:rFonts w:ascii="Times New Roman" w:hAnsi="Times New Roman" w:cs="Times New Roman"/>
              </w:rPr>
              <w:t>-.0</w:t>
            </w:r>
            <w:r w:rsidR="001C767C">
              <w:rPr>
                <w:rFonts w:ascii="Times New Roman" w:hAnsi="Times New Roman" w:cs="Times New Roman"/>
              </w:rPr>
              <w:t>8</w:t>
            </w:r>
          </w:p>
          <w:p w14:paraId="53A089CB" w14:textId="348486E5" w:rsidR="009E29C7" w:rsidRDefault="009E29C7" w:rsidP="00A2201F">
            <w:pPr>
              <w:rPr>
                <w:rFonts w:ascii="Times New Roman" w:hAnsi="Times New Roman" w:cs="Times New Roman"/>
              </w:rPr>
            </w:pPr>
            <w:r>
              <w:rPr>
                <w:rFonts w:ascii="Times New Roman" w:hAnsi="Times New Roman" w:cs="Times New Roman"/>
              </w:rPr>
              <w:t>(</w:t>
            </w:r>
            <w:r w:rsidRPr="00B54243">
              <w:rPr>
                <w:rFonts w:ascii="Times New Roman" w:hAnsi="Times New Roman" w:cs="Times New Roman"/>
              </w:rPr>
              <w:t>.1</w:t>
            </w:r>
            <w:r w:rsidR="001C767C">
              <w:rPr>
                <w:rFonts w:ascii="Times New Roman" w:hAnsi="Times New Roman" w:cs="Times New Roman"/>
              </w:rPr>
              <w:t>9</w:t>
            </w:r>
            <w:r>
              <w:rPr>
                <w:rFonts w:ascii="Times New Roman" w:hAnsi="Times New Roman" w:cs="Times New Roman"/>
              </w:rPr>
              <w:t>)</w:t>
            </w:r>
          </w:p>
        </w:tc>
        <w:tc>
          <w:tcPr>
            <w:tcW w:w="1041" w:type="dxa"/>
          </w:tcPr>
          <w:p w14:paraId="50D31C6B" w14:textId="046399D3" w:rsidR="009E29C7" w:rsidRDefault="009E29C7" w:rsidP="00A2201F">
            <w:pPr>
              <w:rPr>
                <w:rFonts w:ascii="Times New Roman" w:hAnsi="Times New Roman" w:cs="Times New Roman"/>
              </w:rPr>
            </w:pPr>
            <w:r w:rsidRPr="00706412">
              <w:rPr>
                <w:rFonts w:ascii="Times New Roman" w:hAnsi="Times New Roman" w:cs="Times New Roman"/>
              </w:rPr>
              <w:t>.1</w:t>
            </w:r>
            <w:r w:rsidR="001C767C">
              <w:rPr>
                <w:rFonts w:ascii="Times New Roman" w:hAnsi="Times New Roman" w:cs="Times New Roman"/>
              </w:rPr>
              <w:t>2</w:t>
            </w:r>
            <w:r w:rsidRPr="002D04DD">
              <w:rPr>
                <w:rFonts w:ascii="Times New Roman" w:hAnsi="Times New Roman" w:cs="Times New Roman"/>
              </w:rPr>
              <w:t xml:space="preserve"> </w:t>
            </w:r>
          </w:p>
          <w:p w14:paraId="4DF60F62" w14:textId="31A4B5F6"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1C767C">
              <w:rPr>
                <w:rFonts w:ascii="Times New Roman" w:hAnsi="Times New Roman" w:cs="Times New Roman"/>
              </w:rPr>
              <w:t>2</w:t>
            </w:r>
            <w:r>
              <w:rPr>
                <w:rFonts w:ascii="Times New Roman" w:hAnsi="Times New Roman" w:cs="Times New Roman"/>
              </w:rPr>
              <w:t>)</w:t>
            </w:r>
          </w:p>
        </w:tc>
        <w:tc>
          <w:tcPr>
            <w:tcW w:w="1216" w:type="dxa"/>
          </w:tcPr>
          <w:p w14:paraId="73B90C9F" w14:textId="79393DD7" w:rsidR="009E29C7" w:rsidRDefault="009E29C7" w:rsidP="00A2201F">
            <w:pPr>
              <w:rPr>
                <w:rFonts w:ascii="Times New Roman" w:hAnsi="Times New Roman" w:cs="Times New Roman"/>
              </w:rPr>
            </w:pPr>
            <w:r w:rsidRPr="00706412">
              <w:rPr>
                <w:rFonts w:ascii="Times New Roman" w:hAnsi="Times New Roman" w:cs="Times New Roman"/>
              </w:rPr>
              <w:t>.1</w:t>
            </w:r>
            <w:r w:rsidR="001C767C">
              <w:rPr>
                <w:rFonts w:ascii="Times New Roman" w:hAnsi="Times New Roman" w:cs="Times New Roman"/>
              </w:rPr>
              <w:t>1</w:t>
            </w:r>
            <w:r w:rsidRPr="00706412">
              <w:rPr>
                <w:rFonts w:ascii="Times New Roman" w:hAnsi="Times New Roman" w:cs="Times New Roman"/>
              </w:rPr>
              <w:t xml:space="preserve"> </w:t>
            </w:r>
          </w:p>
          <w:p w14:paraId="1D2630CA" w14:textId="23C465F7"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1C767C">
              <w:rPr>
                <w:rFonts w:ascii="Times New Roman" w:hAnsi="Times New Roman" w:cs="Times New Roman"/>
              </w:rPr>
              <w:t>2</w:t>
            </w:r>
            <w:r>
              <w:rPr>
                <w:rFonts w:ascii="Times New Roman" w:hAnsi="Times New Roman" w:cs="Times New Roman"/>
              </w:rPr>
              <w:t>)</w:t>
            </w:r>
          </w:p>
        </w:tc>
        <w:tc>
          <w:tcPr>
            <w:tcW w:w="1216" w:type="dxa"/>
          </w:tcPr>
          <w:p w14:paraId="5D2A8721" w14:textId="7E73DAE2" w:rsidR="009E29C7" w:rsidRDefault="009E29C7" w:rsidP="00A2201F">
            <w:pPr>
              <w:rPr>
                <w:rFonts w:ascii="Times New Roman" w:hAnsi="Times New Roman" w:cs="Times New Roman"/>
              </w:rPr>
            </w:pPr>
            <w:r>
              <w:rPr>
                <w:rFonts w:ascii="Times New Roman" w:hAnsi="Times New Roman" w:cs="Times New Roman"/>
              </w:rPr>
              <w:t>.1</w:t>
            </w:r>
            <w:r w:rsidR="001C767C">
              <w:rPr>
                <w:rFonts w:ascii="Times New Roman" w:hAnsi="Times New Roman" w:cs="Times New Roman"/>
              </w:rPr>
              <w:t>0</w:t>
            </w:r>
          </w:p>
          <w:p w14:paraId="438EDD59" w14:textId="63D3967F" w:rsidR="009E29C7" w:rsidRDefault="009E29C7" w:rsidP="00A2201F">
            <w:pPr>
              <w:rPr>
                <w:rFonts w:ascii="Times New Roman" w:hAnsi="Times New Roman" w:cs="Times New Roman"/>
              </w:rPr>
            </w:pPr>
            <w:r>
              <w:rPr>
                <w:rFonts w:ascii="Times New Roman" w:hAnsi="Times New Roman" w:cs="Times New Roman"/>
              </w:rPr>
              <w:t>(</w:t>
            </w:r>
            <w:r w:rsidRPr="0013514A">
              <w:rPr>
                <w:rFonts w:ascii="Times New Roman" w:hAnsi="Times New Roman" w:cs="Times New Roman"/>
              </w:rPr>
              <w:t>.2</w:t>
            </w:r>
            <w:r w:rsidR="001C767C">
              <w:rPr>
                <w:rFonts w:ascii="Times New Roman" w:hAnsi="Times New Roman" w:cs="Times New Roman"/>
              </w:rPr>
              <w:t>2</w:t>
            </w:r>
            <w:r>
              <w:rPr>
                <w:rFonts w:ascii="Times New Roman" w:hAnsi="Times New Roman" w:cs="Times New Roman"/>
              </w:rPr>
              <w:t>)</w:t>
            </w:r>
          </w:p>
        </w:tc>
      </w:tr>
      <w:tr w:rsidR="009E29C7" w14:paraId="5658BE98" w14:textId="77777777" w:rsidTr="00A2201F">
        <w:tc>
          <w:tcPr>
            <w:tcW w:w="1469" w:type="dxa"/>
          </w:tcPr>
          <w:p w14:paraId="3BAFB9D1"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5F784F61" w14:textId="77777777" w:rsidR="009E29C7" w:rsidRDefault="009E29C7" w:rsidP="00A2201F">
            <w:pPr>
              <w:rPr>
                <w:rFonts w:ascii="Times New Roman" w:hAnsi="Times New Roman" w:cs="Times New Roman"/>
              </w:rPr>
            </w:pPr>
          </w:p>
        </w:tc>
        <w:tc>
          <w:tcPr>
            <w:tcW w:w="1130" w:type="dxa"/>
          </w:tcPr>
          <w:p w14:paraId="258A2EE1" w14:textId="6B0AF56B" w:rsidR="009E29C7" w:rsidRDefault="009E29C7" w:rsidP="00A2201F">
            <w:pPr>
              <w:rPr>
                <w:rFonts w:ascii="Times New Roman" w:hAnsi="Times New Roman" w:cs="Times New Roman"/>
              </w:rPr>
            </w:pPr>
            <w:r w:rsidRPr="00B54243">
              <w:rPr>
                <w:rFonts w:ascii="Times New Roman" w:hAnsi="Times New Roman" w:cs="Times New Roman"/>
              </w:rPr>
              <w:t>.0</w:t>
            </w:r>
            <w:r w:rsidR="001C767C">
              <w:rPr>
                <w:rFonts w:ascii="Times New Roman" w:hAnsi="Times New Roman" w:cs="Times New Roman"/>
              </w:rPr>
              <w:t>9</w:t>
            </w:r>
          </w:p>
          <w:p w14:paraId="41354421" w14:textId="2DEC7500" w:rsidR="009E29C7" w:rsidRDefault="009E29C7" w:rsidP="00A2201F">
            <w:pPr>
              <w:rPr>
                <w:rFonts w:ascii="Times New Roman" w:hAnsi="Times New Roman" w:cs="Times New Roman"/>
              </w:rPr>
            </w:pPr>
            <w:r>
              <w:rPr>
                <w:rFonts w:ascii="Times New Roman" w:hAnsi="Times New Roman" w:cs="Times New Roman"/>
              </w:rPr>
              <w:t>(.0</w:t>
            </w:r>
            <w:r w:rsidR="001C767C">
              <w:rPr>
                <w:rFonts w:ascii="Times New Roman" w:hAnsi="Times New Roman" w:cs="Times New Roman"/>
              </w:rPr>
              <w:t>7</w:t>
            </w:r>
            <w:r>
              <w:rPr>
                <w:rFonts w:ascii="Times New Roman" w:hAnsi="Times New Roman" w:cs="Times New Roman"/>
              </w:rPr>
              <w:t>)</w:t>
            </w:r>
          </w:p>
        </w:tc>
        <w:tc>
          <w:tcPr>
            <w:tcW w:w="1130" w:type="dxa"/>
          </w:tcPr>
          <w:p w14:paraId="33839063" w14:textId="77777777" w:rsidR="009E29C7" w:rsidRDefault="009E29C7" w:rsidP="00A2201F">
            <w:pPr>
              <w:rPr>
                <w:rFonts w:ascii="Times New Roman" w:hAnsi="Times New Roman" w:cs="Times New Roman"/>
              </w:rPr>
            </w:pPr>
          </w:p>
        </w:tc>
        <w:tc>
          <w:tcPr>
            <w:tcW w:w="1041" w:type="dxa"/>
          </w:tcPr>
          <w:p w14:paraId="5946FD1B" w14:textId="77777777" w:rsidR="009E29C7" w:rsidRDefault="009E29C7" w:rsidP="00A2201F">
            <w:pPr>
              <w:rPr>
                <w:rFonts w:ascii="Times New Roman" w:hAnsi="Times New Roman" w:cs="Times New Roman"/>
              </w:rPr>
            </w:pPr>
          </w:p>
        </w:tc>
        <w:tc>
          <w:tcPr>
            <w:tcW w:w="1216" w:type="dxa"/>
          </w:tcPr>
          <w:p w14:paraId="1368D82B" w14:textId="4F850339" w:rsidR="009E29C7" w:rsidRDefault="009E29C7" w:rsidP="00A2201F">
            <w:pPr>
              <w:rPr>
                <w:rFonts w:ascii="Times New Roman" w:hAnsi="Times New Roman" w:cs="Times New Roman"/>
              </w:rPr>
            </w:pPr>
            <w:r w:rsidRPr="0013514A">
              <w:rPr>
                <w:rFonts w:ascii="Times New Roman" w:hAnsi="Times New Roman" w:cs="Times New Roman"/>
              </w:rPr>
              <w:t>.2</w:t>
            </w:r>
            <w:r w:rsidR="001C767C">
              <w:rPr>
                <w:rFonts w:ascii="Times New Roman" w:hAnsi="Times New Roman" w:cs="Times New Roman"/>
              </w:rPr>
              <w:t>3</w:t>
            </w:r>
            <w:r>
              <w:rPr>
                <w:rFonts w:ascii="Times New Roman" w:hAnsi="Times New Roman" w:cs="Times New Roman"/>
              </w:rPr>
              <w:t>***</w:t>
            </w:r>
          </w:p>
          <w:p w14:paraId="3839978E" w14:textId="77777777" w:rsidR="009E29C7" w:rsidRDefault="009E29C7" w:rsidP="00A2201F">
            <w:pPr>
              <w:rPr>
                <w:rFonts w:ascii="Times New Roman" w:hAnsi="Times New Roman" w:cs="Times New Roman"/>
              </w:rPr>
            </w:pPr>
            <w:r>
              <w:rPr>
                <w:rFonts w:ascii="Times New Roman" w:hAnsi="Times New Roman" w:cs="Times New Roman"/>
              </w:rPr>
              <w:t>(.08)</w:t>
            </w:r>
          </w:p>
        </w:tc>
        <w:tc>
          <w:tcPr>
            <w:tcW w:w="1216" w:type="dxa"/>
          </w:tcPr>
          <w:p w14:paraId="1477E354" w14:textId="77777777" w:rsidR="009E29C7" w:rsidRDefault="009E29C7" w:rsidP="00A2201F">
            <w:pPr>
              <w:rPr>
                <w:rFonts w:ascii="Times New Roman" w:hAnsi="Times New Roman" w:cs="Times New Roman"/>
              </w:rPr>
            </w:pPr>
          </w:p>
        </w:tc>
      </w:tr>
      <w:tr w:rsidR="009E29C7" w14:paraId="1960C335" w14:textId="77777777" w:rsidTr="00A2201F">
        <w:tc>
          <w:tcPr>
            <w:tcW w:w="1469" w:type="dxa"/>
          </w:tcPr>
          <w:p w14:paraId="2594A616" w14:textId="77777777" w:rsidR="009E29C7" w:rsidRDefault="009E29C7" w:rsidP="00A2201F">
            <w:pPr>
              <w:rPr>
                <w:rFonts w:ascii="Times New Roman" w:hAnsi="Times New Roman" w:cs="Times New Roman"/>
              </w:rPr>
            </w:pPr>
            <w:r>
              <w:rPr>
                <w:rFonts w:ascii="Times New Roman" w:hAnsi="Times New Roman" w:cs="Times New Roman"/>
                <w:sz w:val="24"/>
                <w:szCs w:val="24"/>
              </w:rPr>
              <w:t>Age</w:t>
            </w:r>
          </w:p>
        </w:tc>
        <w:tc>
          <w:tcPr>
            <w:tcW w:w="1320" w:type="dxa"/>
          </w:tcPr>
          <w:p w14:paraId="52B45DCD" w14:textId="77777777" w:rsidR="009E29C7" w:rsidRDefault="009E29C7" w:rsidP="00A2201F">
            <w:pPr>
              <w:rPr>
                <w:rFonts w:ascii="Times New Roman" w:hAnsi="Times New Roman" w:cs="Times New Roman"/>
              </w:rPr>
            </w:pPr>
          </w:p>
        </w:tc>
        <w:tc>
          <w:tcPr>
            <w:tcW w:w="1130" w:type="dxa"/>
          </w:tcPr>
          <w:p w14:paraId="6C7F6A12" w14:textId="77777777" w:rsidR="009E29C7" w:rsidRDefault="009E29C7" w:rsidP="00A2201F">
            <w:pPr>
              <w:rPr>
                <w:rFonts w:ascii="Times New Roman" w:hAnsi="Times New Roman" w:cs="Times New Roman"/>
              </w:rPr>
            </w:pPr>
          </w:p>
        </w:tc>
        <w:tc>
          <w:tcPr>
            <w:tcW w:w="1130" w:type="dxa"/>
          </w:tcPr>
          <w:p w14:paraId="6F152441" w14:textId="77777777"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191CCB39" w14:textId="77777777" w:rsidR="009E29C7" w:rsidRDefault="009E29C7" w:rsidP="00A2201F">
            <w:pPr>
              <w:rPr>
                <w:rFonts w:ascii="Times New Roman" w:hAnsi="Times New Roman" w:cs="Times New Roman"/>
              </w:rPr>
            </w:pPr>
            <w:r>
              <w:rPr>
                <w:rFonts w:ascii="Times New Roman" w:hAnsi="Times New Roman" w:cs="Times New Roman"/>
              </w:rPr>
              <w:t>(.01)</w:t>
            </w:r>
          </w:p>
        </w:tc>
        <w:tc>
          <w:tcPr>
            <w:tcW w:w="1041" w:type="dxa"/>
          </w:tcPr>
          <w:p w14:paraId="00AD1C0F" w14:textId="77777777" w:rsidR="009E29C7" w:rsidRDefault="009E29C7" w:rsidP="00A2201F">
            <w:pPr>
              <w:rPr>
                <w:rFonts w:ascii="Times New Roman" w:hAnsi="Times New Roman" w:cs="Times New Roman"/>
              </w:rPr>
            </w:pPr>
          </w:p>
        </w:tc>
        <w:tc>
          <w:tcPr>
            <w:tcW w:w="1216" w:type="dxa"/>
          </w:tcPr>
          <w:p w14:paraId="0C1A1078" w14:textId="77777777" w:rsidR="009E29C7" w:rsidRDefault="009E29C7" w:rsidP="00A2201F">
            <w:pPr>
              <w:rPr>
                <w:rFonts w:ascii="Times New Roman" w:hAnsi="Times New Roman" w:cs="Times New Roman"/>
              </w:rPr>
            </w:pPr>
          </w:p>
        </w:tc>
        <w:tc>
          <w:tcPr>
            <w:tcW w:w="1216" w:type="dxa"/>
          </w:tcPr>
          <w:p w14:paraId="5EF674BB" w14:textId="47417495" w:rsidR="009E29C7" w:rsidRDefault="009E29C7" w:rsidP="00A2201F">
            <w:pPr>
              <w:rPr>
                <w:rFonts w:ascii="Times New Roman" w:hAnsi="Times New Roman" w:cs="Times New Roman"/>
              </w:rPr>
            </w:pPr>
            <w:r w:rsidRPr="003C0E94">
              <w:rPr>
                <w:rFonts w:ascii="Times New Roman" w:hAnsi="Times New Roman" w:cs="Times New Roman"/>
              </w:rPr>
              <w:t>-.01</w:t>
            </w:r>
            <w:r>
              <w:rPr>
                <w:rFonts w:ascii="Times New Roman" w:hAnsi="Times New Roman" w:cs="Times New Roman"/>
              </w:rPr>
              <w:t>**</w:t>
            </w:r>
          </w:p>
          <w:p w14:paraId="2FE90490" w14:textId="77777777" w:rsidR="009E29C7" w:rsidRDefault="009E29C7" w:rsidP="00A2201F">
            <w:pPr>
              <w:rPr>
                <w:rFonts w:ascii="Times New Roman" w:hAnsi="Times New Roman" w:cs="Times New Roman"/>
              </w:rPr>
            </w:pPr>
            <w:r>
              <w:rPr>
                <w:rFonts w:ascii="Times New Roman" w:hAnsi="Times New Roman" w:cs="Times New Roman"/>
              </w:rPr>
              <w:t>(.01)</w:t>
            </w:r>
          </w:p>
        </w:tc>
      </w:tr>
      <w:tr w:rsidR="009E29C7" w14:paraId="3729001C" w14:textId="77777777" w:rsidTr="00A2201F">
        <w:tc>
          <w:tcPr>
            <w:tcW w:w="1469" w:type="dxa"/>
          </w:tcPr>
          <w:p w14:paraId="302D9941"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605D13A6" w14:textId="77777777" w:rsidR="009E29C7" w:rsidRDefault="009E29C7" w:rsidP="00A2201F">
            <w:pPr>
              <w:rPr>
                <w:rFonts w:ascii="Times New Roman" w:hAnsi="Times New Roman" w:cs="Times New Roman"/>
              </w:rPr>
            </w:pPr>
          </w:p>
        </w:tc>
        <w:tc>
          <w:tcPr>
            <w:tcW w:w="1130" w:type="dxa"/>
          </w:tcPr>
          <w:p w14:paraId="6DC7BA9E" w14:textId="77777777" w:rsidR="009E29C7" w:rsidRDefault="009E29C7" w:rsidP="00A2201F">
            <w:pPr>
              <w:rPr>
                <w:rFonts w:ascii="Times New Roman" w:hAnsi="Times New Roman" w:cs="Times New Roman"/>
              </w:rPr>
            </w:pPr>
          </w:p>
        </w:tc>
        <w:tc>
          <w:tcPr>
            <w:tcW w:w="1130" w:type="dxa"/>
          </w:tcPr>
          <w:p w14:paraId="224F2E25" w14:textId="5ACD9F8E" w:rsidR="009E29C7" w:rsidRDefault="009E29C7" w:rsidP="00A2201F">
            <w:pPr>
              <w:rPr>
                <w:rFonts w:ascii="Times New Roman" w:hAnsi="Times New Roman" w:cs="Times New Roman"/>
              </w:rPr>
            </w:pPr>
            <w:r w:rsidRPr="003C0E94">
              <w:rPr>
                <w:rFonts w:ascii="Times New Roman" w:hAnsi="Times New Roman" w:cs="Times New Roman"/>
              </w:rPr>
              <w:t>-.0</w:t>
            </w:r>
            <w:r w:rsidR="001C767C">
              <w:rPr>
                <w:rFonts w:ascii="Times New Roman" w:hAnsi="Times New Roman" w:cs="Times New Roman"/>
              </w:rPr>
              <w:t>6</w:t>
            </w:r>
          </w:p>
          <w:p w14:paraId="52AA06E6"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.04</w:t>
            </w:r>
            <w:r>
              <w:rPr>
                <w:rFonts w:ascii="Times New Roman" w:hAnsi="Times New Roman" w:cs="Times New Roman"/>
              </w:rPr>
              <w:t>)</w:t>
            </w:r>
          </w:p>
        </w:tc>
        <w:tc>
          <w:tcPr>
            <w:tcW w:w="1041" w:type="dxa"/>
          </w:tcPr>
          <w:p w14:paraId="5FD78E01" w14:textId="77777777" w:rsidR="009E29C7" w:rsidRDefault="009E29C7" w:rsidP="00A2201F">
            <w:pPr>
              <w:rPr>
                <w:rFonts w:ascii="Times New Roman" w:hAnsi="Times New Roman" w:cs="Times New Roman"/>
              </w:rPr>
            </w:pPr>
          </w:p>
        </w:tc>
        <w:tc>
          <w:tcPr>
            <w:tcW w:w="1216" w:type="dxa"/>
          </w:tcPr>
          <w:p w14:paraId="6B6F9E24" w14:textId="77777777" w:rsidR="009E29C7" w:rsidRDefault="009E29C7" w:rsidP="00A2201F">
            <w:pPr>
              <w:rPr>
                <w:rFonts w:ascii="Times New Roman" w:hAnsi="Times New Roman" w:cs="Times New Roman"/>
              </w:rPr>
            </w:pPr>
          </w:p>
        </w:tc>
        <w:tc>
          <w:tcPr>
            <w:tcW w:w="1216" w:type="dxa"/>
          </w:tcPr>
          <w:p w14:paraId="3412CCDB" w14:textId="79A35C06" w:rsidR="009E29C7" w:rsidRDefault="009E29C7" w:rsidP="00A2201F">
            <w:pPr>
              <w:rPr>
                <w:rFonts w:ascii="Times New Roman" w:hAnsi="Times New Roman" w:cs="Times New Roman"/>
              </w:rPr>
            </w:pPr>
            <w:r w:rsidRPr="003C0E94">
              <w:rPr>
                <w:rFonts w:ascii="Times New Roman" w:hAnsi="Times New Roman" w:cs="Times New Roman"/>
              </w:rPr>
              <w:t>-.</w:t>
            </w:r>
            <w:r w:rsidR="001C767C">
              <w:rPr>
                <w:rFonts w:ascii="Times New Roman" w:hAnsi="Times New Roman" w:cs="Times New Roman"/>
              </w:rPr>
              <w:t>06</w:t>
            </w:r>
          </w:p>
          <w:p w14:paraId="5049B81D"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.0</w:t>
            </w:r>
            <w:r>
              <w:rPr>
                <w:rFonts w:ascii="Times New Roman" w:hAnsi="Times New Roman" w:cs="Times New Roman"/>
              </w:rPr>
              <w:t>6)</w:t>
            </w:r>
          </w:p>
        </w:tc>
      </w:tr>
      <w:tr w:rsidR="009E29C7" w14:paraId="2E205435" w14:textId="77777777" w:rsidTr="00A2201F">
        <w:tc>
          <w:tcPr>
            <w:tcW w:w="1469" w:type="dxa"/>
          </w:tcPr>
          <w:p w14:paraId="3AF60844"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0BA7E73B" w14:textId="77777777" w:rsidR="009E29C7" w:rsidRDefault="009E29C7" w:rsidP="00A2201F">
            <w:pPr>
              <w:rPr>
                <w:rFonts w:ascii="Times New Roman" w:hAnsi="Times New Roman" w:cs="Times New Roman"/>
              </w:rPr>
            </w:pPr>
          </w:p>
        </w:tc>
        <w:tc>
          <w:tcPr>
            <w:tcW w:w="1130" w:type="dxa"/>
          </w:tcPr>
          <w:p w14:paraId="435E83B2" w14:textId="77777777" w:rsidR="009E29C7" w:rsidRDefault="009E29C7" w:rsidP="00A2201F">
            <w:pPr>
              <w:rPr>
                <w:rFonts w:ascii="Times New Roman" w:hAnsi="Times New Roman" w:cs="Times New Roman"/>
              </w:rPr>
            </w:pPr>
          </w:p>
        </w:tc>
        <w:tc>
          <w:tcPr>
            <w:tcW w:w="1130" w:type="dxa"/>
          </w:tcPr>
          <w:p w14:paraId="1BEF2586" w14:textId="46AD6830" w:rsidR="009E29C7" w:rsidRDefault="009E29C7" w:rsidP="00A2201F">
            <w:pPr>
              <w:rPr>
                <w:rFonts w:ascii="Times New Roman" w:hAnsi="Times New Roman" w:cs="Times New Roman"/>
              </w:rPr>
            </w:pPr>
            <w:r w:rsidRPr="003C0E94">
              <w:rPr>
                <w:rFonts w:ascii="Times New Roman" w:hAnsi="Times New Roman" w:cs="Times New Roman"/>
              </w:rPr>
              <w:t>.9</w:t>
            </w:r>
            <w:r w:rsidR="001C767C">
              <w:rPr>
                <w:rFonts w:ascii="Times New Roman" w:hAnsi="Times New Roman" w:cs="Times New Roman"/>
              </w:rPr>
              <w:t>1</w:t>
            </w:r>
            <w:r>
              <w:rPr>
                <w:rFonts w:ascii="Times New Roman" w:hAnsi="Times New Roman" w:cs="Times New Roman"/>
              </w:rPr>
              <w:t>***</w:t>
            </w:r>
          </w:p>
          <w:p w14:paraId="407F41B3"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.12</w:t>
            </w:r>
            <w:r>
              <w:rPr>
                <w:rFonts w:ascii="Times New Roman" w:hAnsi="Times New Roman" w:cs="Times New Roman"/>
              </w:rPr>
              <w:t>)</w:t>
            </w:r>
          </w:p>
        </w:tc>
        <w:tc>
          <w:tcPr>
            <w:tcW w:w="1041" w:type="dxa"/>
          </w:tcPr>
          <w:p w14:paraId="6D083675" w14:textId="77777777" w:rsidR="009E29C7" w:rsidRDefault="009E29C7" w:rsidP="00A2201F">
            <w:pPr>
              <w:rPr>
                <w:rFonts w:ascii="Times New Roman" w:hAnsi="Times New Roman" w:cs="Times New Roman"/>
              </w:rPr>
            </w:pPr>
          </w:p>
        </w:tc>
        <w:tc>
          <w:tcPr>
            <w:tcW w:w="1216" w:type="dxa"/>
          </w:tcPr>
          <w:p w14:paraId="6F1E1CD0" w14:textId="77777777" w:rsidR="009E29C7" w:rsidRDefault="009E29C7" w:rsidP="00A2201F">
            <w:pPr>
              <w:rPr>
                <w:rFonts w:ascii="Times New Roman" w:hAnsi="Times New Roman" w:cs="Times New Roman"/>
              </w:rPr>
            </w:pPr>
          </w:p>
        </w:tc>
        <w:tc>
          <w:tcPr>
            <w:tcW w:w="1216" w:type="dxa"/>
          </w:tcPr>
          <w:p w14:paraId="71445092" w14:textId="6E3B5337" w:rsidR="009E29C7" w:rsidRDefault="009E29C7" w:rsidP="00A2201F">
            <w:pPr>
              <w:rPr>
                <w:rFonts w:ascii="Times New Roman" w:hAnsi="Times New Roman" w:cs="Times New Roman"/>
              </w:rPr>
            </w:pPr>
            <w:r w:rsidRPr="003C0E94">
              <w:rPr>
                <w:rFonts w:ascii="Times New Roman" w:hAnsi="Times New Roman" w:cs="Times New Roman"/>
              </w:rPr>
              <w:t>.</w:t>
            </w:r>
            <w:r w:rsidR="001C767C">
              <w:rPr>
                <w:rFonts w:ascii="Times New Roman" w:hAnsi="Times New Roman" w:cs="Times New Roman"/>
              </w:rPr>
              <w:t>67</w:t>
            </w:r>
            <w:r>
              <w:rPr>
                <w:rFonts w:ascii="Times New Roman" w:hAnsi="Times New Roman" w:cs="Times New Roman"/>
              </w:rPr>
              <w:t>***</w:t>
            </w:r>
          </w:p>
          <w:p w14:paraId="64D3D85D" w14:textId="77777777" w:rsidR="009E29C7" w:rsidRDefault="009E29C7" w:rsidP="00A2201F">
            <w:pPr>
              <w:rPr>
                <w:rFonts w:ascii="Times New Roman" w:hAnsi="Times New Roman" w:cs="Times New Roman"/>
              </w:rPr>
            </w:pPr>
            <w:r>
              <w:rPr>
                <w:rFonts w:ascii="Times New Roman" w:hAnsi="Times New Roman" w:cs="Times New Roman"/>
              </w:rPr>
              <w:t>(</w:t>
            </w:r>
            <w:r w:rsidRPr="003C0E94">
              <w:rPr>
                <w:rFonts w:ascii="Times New Roman" w:hAnsi="Times New Roman" w:cs="Times New Roman"/>
              </w:rPr>
              <w:t>.1</w:t>
            </w:r>
            <w:r>
              <w:rPr>
                <w:rFonts w:ascii="Times New Roman" w:hAnsi="Times New Roman" w:cs="Times New Roman"/>
              </w:rPr>
              <w:t>6)</w:t>
            </w:r>
          </w:p>
        </w:tc>
      </w:tr>
      <w:tr w:rsidR="009E29C7" w14:paraId="7251A7E8" w14:textId="77777777" w:rsidTr="00A2201F">
        <w:tc>
          <w:tcPr>
            <w:tcW w:w="1469" w:type="dxa"/>
            <w:tcBorders>
              <w:bottom w:val="single" w:sz="4" w:space="0" w:color="auto"/>
            </w:tcBorders>
          </w:tcPr>
          <w:p w14:paraId="294B48BA"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4831C862"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38E13603"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130" w:type="dxa"/>
            <w:tcBorders>
              <w:bottom w:val="single" w:sz="4" w:space="0" w:color="auto"/>
            </w:tcBorders>
          </w:tcPr>
          <w:p w14:paraId="32E1E5D6"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041" w:type="dxa"/>
            <w:tcBorders>
              <w:bottom w:val="single" w:sz="4" w:space="0" w:color="auto"/>
            </w:tcBorders>
          </w:tcPr>
          <w:p w14:paraId="1F3B06EE"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3685972D" w14:textId="77777777" w:rsidR="009E29C7" w:rsidRDefault="009E29C7" w:rsidP="00A2201F">
            <w:pPr>
              <w:rPr>
                <w:rFonts w:ascii="Times New Roman" w:hAnsi="Times New Roman" w:cs="Times New Roman"/>
              </w:rPr>
            </w:pPr>
            <w:r>
              <w:rPr>
                <w:rFonts w:ascii="Times New Roman" w:hAnsi="Times New Roman" w:cs="Times New Roman"/>
              </w:rPr>
              <w:t>N/A</w:t>
            </w:r>
          </w:p>
        </w:tc>
        <w:tc>
          <w:tcPr>
            <w:tcW w:w="1216" w:type="dxa"/>
            <w:tcBorders>
              <w:bottom w:val="single" w:sz="4" w:space="0" w:color="auto"/>
            </w:tcBorders>
          </w:tcPr>
          <w:p w14:paraId="3E057476" w14:textId="77777777" w:rsidR="009E29C7" w:rsidRDefault="009E29C7" w:rsidP="00A2201F">
            <w:pPr>
              <w:rPr>
                <w:rFonts w:ascii="Times New Roman" w:hAnsi="Times New Roman" w:cs="Times New Roman"/>
              </w:rPr>
            </w:pPr>
            <w:r>
              <w:rPr>
                <w:rFonts w:ascii="Times New Roman" w:hAnsi="Times New Roman" w:cs="Times New Roman"/>
              </w:rPr>
              <w:t>N/A</w:t>
            </w:r>
          </w:p>
        </w:tc>
      </w:tr>
      <w:tr w:rsidR="009E29C7" w14:paraId="703A9AC5" w14:textId="77777777" w:rsidTr="00A2201F">
        <w:tc>
          <w:tcPr>
            <w:tcW w:w="1469" w:type="dxa"/>
            <w:tcBorders>
              <w:top w:val="single" w:sz="4" w:space="0" w:color="auto"/>
              <w:bottom w:val="single" w:sz="4" w:space="0" w:color="auto"/>
            </w:tcBorders>
          </w:tcPr>
          <w:p w14:paraId="41A375B4" w14:textId="77777777" w:rsidR="009E29C7" w:rsidRDefault="009E29C7" w:rsidP="00A2201F">
            <w:pPr>
              <w:rPr>
                <w:rFonts w:ascii="Times New Roman" w:hAnsi="Times New Roman" w:cs="Times New Roman"/>
              </w:rPr>
            </w:pPr>
            <w:r>
              <w:rPr>
                <w:rFonts w:ascii="Times New Roman" w:hAnsi="Times New Roman" w:cs="Times New Roman"/>
                <w:color w:val="000000" w:themeColor="text1"/>
                <w:sz w:val="20"/>
                <w:szCs w:val="20"/>
              </w:rPr>
              <w:t xml:space="preserve">Dependent </w:t>
            </w:r>
            <w:r w:rsidRPr="000B786C">
              <w:rPr>
                <w:rFonts w:ascii="Times New Roman" w:hAnsi="Times New Roman" w:cs="Times New Roman"/>
                <w:color w:val="000000" w:themeColor="text1"/>
                <w:sz w:val="20"/>
                <w:szCs w:val="20"/>
              </w:rPr>
              <w:t>Variables</w:t>
            </w:r>
          </w:p>
        </w:tc>
        <w:tc>
          <w:tcPr>
            <w:tcW w:w="3580" w:type="dxa"/>
            <w:gridSpan w:val="3"/>
            <w:tcBorders>
              <w:top w:val="single" w:sz="4" w:space="0" w:color="auto"/>
              <w:bottom w:val="single" w:sz="4" w:space="0" w:color="auto"/>
            </w:tcBorders>
          </w:tcPr>
          <w:p w14:paraId="36E74F23" w14:textId="77777777" w:rsidR="009E29C7" w:rsidRDefault="009E29C7" w:rsidP="00A2201F">
            <w:pPr>
              <w:rPr>
                <w:rFonts w:ascii="Times New Roman" w:hAnsi="Times New Roman" w:cs="Times New Roman"/>
              </w:rPr>
            </w:pPr>
            <w:r w:rsidRPr="00F17338">
              <w:rPr>
                <w:rFonts w:ascii="Times New Roman" w:hAnsi="Times New Roman" w:cs="Times New Roman"/>
                <w:bCs/>
                <w:sz w:val="24"/>
                <w:szCs w:val="24"/>
              </w:rPr>
              <w:t>Willing to Donate from Experiment Compensation</w:t>
            </w:r>
          </w:p>
        </w:tc>
        <w:tc>
          <w:tcPr>
            <w:tcW w:w="1041" w:type="dxa"/>
            <w:tcBorders>
              <w:top w:val="single" w:sz="4" w:space="0" w:color="auto"/>
            </w:tcBorders>
          </w:tcPr>
          <w:p w14:paraId="62D3B5E6"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6EF61DA1" w14:textId="77777777" w:rsidR="009E29C7" w:rsidRDefault="009E29C7" w:rsidP="00A2201F">
            <w:pPr>
              <w:rPr>
                <w:rFonts w:ascii="Times New Roman" w:hAnsi="Times New Roman" w:cs="Times New Roman"/>
              </w:rPr>
            </w:pPr>
          </w:p>
        </w:tc>
        <w:tc>
          <w:tcPr>
            <w:tcW w:w="1216" w:type="dxa"/>
            <w:tcBorders>
              <w:top w:val="single" w:sz="4" w:space="0" w:color="auto"/>
            </w:tcBorders>
          </w:tcPr>
          <w:p w14:paraId="72DBAAF6" w14:textId="77777777" w:rsidR="009E29C7" w:rsidRDefault="009E29C7" w:rsidP="00A2201F">
            <w:pPr>
              <w:rPr>
                <w:rFonts w:ascii="Times New Roman" w:hAnsi="Times New Roman" w:cs="Times New Roman"/>
              </w:rPr>
            </w:pPr>
          </w:p>
        </w:tc>
      </w:tr>
      <w:tr w:rsidR="009E29C7" w14:paraId="50394943" w14:textId="77777777" w:rsidTr="00A2201F">
        <w:tc>
          <w:tcPr>
            <w:tcW w:w="1469" w:type="dxa"/>
            <w:tcBorders>
              <w:top w:val="single" w:sz="4" w:space="0" w:color="auto"/>
              <w:bottom w:val="single" w:sz="4" w:space="0" w:color="auto"/>
            </w:tcBorders>
          </w:tcPr>
          <w:p w14:paraId="13507E11" w14:textId="77777777" w:rsidR="009E29C7" w:rsidRDefault="009E29C7" w:rsidP="00A2201F">
            <w:pPr>
              <w:rPr>
                <w:rFonts w:ascii="Times New Roman" w:hAnsi="Times New Roman" w:cs="Times New Roman"/>
              </w:rPr>
            </w:pPr>
            <w:r>
              <w:rPr>
                <w:rFonts w:ascii="Times New Roman" w:hAnsi="Times New Roman" w:cs="Times New Roman"/>
              </w:rPr>
              <w:t>Models</w:t>
            </w:r>
          </w:p>
        </w:tc>
        <w:tc>
          <w:tcPr>
            <w:tcW w:w="1320" w:type="dxa"/>
            <w:tcBorders>
              <w:top w:val="single" w:sz="4" w:space="0" w:color="auto"/>
              <w:bottom w:val="single" w:sz="4" w:space="0" w:color="auto"/>
            </w:tcBorders>
          </w:tcPr>
          <w:p w14:paraId="12010774" w14:textId="77777777" w:rsidR="009E29C7" w:rsidRDefault="009E29C7" w:rsidP="00A2201F">
            <w:pPr>
              <w:rPr>
                <w:rFonts w:ascii="Times New Roman" w:hAnsi="Times New Roman" w:cs="Times New Roman"/>
              </w:rPr>
            </w:pPr>
            <w:r>
              <w:rPr>
                <w:rFonts w:ascii="Times New Roman" w:hAnsi="Times New Roman" w:cs="Times New Roman"/>
              </w:rPr>
              <w:t>(1)</w:t>
            </w:r>
          </w:p>
        </w:tc>
        <w:tc>
          <w:tcPr>
            <w:tcW w:w="1130" w:type="dxa"/>
            <w:tcBorders>
              <w:top w:val="single" w:sz="4" w:space="0" w:color="auto"/>
              <w:bottom w:val="single" w:sz="4" w:space="0" w:color="auto"/>
            </w:tcBorders>
          </w:tcPr>
          <w:p w14:paraId="4C87A63C" w14:textId="77777777" w:rsidR="009E29C7" w:rsidRDefault="009E29C7" w:rsidP="00A2201F">
            <w:pPr>
              <w:rPr>
                <w:rFonts w:ascii="Times New Roman" w:hAnsi="Times New Roman" w:cs="Times New Roman"/>
              </w:rPr>
            </w:pPr>
            <w:r>
              <w:rPr>
                <w:rFonts w:ascii="Times New Roman" w:hAnsi="Times New Roman" w:cs="Times New Roman"/>
              </w:rPr>
              <w:t>(2)</w:t>
            </w:r>
          </w:p>
        </w:tc>
        <w:tc>
          <w:tcPr>
            <w:tcW w:w="1130" w:type="dxa"/>
            <w:tcBorders>
              <w:top w:val="single" w:sz="4" w:space="0" w:color="auto"/>
              <w:bottom w:val="single" w:sz="4" w:space="0" w:color="auto"/>
            </w:tcBorders>
          </w:tcPr>
          <w:p w14:paraId="0B013560" w14:textId="77777777" w:rsidR="009E29C7" w:rsidRDefault="009E29C7" w:rsidP="00A2201F">
            <w:pPr>
              <w:rPr>
                <w:rFonts w:ascii="Times New Roman" w:hAnsi="Times New Roman" w:cs="Times New Roman"/>
              </w:rPr>
            </w:pPr>
            <w:r>
              <w:rPr>
                <w:rFonts w:ascii="Times New Roman" w:hAnsi="Times New Roman" w:cs="Times New Roman"/>
              </w:rPr>
              <w:t>(3)</w:t>
            </w:r>
          </w:p>
        </w:tc>
        <w:tc>
          <w:tcPr>
            <w:tcW w:w="1041" w:type="dxa"/>
          </w:tcPr>
          <w:p w14:paraId="486954BA" w14:textId="77777777" w:rsidR="009E29C7" w:rsidRDefault="009E29C7" w:rsidP="00A2201F">
            <w:pPr>
              <w:rPr>
                <w:rFonts w:ascii="Times New Roman" w:hAnsi="Times New Roman" w:cs="Times New Roman"/>
              </w:rPr>
            </w:pPr>
          </w:p>
        </w:tc>
        <w:tc>
          <w:tcPr>
            <w:tcW w:w="1216" w:type="dxa"/>
          </w:tcPr>
          <w:p w14:paraId="0BE44DE6" w14:textId="77777777" w:rsidR="009E29C7" w:rsidRDefault="009E29C7" w:rsidP="00A2201F">
            <w:pPr>
              <w:rPr>
                <w:rFonts w:ascii="Times New Roman" w:hAnsi="Times New Roman" w:cs="Times New Roman"/>
              </w:rPr>
            </w:pPr>
          </w:p>
        </w:tc>
        <w:tc>
          <w:tcPr>
            <w:tcW w:w="1216" w:type="dxa"/>
          </w:tcPr>
          <w:p w14:paraId="508D1A5D" w14:textId="77777777" w:rsidR="009E29C7" w:rsidRDefault="009E29C7" w:rsidP="00A2201F">
            <w:pPr>
              <w:rPr>
                <w:rFonts w:ascii="Times New Roman" w:hAnsi="Times New Roman" w:cs="Times New Roman"/>
              </w:rPr>
            </w:pPr>
          </w:p>
        </w:tc>
      </w:tr>
      <w:tr w:rsidR="009E29C7" w14:paraId="04D141A1" w14:textId="77777777" w:rsidTr="00A2201F">
        <w:tc>
          <w:tcPr>
            <w:tcW w:w="1469" w:type="dxa"/>
          </w:tcPr>
          <w:p w14:paraId="40BC6343" w14:textId="77777777" w:rsidR="009E29C7" w:rsidRDefault="009E29C7" w:rsidP="00A2201F">
            <w:pPr>
              <w:rPr>
                <w:rFonts w:ascii="Times New Roman" w:hAnsi="Times New Roman" w:cs="Times New Roman"/>
              </w:rPr>
            </w:pPr>
            <w:r>
              <w:rPr>
                <w:rFonts w:ascii="Times New Roman" w:hAnsi="Times New Roman" w:cs="Times New Roman"/>
                <w:sz w:val="24"/>
                <w:szCs w:val="24"/>
              </w:rPr>
              <w:t>High Intensity M</w:t>
            </w:r>
            <w:r w:rsidRPr="00825104">
              <w:rPr>
                <w:rFonts w:ascii="Times New Roman" w:hAnsi="Times New Roman" w:cs="Times New Roman"/>
                <w:sz w:val="24"/>
                <w:szCs w:val="24"/>
              </w:rPr>
              <w:t>ission-</w:t>
            </w:r>
            <w:r>
              <w:rPr>
                <w:rFonts w:ascii="Times New Roman" w:hAnsi="Times New Roman" w:cs="Times New Roman"/>
                <w:sz w:val="24"/>
                <w:szCs w:val="24"/>
              </w:rPr>
              <w:t>Unr</w:t>
            </w:r>
            <w:r w:rsidRPr="00825104">
              <w:rPr>
                <w:rFonts w:ascii="Times New Roman" w:hAnsi="Times New Roman" w:cs="Times New Roman"/>
                <w:sz w:val="24"/>
                <w:szCs w:val="24"/>
              </w:rPr>
              <w:t>elated</w:t>
            </w:r>
          </w:p>
        </w:tc>
        <w:tc>
          <w:tcPr>
            <w:tcW w:w="1320" w:type="dxa"/>
          </w:tcPr>
          <w:p w14:paraId="1638C59A" w14:textId="641D2CB1" w:rsidR="009E29C7" w:rsidRDefault="009E29C7" w:rsidP="00A2201F">
            <w:pPr>
              <w:rPr>
                <w:rFonts w:ascii="Times New Roman" w:hAnsi="Times New Roman" w:cs="Times New Roman"/>
              </w:rPr>
            </w:pPr>
            <w:r w:rsidRPr="00922DBB">
              <w:rPr>
                <w:rFonts w:ascii="Times New Roman" w:hAnsi="Times New Roman" w:cs="Times New Roman"/>
              </w:rPr>
              <w:t>.</w:t>
            </w:r>
            <w:r w:rsidR="00920D94">
              <w:rPr>
                <w:rFonts w:ascii="Times New Roman" w:hAnsi="Times New Roman" w:cs="Times New Roman"/>
              </w:rPr>
              <w:t>17</w:t>
            </w:r>
            <w:r w:rsidRPr="00DB7A89">
              <w:rPr>
                <w:rFonts w:ascii="Times New Roman" w:hAnsi="Times New Roman" w:cs="Times New Roman"/>
              </w:rPr>
              <w:t xml:space="preserve"> </w:t>
            </w:r>
          </w:p>
          <w:p w14:paraId="1B016AA2" w14:textId="494E5F63"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2.6</w:t>
            </w:r>
            <w:r w:rsidR="00920D94">
              <w:rPr>
                <w:rFonts w:ascii="Times New Roman" w:hAnsi="Times New Roman" w:cs="Times New Roman"/>
              </w:rPr>
              <w:t>8</w:t>
            </w:r>
            <w:r>
              <w:rPr>
                <w:rFonts w:ascii="Times New Roman" w:hAnsi="Times New Roman" w:cs="Times New Roman"/>
              </w:rPr>
              <w:t>)</w:t>
            </w:r>
          </w:p>
        </w:tc>
        <w:tc>
          <w:tcPr>
            <w:tcW w:w="1130" w:type="dxa"/>
          </w:tcPr>
          <w:p w14:paraId="2064797B" w14:textId="670958DA" w:rsidR="009E29C7" w:rsidRDefault="009E29C7" w:rsidP="00A2201F">
            <w:pPr>
              <w:rPr>
                <w:rFonts w:ascii="Times New Roman" w:hAnsi="Times New Roman" w:cs="Times New Roman"/>
              </w:rPr>
            </w:pPr>
            <w:r w:rsidRPr="00922DBB">
              <w:rPr>
                <w:rFonts w:ascii="Times New Roman" w:hAnsi="Times New Roman" w:cs="Times New Roman"/>
              </w:rPr>
              <w:t>.</w:t>
            </w:r>
            <w:r w:rsidR="00920D94">
              <w:rPr>
                <w:rFonts w:ascii="Times New Roman" w:hAnsi="Times New Roman" w:cs="Times New Roman"/>
              </w:rPr>
              <w:t>09</w:t>
            </w:r>
            <w:r w:rsidRPr="00922DBB">
              <w:rPr>
                <w:rFonts w:ascii="Times New Roman" w:hAnsi="Times New Roman" w:cs="Times New Roman"/>
              </w:rPr>
              <w:t xml:space="preserve"> </w:t>
            </w:r>
          </w:p>
          <w:p w14:paraId="4995391A" w14:textId="31756A80"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2.6</w:t>
            </w:r>
            <w:r w:rsidR="00920D94">
              <w:rPr>
                <w:rFonts w:ascii="Times New Roman" w:hAnsi="Times New Roman" w:cs="Times New Roman"/>
              </w:rPr>
              <w:t>8</w:t>
            </w:r>
            <w:r>
              <w:rPr>
                <w:rFonts w:ascii="Times New Roman" w:hAnsi="Times New Roman" w:cs="Times New Roman"/>
              </w:rPr>
              <w:t>)</w:t>
            </w:r>
          </w:p>
        </w:tc>
        <w:tc>
          <w:tcPr>
            <w:tcW w:w="1130" w:type="dxa"/>
          </w:tcPr>
          <w:p w14:paraId="7CBC76FA" w14:textId="7FB56D27" w:rsidR="009E29C7" w:rsidRDefault="009E29C7" w:rsidP="00A2201F">
            <w:pPr>
              <w:rPr>
                <w:rFonts w:ascii="Times New Roman" w:hAnsi="Times New Roman" w:cs="Times New Roman"/>
              </w:rPr>
            </w:pPr>
            <w:r w:rsidRPr="00922DBB">
              <w:rPr>
                <w:rFonts w:ascii="Times New Roman" w:hAnsi="Times New Roman" w:cs="Times New Roman"/>
              </w:rPr>
              <w:t>.</w:t>
            </w:r>
            <w:r w:rsidR="00920D94">
              <w:rPr>
                <w:rFonts w:ascii="Times New Roman" w:hAnsi="Times New Roman" w:cs="Times New Roman"/>
              </w:rPr>
              <w:t>1</w:t>
            </w:r>
            <w:r w:rsidRPr="00922DBB">
              <w:rPr>
                <w:rFonts w:ascii="Times New Roman" w:hAnsi="Times New Roman" w:cs="Times New Roman"/>
              </w:rPr>
              <w:t xml:space="preserve">7 </w:t>
            </w:r>
          </w:p>
          <w:p w14:paraId="652D6189" w14:textId="37ED3802"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2.</w:t>
            </w:r>
            <w:r w:rsidR="00920D94">
              <w:rPr>
                <w:rFonts w:ascii="Times New Roman" w:hAnsi="Times New Roman" w:cs="Times New Roman"/>
              </w:rPr>
              <w:t>62</w:t>
            </w:r>
            <w:r>
              <w:rPr>
                <w:rFonts w:ascii="Times New Roman" w:hAnsi="Times New Roman" w:cs="Times New Roman"/>
              </w:rPr>
              <w:t>)</w:t>
            </w:r>
          </w:p>
        </w:tc>
        <w:tc>
          <w:tcPr>
            <w:tcW w:w="1041" w:type="dxa"/>
          </w:tcPr>
          <w:p w14:paraId="1903A368" w14:textId="77777777" w:rsidR="009E29C7" w:rsidRDefault="009E29C7" w:rsidP="00A2201F">
            <w:pPr>
              <w:rPr>
                <w:rFonts w:ascii="Times New Roman" w:hAnsi="Times New Roman" w:cs="Times New Roman"/>
              </w:rPr>
            </w:pPr>
          </w:p>
        </w:tc>
        <w:tc>
          <w:tcPr>
            <w:tcW w:w="1216" w:type="dxa"/>
          </w:tcPr>
          <w:p w14:paraId="3BA09011" w14:textId="77777777" w:rsidR="009E29C7" w:rsidRDefault="009E29C7" w:rsidP="00A2201F">
            <w:pPr>
              <w:rPr>
                <w:rFonts w:ascii="Times New Roman" w:hAnsi="Times New Roman" w:cs="Times New Roman"/>
              </w:rPr>
            </w:pPr>
          </w:p>
        </w:tc>
        <w:tc>
          <w:tcPr>
            <w:tcW w:w="1216" w:type="dxa"/>
          </w:tcPr>
          <w:p w14:paraId="19C3BA5D" w14:textId="77777777" w:rsidR="009E29C7" w:rsidRDefault="009E29C7" w:rsidP="00A2201F">
            <w:pPr>
              <w:rPr>
                <w:rFonts w:ascii="Times New Roman" w:hAnsi="Times New Roman" w:cs="Times New Roman"/>
              </w:rPr>
            </w:pPr>
          </w:p>
        </w:tc>
      </w:tr>
      <w:tr w:rsidR="009E29C7" w14:paraId="79DA6924" w14:textId="77777777" w:rsidTr="00A2201F">
        <w:tc>
          <w:tcPr>
            <w:tcW w:w="1469" w:type="dxa"/>
          </w:tcPr>
          <w:p w14:paraId="6ACF67AC" w14:textId="77777777" w:rsidR="009E29C7" w:rsidRDefault="009E29C7" w:rsidP="00A2201F">
            <w:pPr>
              <w:rPr>
                <w:rFonts w:ascii="Times New Roman" w:hAnsi="Times New Roman" w:cs="Times New Roman"/>
              </w:rPr>
            </w:pPr>
            <w:r>
              <w:rPr>
                <w:rFonts w:ascii="Times New Roman" w:hAnsi="Times New Roman" w:cs="Times New Roman"/>
                <w:sz w:val="24"/>
                <w:szCs w:val="24"/>
              </w:rPr>
              <w:t>Children</w:t>
            </w:r>
          </w:p>
        </w:tc>
        <w:tc>
          <w:tcPr>
            <w:tcW w:w="1320" w:type="dxa"/>
          </w:tcPr>
          <w:p w14:paraId="31C91571" w14:textId="77777777" w:rsidR="009E29C7" w:rsidRDefault="009E29C7" w:rsidP="00A2201F">
            <w:pPr>
              <w:rPr>
                <w:rFonts w:ascii="Times New Roman" w:hAnsi="Times New Roman" w:cs="Times New Roman"/>
              </w:rPr>
            </w:pPr>
          </w:p>
        </w:tc>
        <w:tc>
          <w:tcPr>
            <w:tcW w:w="1130" w:type="dxa"/>
          </w:tcPr>
          <w:p w14:paraId="0A484F85" w14:textId="312FC22D" w:rsidR="009E29C7" w:rsidRDefault="009E29C7" w:rsidP="00A2201F">
            <w:pPr>
              <w:rPr>
                <w:rFonts w:ascii="Times New Roman" w:hAnsi="Times New Roman" w:cs="Times New Roman"/>
              </w:rPr>
            </w:pPr>
            <w:r w:rsidRPr="00E41160">
              <w:rPr>
                <w:rFonts w:ascii="Times New Roman" w:hAnsi="Times New Roman" w:cs="Times New Roman"/>
              </w:rPr>
              <w:t>.</w:t>
            </w:r>
            <w:r w:rsidR="00920D94">
              <w:rPr>
                <w:rFonts w:ascii="Times New Roman" w:hAnsi="Times New Roman" w:cs="Times New Roman"/>
              </w:rPr>
              <w:t>66</w:t>
            </w:r>
          </w:p>
          <w:p w14:paraId="131F4F07" w14:textId="77777777" w:rsidR="009E29C7" w:rsidRDefault="009E29C7" w:rsidP="00A2201F">
            <w:pPr>
              <w:rPr>
                <w:rFonts w:ascii="Times New Roman" w:hAnsi="Times New Roman" w:cs="Times New Roman"/>
              </w:rPr>
            </w:pPr>
            <w:r>
              <w:rPr>
                <w:rFonts w:ascii="Times New Roman" w:hAnsi="Times New Roman" w:cs="Times New Roman"/>
              </w:rPr>
              <w:t>(</w:t>
            </w:r>
            <w:r w:rsidRPr="00E41160">
              <w:rPr>
                <w:rFonts w:ascii="Times New Roman" w:hAnsi="Times New Roman" w:cs="Times New Roman"/>
              </w:rPr>
              <w:t>.98</w:t>
            </w:r>
            <w:r>
              <w:rPr>
                <w:rFonts w:ascii="Times New Roman" w:hAnsi="Times New Roman" w:cs="Times New Roman"/>
              </w:rPr>
              <w:t>)</w:t>
            </w:r>
          </w:p>
        </w:tc>
        <w:tc>
          <w:tcPr>
            <w:tcW w:w="1130" w:type="dxa"/>
          </w:tcPr>
          <w:p w14:paraId="33276B61" w14:textId="77777777" w:rsidR="009E29C7" w:rsidRDefault="009E29C7" w:rsidP="00A2201F">
            <w:pPr>
              <w:rPr>
                <w:rFonts w:ascii="Times New Roman" w:hAnsi="Times New Roman" w:cs="Times New Roman"/>
              </w:rPr>
            </w:pPr>
          </w:p>
        </w:tc>
        <w:tc>
          <w:tcPr>
            <w:tcW w:w="1041" w:type="dxa"/>
          </w:tcPr>
          <w:p w14:paraId="0A4F25AF" w14:textId="77777777" w:rsidR="009E29C7" w:rsidRDefault="009E29C7" w:rsidP="00A2201F">
            <w:pPr>
              <w:rPr>
                <w:rFonts w:ascii="Times New Roman" w:hAnsi="Times New Roman" w:cs="Times New Roman"/>
              </w:rPr>
            </w:pPr>
          </w:p>
        </w:tc>
        <w:tc>
          <w:tcPr>
            <w:tcW w:w="1216" w:type="dxa"/>
          </w:tcPr>
          <w:p w14:paraId="19655BF4" w14:textId="77777777" w:rsidR="009E29C7" w:rsidRDefault="009E29C7" w:rsidP="00A2201F">
            <w:pPr>
              <w:rPr>
                <w:rFonts w:ascii="Times New Roman" w:hAnsi="Times New Roman" w:cs="Times New Roman"/>
              </w:rPr>
            </w:pPr>
          </w:p>
        </w:tc>
        <w:tc>
          <w:tcPr>
            <w:tcW w:w="1216" w:type="dxa"/>
          </w:tcPr>
          <w:p w14:paraId="60856E04" w14:textId="77777777" w:rsidR="009E29C7" w:rsidRDefault="009E29C7" w:rsidP="00A2201F">
            <w:pPr>
              <w:rPr>
                <w:rFonts w:ascii="Times New Roman" w:hAnsi="Times New Roman" w:cs="Times New Roman"/>
              </w:rPr>
            </w:pPr>
          </w:p>
        </w:tc>
      </w:tr>
      <w:tr w:rsidR="009E29C7" w14:paraId="56D63328" w14:textId="77777777" w:rsidTr="00A2201F">
        <w:tc>
          <w:tcPr>
            <w:tcW w:w="1469" w:type="dxa"/>
          </w:tcPr>
          <w:p w14:paraId="4B00742D" w14:textId="77777777" w:rsidR="009E29C7" w:rsidRDefault="009E29C7" w:rsidP="00A2201F">
            <w:pPr>
              <w:rPr>
                <w:rFonts w:ascii="Times New Roman" w:hAnsi="Times New Roman" w:cs="Times New Roman"/>
              </w:rPr>
            </w:pPr>
            <w:r>
              <w:rPr>
                <w:rFonts w:ascii="Times New Roman" w:hAnsi="Times New Roman" w:cs="Times New Roman"/>
                <w:sz w:val="24"/>
                <w:szCs w:val="24"/>
              </w:rPr>
              <w:lastRenderedPageBreak/>
              <w:t>Age</w:t>
            </w:r>
          </w:p>
        </w:tc>
        <w:tc>
          <w:tcPr>
            <w:tcW w:w="1320" w:type="dxa"/>
          </w:tcPr>
          <w:p w14:paraId="6B75C3FA" w14:textId="77777777" w:rsidR="009E29C7" w:rsidRDefault="009E29C7" w:rsidP="00A2201F">
            <w:pPr>
              <w:rPr>
                <w:rFonts w:ascii="Times New Roman" w:hAnsi="Times New Roman" w:cs="Times New Roman"/>
              </w:rPr>
            </w:pPr>
          </w:p>
        </w:tc>
        <w:tc>
          <w:tcPr>
            <w:tcW w:w="1130" w:type="dxa"/>
          </w:tcPr>
          <w:p w14:paraId="1FEC41A9" w14:textId="77777777" w:rsidR="009E29C7" w:rsidRDefault="009E29C7" w:rsidP="00A2201F">
            <w:pPr>
              <w:rPr>
                <w:rFonts w:ascii="Times New Roman" w:hAnsi="Times New Roman" w:cs="Times New Roman"/>
              </w:rPr>
            </w:pPr>
          </w:p>
        </w:tc>
        <w:tc>
          <w:tcPr>
            <w:tcW w:w="1130" w:type="dxa"/>
          </w:tcPr>
          <w:p w14:paraId="459FC357" w14:textId="77777777" w:rsidR="009E29C7" w:rsidRDefault="009E29C7" w:rsidP="00A2201F">
            <w:pPr>
              <w:rPr>
                <w:rFonts w:ascii="Times New Roman" w:hAnsi="Times New Roman" w:cs="Times New Roman"/>
              </w:rPr>
            </w:pPr>
            <w:r w:rsidRPr="001D6917">
              <w:rPr>
                <w:rFonts w:ascii="Times New Roman" w:hAnsi="Times New Roman" w:cs="Times New Roman"/>
              </w:rPr>
              <w:t>.01</w:t>
            </w:r>
          </w:p>
          <w:p w14:paraId="1D15BD5F" w14:textId="33913018"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.0</w:t>
            </w:r>
            <w:r w:rsidR="00920D94">
              <w:rPr>
                <w:rFonts w:ascii="Times New Roman" w:hAnsi="Times New Roman" w:cs="Times New Roman"/>
              </w:rPr>
              <w:t>7</w:t>
            </w:r>
            <w:r>
              <w:rPr>
                <w:rFonts w:ascii="Times New Roman" w:hAnsi="Times New Roman" w:cs="Times New Roman"/>
              </w:rPr>
              <w:t>)</w:t>
            </w:r>
          </w:p>
        </w:tc>
        <w:tc>
          <w:tcPr>
            <w:tcW w:w="1041" w:type="dxa"/>
          </w:tcPr>
          <w:p w14:paraId="660E940A" w14:textId="77777777" w:rsidR="009E29C7" w:rsidRDefault="009E29C7" w:rsidP="00A2201F">
            <w:pPr>
              <w:rPr>
                <w:rFonts w:ascii="Times New Roman" w:hAnsi="Times New Roman" w:cs="Times New Roman"/>
              </w:rPr>
            </w:pPr>
          </w:p>
        </w:tc>
        <w:tc>
          <w:tcPr>
            <w:tcW w:w="1216" w:type="dxa"/>
          </w:tcPr>
          <w:p w14:paraId="58523C1E" w14:textId="77777777" w:rsidR="009E29C7" w:rsidRDefault="009E29C7" w:rsidP="00A2201F">
            <w:pPr>
              <w:rPr>
                <w:rFonts w:ascii="Times New Roman" w:hAnsi="Times New Roman" w:cs="Times New Roman"/>
              </w:rPr>
            </w:pPr>
          </w:p>
        </w:tc>
        <w:tc>
          <w:tcPr>
            <w:tcW w:w="1216" w:type="dxa"/>
          </w:tcPr>
          <w:p w14:paraId="65D927BC" w14:textId="77777777" w:rsidR="009E29C7" w:rsidRDefault="009E29C7" w:rsidP="00A2201F">
            <w:pPr>
              <w:rPr>
                <w:rFonts w:ascii="Times New Roman" w:hAnsi="Times New Roman" w:cs="Times New Roman"/>
              </w:rPr>
            </w:pPr>
          </w:p>
        </w:tc>
      </w:tr>
      <w:tr w:rsidR="009E29C7" w14:paraId="4BD0AB9A" w14:textId="77777777" w:rsidTr="00A2201F">
        <w:tc>
          <w:tcPr>
            <w:tcW w:w="1469" w:type="dxa"/>
          </w:tcPr>
          <w:p w14:paraId="727579E4" w14:textId="77777777" w:rsidR="009E29C7" w:rsidRDefault="009E29C7" w:rsidP="00A2201F">
            <w:pPr>
              <w:rPr>
                <w:rFonts w:ascii="Times New Roman" w:hAnsi="Times New Roman" w:cs="Times New Roman"/>
              </w:rPr>
            </w:pPr>
            <w:r>
              <w:rPr>
                <w:rFonts w:ascii="Times New Roman" w:hAnsi="Times New Roman" w:cs="Times New Roman"/>
                <w:sz w:val="24"/>
                <w:szCs w:val="24"/>
              </w:rPr>
              <w:t>Race</w:t>
            </w:r>
          </w:p>
        </w:tc>
        <w:tc>
          <w:tcPr>
            <w:tcW w:w="1320" w:type="dxa"/>
          </w:tcPr>
          <w:p w14:paraId="1FD22368" w14:textId="77777777" w:rsidR="009E29C7" w:rsidRDefault="009E29C7" w:rsidP="00A2201F">
            <w:pPr>
              <w:rPr>
                <w:rFonts w:ascii="Times New Roman" w:hAnsi="Times New Roman" w:cs="Times New Roman"/>
              </w:rPr>
            </w:pPr>
          </w:p>
        </w:tc>
        <w:tc>
          <w:tcPr>
            <w:tcW w:w="1130" w:type="dxa"/>
          </w:tcPr>
          <w:p w14:paraId="5BA4FEC2" w14:textId="77777777" w:rsidR="009E29C7" w:rsidRDefault="009E29C7" w:rsidP="00A2201F">
            <w:pPr>
              <w:rPr>
                <w:rFonts w:ascii="Times New Roman" w:hAnsi="Times New Roman" w:cs="Times New Roman"/>
              </w:rPr>
            </w:pPr>
          </w:p>
        </w:tc>
        <w:tc>
          <w:tcPr>
            <w:tcW w:w="1130" w:type="dxa"/>
          </w:tcPr>
          <w:p w14:paraId="63CE383C" w14:textId="583380C3" w:rsidR="009E29C7" w:rsidRDefault="009E29C7" w:rsidP="00A2201F">
            <w:pPr>
              <w:rPr>
                <w:rFonts w:ascii="Times New Roman" w:hAnsi="Times New Roman" w:cs="Times New Roman"/>
              </w:rPr>
            </w:pPr>
            <w:r w:rsidRPr="001D6917">
              <w:rPr>
                <w:rFonts w:ascii="Times New Roman" w:hAnsi="Times New Roman" w:cs="Times New Roman"/>
              </w:rPr>
              <w:t>-.</w:t>
            </w:r>
            <w:r w:rsidR="00920D94">
              <w:rPr>
                <w:rFonts w:ascii="Times New Roman" w:hAnsi="Times New Roman" w:cs="Times New Roman"/>
              </w:rPr>
              <w:t>47</w:t>
            </w:r>
          </w:p>
          <w:p w14:paraId="795034E1" w14:textId="7DC5F1FC" w:rsidR="009E29C7" w:rsidRDefault="009E29C7" w:rsidP="00A2201F">
            <w:pPr>
              <w:rPr>
                <w:rFonts w:ascii="Times New Roman" w:hAnsi="Times New Roman" w:cs="Times New Roman"/>
              </w:rPr>
            </w:pPr>
            <w:r>
              <w:rPr>
                <w:rFonts w:ascii="Times New Roman" w:hAnsi="Times New Roman" w:cs="Times New Roman"/>
              </w:rPr>
              <w:t>(.5</w:t>
            </w:r>
            <w:r w:rsidR="00920D94">
              <w:rPr>
                <w:rFonts w:ascii="Times New Roman" w:hAnsi="Times New Roman" w:cs="Times New Roman"/>
              </w:rPr>
              <w:t>1</w:t>
            </w:r>
            <w:r>
              <w:rPr>
                <w:rFonts w:ascii="Times New Roman" w:hAnsi="Times New Roman" w:cs="Times New Roman"/>
              </w:rPr>
              <w:t>)</w:t>
            </w:r>
          </w:p>
        </w:tc>
        <w:tc>
          <w:tcPr>
            <w:tcW w:w="1041" w:type="dxa"/>
          </w:tcPr>
          <w:p w14:paraId="150988D6" w14:textId="77777777" w:rsidR="009E29C7" w:rsidRDefault="009E29C7" w:rsidP="00A2201F">
            <w:pPr>
              <w:rPr>
                <w:rFonts w:ascii="Times New Roman" w:hAnsi="Times New Roman" w:cs="Times New Roman"/>
              </w:rPr>
            </w:pPr>
          </w:p>
        </w:tc>
        <w:tc>
          <w:tcPr>
            <w:tcW w:w="1216" w:type="dxa"/>
          </w:tcPr>
          <w:p w14:paraId="29D33F34" w14:textId="77777777" w:rsidR="009E29C7" w:rsidRDefault="009E29C7" w:rsidP="00A2201F">
            <w:pPr>
              <w:rPr>
                <w:rFonts w:ascii="Times New Roman" w:hAnsi="Times New Roman" w:cs="Times New Roman"/>
              </w:rPr>
            </w:pPr>
          </w:p>
        </w:tc>
        <w:tc>
          <w:tcPr>
            <w:tcW w:w="1216" w:type="dxa"/>
          </w:tcPr>
          <w:p w14:paraId="282C6FFB" w14:textId="77777777" w:rsidR="009E29C7" w:rsidRDefault="009E29C7" w:rsidP="00A2201F">
            <w:pPr>
              <w:rPr>
                <w:rFonts w:ascii="Times New Roman" w:hAnsi="Times New Roman" w:cs="Times New Roman"/>
              </w:rPr>
            </w:pPr>
          </w:p>
        </w:tc>
      </w:tr>
      <w:tr w:rsidR="009E29C7" w14:paraId="6C9D9DC5" w14:textId="77777777" w:rsidTr="00A2201F">
        <w:tc>
          <w:tcPr>
            <w:tcW w:w="1469" w:type="dxa"/>
          </w:tcPr>
          <w:p w14:paraId="1F540E5C" w14:textId="77777777" w:rsidR="009E29C7" w:rsidRDefault="009E29C7" w:rsidP="00A2201F">
            <w:pPr>
              <w:rPr>
                <w:rFonts w:ascii="Times New Roman" w:hAnsi="Times New Roman" w:cs="Times New Roman"/>
              </w:rPr>
            </w:pPr>
            <w:r w:rsidRPr="00DE0948">
              <w:rPr>
                <w:rFonts w:ascii="Times New Roman" w:hAnsi="Times New Roman" w:cs="Times New Roman"/>
                <w:bCs/>
                <w:sz w:val="24"/>
                <w:szCs w:val="24"/>
              </w:rPr>
              <w:t>Giving</w:t>
            </w:r>
            <w:r>
              <w:rPr>
                <w:rFonts w:ascii="Times New Roman" w:hAnsi="Times New Roman" w:cs="Times New Roman"/>
                <w:bCs/>
                <w:sz w:val="24"/>
                <w:szCs w:val="24"/>
              </w:rPr>
              <w:t xml:space="preserve"> in the </w:t>
            </w:r>
            <w:r w:rsidRPr="00DE0948">
              <w:rPr>
                <w:rFonts w:ascii="Times New Roman" w:hAnsi="Times New Roman" w:cs="Times New Roman"/>
                <w:bCs/>
                <w:sz w:val="24"/>
                <w:szCs w:val="24"/>
              </w:rPr>
              <w:t>Past 12 Months</w:t>
            </w:r>
          </w:p>
        </w:tc>
        <w:tc>
          <w:tcPr>
            <w:tcW w:w="1320" w:type="dxa"/>
          </w:tcPr>
          <w:p w14:paraId="76B7A9F9" w14:textId="77777777" w:rsidR="009E29C7" w:rsidRDefault="009E29C7" w:rsidP="00A2201F">
            <w:pPr>
              <w:rPr>
                <w:rFonts w:ascii="Times New Roman" w:hAnsi="Times New Roman" w:cs="Times New Roman"/>
              </w:rPr>
            </w:pPr>
          </w:p>
        </w:tc>
        <w:tc>
          <w:tcPr>
            <w:tcW w:w="1130" w:type="dxa"/>
          </w:tcPr>
          <w:p w14:paraId="7F00AB64" w14:textId="77777777" w:rsidR="009E29C7" w:rsidRDefault="009E29C7" w:rsidP="00A2201F">
            <w:pPr>
              <w:rPr>
                <w:rFonts w:ascii="Times New Roman" w:hAnsi="Times New Roman" w:cs="Times New Roman"/>
              </w:rPr>
            </w:pPr>
          </w:p>
        </w:tc>
        <w:tc>
          <w:tcPr>
            <w:tcW w:w="1130" w:type="dxa"/>
          </w:tcPr>
          <w:p w14:paraId="57BC17EF" w14:textId="6302AC3A" w:rsidR="009E29C7" w:rsidRDefault="009E29C7" w:rsidP="00A2201F">
            <w:pPr>
              <w:rPr>
                <w:rFonts w:ascii="Times New Roman" w:hAnsi="Times New Roman" w:cs="Times New Roman"/>
              </w:rPr>
            </w:pPr>
            <w:r w:rsidRPr="001D6917">
              <w:rPr>
                <w:rFonts w:ascii="Times New Roman" w:hAnsi="Times New Roman" w:cs="Times New Roman"/>
              </w:rPr>
              <w:t>10.</w:t>
            </w:r>
            <w:r w:rsidR="00920D94">
              <w:rPr>
                <w:rFonts w:ascii="Times New Roman" w:hAnsi="Times New Roman" w:cs="Times New Roman"/>
              </w:rPr>
              <w:t>23</w:t>
            </w:r>
            <w:r>
              <w:rPr>
                <w:rFonts w:ascii="Times New Roman" w:hAnsi="Times New Roman" w:cs="Times New Roman"/>
              </w:rPr>
              <w:t>***</w:t>
            </w:r>
          </w:p>
          <w:p w14:paraId="65EF085C" w14:textId="2EB388E5" w:rsidR="009E29C7" w:rsidRDefault="009E29C7" w:rsidP="00A2201F">
            <w:pPr>
              <w:rPr>
                <w:rFonts w:ascii="Times New Roman" w:hAnsi="Times New Roman" w:cs="Times New Roman"/>
              </w:rPr>
            </w:pPr>
            <w:r>
              <w:rPr>
                <w:rFonts w:ascii="Times New Roman" w:hAnsi="Times New Roman" w:cs="Times New Roman"/>
              </w:rPr>
              <w:t>(</w:t>
            </w:r>
            <w:r w:rsidRPr="001D6917">
              <w:rPr>
                <w:rFonts w:ascii="Times New Roman" w:hAnsi="Times New Roman" w:cs="Times New Roman"/>
              </w:rPr>
              <w:t>1.4</w:t>
            </w:r>
            <w:r w:rsidR="00920D94">
              <w:rPr>
                <w:rFonts w:ascii="Times New Roman" w:hAnsi="Times New Roman" w:cs="Times New Roman"/>
              </w:rPr>
              <w:t>9</w:t>
            </w:r>
            <w:r>
              <w:rPr>
                <w:rFonts w:ascii="Times New Roman" w:hAnsi="Times New Roman" w:cs="Times New Roman"/>
              </w:rPr>
              <w:t>)</w:t>
            </w:r>
          </w:p>
        </w:tc>
        <w:tc>
          <w:tcPr>
            <w:tcW w:w="1041" w:type="dxa"/>
          </w:tcPr>
          <w:p w14:paraId="1E2097C7" w14:textId="77777777" w:rsidR="009E29C7" w:rsidRDefault="009E29C7" w:rsidP="00A2201F">
            <w:pPr>
              <w:rPr>
                <w:rFonts w:ascii="Times New Roman" w:hAnsi="Times New Roman" w:cs="Times New Roman"/>
              </w:rPr>
            </w:pPr>
          </w:p>
        </w:tc>
        <w:tc>
          <w:tcPr>
            <w:tcW w:w="1216" w:type="dxa"/>
          </w:tcPr>
          <w:p w14:paraId="636B656A" w14:textId="77777777" w:rsidR="009E29C7" w:rsidRDefault="009E29C7" w:rsidP="00A2201F">
            <w:pPr>
              <w:rPr>
                <w:rFonts w:ascii="Times New Roman" w:hAnsi="Times New Roman" w:cs="Times New Roman"/>
              </w:rPr>
            </w:pPr>
          </w:p>
        </w:tc>
        <w:tc>
          <w:tcPr>
            <w:tcW w:w="1216" w:type="dxa"/>
          </w:tcPr>
          <w:p w14:paraId="2A1E6F39" w14:textId="77777777" w:rsidR="009E29C7" w:rsidRDefault="009E29C7" w:rsidP="00A2201F">
            <w:pPr>
              <w:rPr>
                <w:rFonts w:ascii="Times New Roman" w:hAnsi="Times New Roman" w:cs="Times New Roman"/>
              </w:rPr>
            </w:pPr>
          </w:p>
        </w:tc>
      </w:tr>
      <w:tr w:rsidR="009E29C7" w14:paraId="091E3832" w14:textId="77777777" w:rsidTr="00A2201F">
        <w:tc>
          <w:tcPr>
            <w:tcW w:w="1469" w:type="dxa"/>
            <w:tcBorders>
              <w:bottom w:val="single" w:sz="4" w:space="0" w:color="auto"/>
            </w:tcBorders>
          </w:tcPr>
          <w:p w14:paraId="75BA7404" w14:textId="77777777" w:rsidR="009E29C7" w:rsidRDefault="009E29C7" w:rsidP="00A2201F">
            <w:pPr>
              <w:rPr>
                <w:rFonts w:ascii="Times New Roman" w:hAnsi="Times New Roman" w:cs="Times New Roman"/>
              </w:rPr>
            </w:pPr>
            <w:r>
              <w:rPr>
                <w:rFonts w:ascii="Times New Roman" w:hAnsi="Times New Roman" w:cs="Times New Roman"/>
              </w:rPr>
              <w:t>Constant</w:t>
            </w:r>
          </w:p>
        </w:tc>
        <w:tc>
          <w:tcPr>
            <w:tcW w:w="1320" w:type="dxa"/>
            <w:tcBorders>
              <w:bottom w:val="single" w:sz="4" w:space="0" w:color="auto"/>
            </w:tcBorders>
          </w:tcPr>
          <w:p w14:paraId="0D01BB90" w14:textId="18DE7DE7" w:rsidR="009E29C7" w:rsidRDefault="009E29C7" w:rsidP="00A2201F">
            <w:pPr>
              <w:rPr>
                <w:rFonts w:ascii="Times New Roman" w:hAnsi="Times New Roman" w:cs="Times New Roman"/>
              </w:rPr>
            </w:pPr>
            <w:r w:rsidRPr="00922DBB">
              <w:rPr>
                <w:rFonts w:ascii="Times New Roman" w:hAnsi="Times New Roman" w:cs="Times New Roman"/>
              </w:rPr>
              <w:t>19.</w:t>
            </w:r>
            <w:r w:rsidR="00920D94">
              <w:rPr>
                <w:rFonts w:ascii="Times New Roman" w:hAnsi="Times New Roman" w:cs="Times New Roman"/>
              </w:rPr>
              <w:t>37</w:t>
            </w:r>
            <w:r>
              <w:rPr>
                <w:rFonts w:ascii="Times New Roman" w:hAnsi="Times New Roman" w:cs="Times New Roman"/>
              </w:rPr>
              <w:t>***</w:t>
            </w:r>
          </w:p>
          <w:p w14:paraId="16852B67" w14:textId="1707769E"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1.</w:t>
            </w:r>
            <w:r w:rsidR="00920D94">
              <w:rPr>
                <w:rFonts w:ascii="Times New Roman" w:hAnsi="Times New Roman" w:cs="Times New Roman"/>
              </w:rPr>
              <w:t>90</w:t>
            </w:r>
            <w:r>
              <w:rPr>
                <w:rFonts w:ascii="Times New Roman" w:hAnsi="Times New Roman" w:cs="Times New Roman"/>
              </w:rPr>
              <w:t>)</w:t>
            </w:r>
          </w:p>
        </w:tc>
        <w:tc>
          <w:tcPr>
            <w:tcW w:w="1130" w:type="dxa"/>
            <w:tcBorders>
              <w:bottom w:val="single" w:sz="4" w:space="0" w:color="auto"/>
            </w:tcBorders>
          </w:tcPr>
          <w:p w14:paraId="0DDEC8B7" w14:textId="754E1D35" w:rsidR="009E29C7" w:rsidRDefault="009E29C7" w:rsidP="00A2201F">
            <w:pPr>
              <w:rPr>
                <w:rFonts w:ascii="Times New Roman" w:hAnsi="Times New Roman" w:cs="Times New Roman"/>
              </w:rPr>
            </w:pPr>
            <w:r w:rsidRPr="00922DBB">
              <w:rPr>
                <w:rFonts w:ascii="Times New Roman" w:hAnsi="Times New Roman" w:cs="Times New Roman"/>
              </w:rPr>
              <w:t>19.1</w:t>
            </w:r>
            <w:r w:rsidR="00920D94">
              <w:rPr>
                <w:rFonts w:ascii="Times New Roman" w:hAnsi="Times New Roman" w:cs="Times New Roman"/>
              </w:rPr>
              <w:t>5</w:t>
            </w:r>
            <w:r>
              <w:rPr>
                <w:rFonts w:ascii="Times New Roman" w:hAnsi="Times New Roman" w:cs="Times New Roman"/>
              </w:rPr>
              <w:t>***</w:t>
            </w:r>
          </w:p>
          <w:p w14:paraId="36C6D418" w14:textId="74EBEB68"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1.9</w:t>
            </w:r>
            <w:r w:rsidR="00920D94">
              <w:rPr>
                <w:rFonts w:ascii="Times New Roman" w:hAnsi="Times New Roman" w:cs="Times New Roman"/>
              </w:rPr>
              <w:t>9</w:t>
            </w:r>
            <w:r>
              <w:rPr>
                <w:rFonts w:ascii="Times New Roman" w:hAnsi="Times New Roman" w:cs="Times New Roman"/>
              </w:rPr>
              <w:t>)</w:t>
            </w:r>
          </w:p>
        </w:tc>
        <w:tc>
          <w:tcPr>
            <w:tcW w:w="1130" w:type="dxa"/>
            <w:tcBorders>
              <w:bottom w:val="single" w:sz="4" w:space="0" w:color="auto"/>
            </w:tcBorders>
          </w:tcPr>
          <w:p w14:paraId="04C37EBB" w14:textId="54BE8299" w:rsidR="009E29C7" w:rsidRDefault="009E29C7" w:rsidP="00A2201F">
            <w:pPr>
              <w:rPr>
                <w:rFonts w:ascii="Times New Roman" w:hAnsi="Times New Roman" w:cs="Times New Roman"/>
              </w:rPr>
            </w:pPr>
            <w:r w:rsidRPr="00922DBB">
              <w:rPr>
                <w:rFonts w:ascii="Times New Roman" w:hAnsi="Times New Roman" w:cs="Times New Roman"/>
              </w:rPr>
              <w:t>1</w:t>
            </w:r>
            <w:r w:rsidR="00920D94">
              <w:rPr>
                <w:rFonts w:ascii="Times New Roman" w:hAnsi="Times New Roman" w:cs="Times New Roman"/>
              </w:rPr>
              <w:t>5.08</w:t>
            </w:r>
            <w:r>
              <w:rPr>
                <w:rFonts w:ascii="Times New Roman" w:hAnsi="Times New Roman" w:cs="Times New Roman"/>
              </w:rPr>
              <w:t>***</w:t>
            </w:r>
          </w:p>
          <w:p w14:paraId="5AE16F86" w14:textId="74A758BB" w:rsidR="009E29C7" w:rsidRDefault="009E29C7" w:rsidP="00A2201F">
            <w:pPr>
              <w:rPr>
                <w:rFonts w:ascii="Times New Roman" w:hAnsi="Times New Roman" w:cs="Times New Roman"/>
              </w:rPr>
            </w:pPr>
            <w:r>
              <w:rPr>
                <w:rFonts w:ascii="Times New Roman" w:hAnsi="Times New Roman" w:cs="Times New Roman"/>
              </w:rPr>
              <w:t>(</w:t>
            </w:r>
            <w:r w:rsidRPr="00922DBB">
              <w:rPr>
                <w:rFonts w:ascii="Times New Roman" w:hAnsi="Times New Roman" w:cs="Times New Roman"/>
              </w:rPr>
              <w:t>3.6</w:t>
            </w:r>
            <w:r w:rsidR="00920D94">
              <w:rPr>
                <w:rFonts w:ascii="Times New Roman" w:hAnsi="Times New Roman" w:cs="Times New Roman"/>
              </w:rPr>
              <w:t>9</w:t>
            </w:r>
            <w:r>
              <w:rPr>
                <w:rFonts w:ascii="Times New Roman" w:hAnsi="Times New Roman" w:cs="Times New Roman"/>
              </w:rPr>
              <w:t>)</w:t>
            </w:r>
          </w:p>
        </w:tc>
        <w:tc>
          <w:tcPr>
            <w:tcW w:w="1041" w:type="dxa"/>
          </w:tcPr>
          <w:p w14:paraId="15804C3D" w14:textId="77777777" w:rsidR="009E29C7" w:rsidRDefault="009E29C7" w:rsidP="00A2201F">
            <w:pPr>
              <w:rPr>
                <w:rFonts w:ascii="Times New Roman" w:hAnsi="Times New Roman" w:cs="Times New Roman"/>
              </w:rPr>
            </w:pPr>
          </w:p>
        </w:tc>
        <w:tc>
          <w:tcPr>
            <w:tcW w:w="1216" w:type="dxa"/>
          </w:tcPr>
          <w:p w14:paraId="75F96A7E" w14:textId="77777777" w:rsidR="009E29C7" w:rsidRDefault="009E29C7" w:rsidP="00A2201F">
            <w:pPr>
              <w:rPr>
                <w:rFonts w:ascii="Times New Roman" w:hAnsi="Times New Roman" w:cs="Times New Roman"/>
              </w:rPr>
            </w:pPr>
          </w:p>
        </w:tc>
        <w:tc>
          <w:tcPr>
            <w:tcW w:w="1216" w:type="dxa"/>
          </w:tcPr>
          <w:p w14:paraId="7C7755A9" w14:textId="77777777" w:rsidR="009E29C7" w:rsidRDefault="009E29C7" w:rsidP="00A2201F">
            <w:pPr>
              <w:rPr>
                <w:rFonts w:ascii="Times New Roman" w:hAnsi="Times New Roman" w:cs="Times New Roman"/>
              </w:rPr>
            </w:pPr>
          </w:p>
        </w:tc>
      </w:tr>
    </w:tbl>
    <w:p w14:paraId="675E9D1E" w14:textId="33295AE7" w:rsidR="009E29C7" w:rsidRDefault="009E29C7" w:rsidP="009E29C7">
      <w:pPr>
        <w:spacing w:line="240" w:lineRule="auto"/>
        <w:rPr>
          <w:rFonts w:ascii="Times New Roman" w:hAnsi="Times New Roman" w:cs="Times New Roman"/>
        </w:rPr>
      </w:pPr>
      <w:r>
        <w:rPr>
          <w:rFonts w:ascii="Times New Roman" w:hAnsi="Times New Roman" w:cs="Times New Roman"/>
        </w:rPr>
        <w:t xml:space="preserve">Note: </w:t>
      </w:r>
      <w:r w:rsidRPr="00BD71AE">
        <w:rPr>
          <w:rFonts w:ascii="Times New Roman" w:hAnsi="Times New Roman" w:cs="Times New Roman"/>
        </w:rPr>
        <w:t>N = 1,0</w:t>
      </w:r>
      <w:r w:rsidR="00D56568">
        <w:rPr>
          <w:rFonts w:ascii="Times New Roman" w:hAnsi="Times New Roman" w:cs="Times New Roman"/>
        </w:rPr>
        <w:t>31</w:t>
      </w:r>
      <w:r w:rsidRPr="00BD71AE">
        <w:rPr>
          <w:rFonts w:ascii="Times New Roman" w:hAnsi="Times New Roman" w:cs="Times New Roman"/>
        </w:rPr>
        <w:t xml:space="preserve"> </w:t>
      </w:r>
      <w:r>
        <w:rPr>
          <w:rFonts w:ascii="Times New Roman" w:hAnsi="Times New Roman" w:cs="Times New Roman"/>
        </w:rPr>
        <w:t>p</w:t>
      </w:r>
      <w:r w:rsidRPr="00BD71AE">
        <w:rPr>
          <w:rFonts w:ascii="Times New Roman" w:hAnsi="Times New Roman" w:cs="Times New Roman"/>
        </w:rPr>
        <w:t>articipants</w:t>
      </w:r>
      <w:r>
        <w:rPr>
          <w:rFonts w:ascii="Times New Roman" w:hAnsi="Times New Roman" w:cs="Times New Roman"/>
        </w:rPr>
        <w:t xml:space="preserve">; Reference group is mission-unrelated commercial income; Robust </w:t>
      </w:r>
      <w:r>
        <w:rPr>
          <w:rFonts w:ascii="Times New Roman" w:hAnsi="Times New Roman" w:cs="Times New Roman"/>
          <w:color w:val="000000" w:themeColor="text1"/>
          <w:szCs w:val="24"/>
        </w:rPr>
        <w:t>standard errors are in parentheses; * p ≤ .10, ** p ≤ .05, *** p ≤ .01.</w:t>
      </w:r>
    </w:p>
    <w:p w14:paraId="33BE88A0" w14:textId="77777777" w:rsidR="009E29C7" w:rsidRDefault="009E29C7" w:rsidP="009E29C7">
      <w:pPr>
        <w:spacing w:line="240" w:lineRule="auto"/>
        <w:rPr>
          <w:rFonts w:ascii="Times New Roman" w:hAnsi="Times New Roman" w:cs="Times New Roman"/>
        </w:rPr>
      </w:pPr>
    </w:p>
    <w:p w14:paraId="2F8C3E37" w14:textId="77777777" w:rsidR="009E29C7" w:rsidRPr="007F4E66" w:rsidRDefault="009E29C7" w:rsidP="009E29C7">
      <w:pPr>
        <w:rPr>
          <w:rFonts w:ascii="Times New Roman" w:hAnsi="Times New Roman" w:cs="Times New Roman"/>
        </w:rPr>
      </w:pPr>
    </w:p>
    <w:p w14:paraId="72CE0913" w14:textId="06B8D826" w:rsidR="009E29C7" w:rsidRDefault="009E29C7" w:rsidP="009E29C7"/>
    <w:p w14:paraId="7C48CF57" w14:textId="10473CE3" w:rsidR="009E29C7" w:rsidRDefault="009E29C7" w:rsidP="009E29C7"/>
    <w:p w14:paraId="17F782BF" w14:textId="77777777" w:rsidR="00A303AF" w:rsidRPr="009E29C7" w:rsidRDefault="00A303AF" w:rsidP="009E29C7">
      <w:pPr>
        <w:sectPr w:rsidR="00A303AF" w:rsidRPr="009E29C7" w:rsidSect="009E29C7">
          <w:pgSz w:w="12240" w:h="15840"/>
          <w:pgMar w:top="1440" w:right="1440" w:bottom="1440" w:left="1440" w:header="720" w:footer="720" w:gutter="0"/>
          <w:cols w:space="720"/>
          <w:docGrid w:linePitch="360"/>
        </w:sectPr>
      </w:pPr>
    </w:p>
    <w:p w14:paraId="31405EF1" w14:textId="180D5513" w:rsidR="005A171F" w:rsidRPr="00825104" w:rsidRDefault="00DC0C06" w:rsidP="00352347">
      <w:pPr>
        <w:pStyle w:val="Kop2"/>
        <w:spacing w:after="240" w:line="360" w:lineRule="auto"/>
        <w:jc w:val="both"/>
        <w:rPr>
          <w:rFonts w:ascii="Times New Roman" w:hAnsi="Times New Roman" w:cs="Times New Roman"/>
          <w:sz w:val="24"/>
          <w:szCs w:val="24"/>
        </w:rPr>
      </w:pPr>
      <w:r>
        <w:rPr>
          <w:rFonts w:ascii="Times New Roman" w:hAnsi="Times New Roman" w:cs="Times New Roman"/>
          <w:b/>
          <w:color w:val="auto"/>
          <w:sz w:val="24"/>
          <w:szCs w:val="24"/>
        </w:rPr>
        <w:lastRenderedPageBreak/>
        <w:t>Endnotes</w:t>
      </w:r>
    </w:p>
    <w:sectPr w:rsidR="005A171F" w:rsidRPr="00825104" w:rsidSect="0064028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B6FA" w16cex:dateUtc="2021-11-09T18:59:00Z"/>
  <w16cex:commentExtensible w16cex:durableId="2534D8E3" w16cex:dateUtc="2021-11-09T21:24:00Z"/>
  <w16cex:commentExtensible w16cex:durableId="2530D51E" w16cex:dateUtc="2021-11-06T20:19:00Z"/>
  <w16cex:commentExtensible w16cex:durableId="253220B6" w16cex:dateUtc="2021-11-07T19:53:00Z"/>
  <w16cex:commentExtensible w16cex:durableId="2534C756" w16cex:dateUtc="2021-11-09T20:09:00Z"/>
  <w16cex:commentExtensible w16cex:durableId="2530D787" w16cex:dateUtc="2021-11-06T20:29:00Z"/>
  <w16cex:commentExtensible w16cex:durableId="25322150" w16cex:dateUtc="2021-11-07T19:56:00Z"/>
  <w16cex:commentExtensible w16cex:durableId="2534C9AA" w16cex:dateUtc="2021-11-09T20:19:00Z"/>
  <w16cex:commentExtensible w16cex:durableId="2534CC4C" w16cex:dateUtc="2021-11-09T20:30:00Z"/>
  <w16cex:commentExtensible w16cex:durableId="2530E092" w16cex:dateUtc="2021-11-06T21:08:00Z"/>
  <w16cex:commentExtensible w16cex:durableId="253222CF" w16cex:dateUtc="2021-11-07T20:02:00Z"/>
  <w16cex:commentExtensible w16cex:durableId="2534CF45" w16cex:dateUtc="2021-11-09T20:43:00Z"/>
  <w16cex:commentExtensible w16cex:durableId="24D76BEA" w16cex:dateUtc="2021-08-31T0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D256" w14:textId="77777777" w:rsidR="00860492" w:rsidRDefault="00860492" w:rsidP="009E2684">
      <w:pPr>
        <w:spacing w:after="0" w:line="240" w:lineRule="auto"/>
      </w:pPr>
      <w:r>
        <w:separator/>
      </w:r>
    </w:p>
  </w:endnote>
  <w:endnote w:type="continuationSeparator" w:id="0">
    <w:p w14:paraId="4D86E2A2" w14:textId="77777777" w:rsidR="00860492" w:rsidRDefault="00860492" w:rsidP="009E2684">
      <w:pPr>
        <w:spacing w:after="0" w:line="240" w:lineRule="auto"/>
      </w:pPr>
      <w:r>
        <w:continuationSeparator/>
      </w:r>
    </w:p>
  </w:endnote>
  <w:endnote w:id="1">
    <w:p w14:paraId="16A4D01B" w14:textId="2A6E0492" w:rsidR="00860492" w:rsidRPr="00352347" w:rsidRDefault="00860492" w:rsidP="00352347">
      <w:pPr>
        <w:pStyle w:val="Eindnoottekst"/>
        <w:jc w:val="both"/>
        <w:rPr>
          <w:rFonts w:ascii="Times New Roman" w:hAnsi="Times New Roman" w:cs="Times New Roman"/>
        </w:rPr>
      </w:pPr>
      <w:r w:rsidRPr="00352347">
        <w:rPr>
          <w:rStyle w:val="Eindnootmarkering"/>
          <w:rFonts w:ascii="Times New Roman" w:hAnsi="Times New Roman" w:cs="Times New Roman"/>
        </w:rPr>
        <w:endnoteRef/>
      </w:r>
      <w:r w:rsidRPr="00352347">
        <w:rPr>
          <w:rFonts w:ascii="Times New Roman" w:hAnsi="Times New Roman" w:cs="Times New Roman"/>
        </w:rPr>
        <w:t xml:space="preserve"> Pre-registered online with ‘As Predicted’ on March 10, 2021 (#60487).</w:t>
      </w:r>
    </w:p>
  </w:endnote>
  <w:endnote w:id="2">
    <w:p w14:paraId="295DA7CE" w14:textId="5A612F89" w:rsidR="00860492" w:rsidRPr="00352347" w:rsidRDefault="00860492" w:rsidP="00352347">
      <w:pPr>
        <w:pStyle w:val="Eindnoottekst"/>
        <w:jc w:val="both"/>
        <w:rPr>
          <w:rFonts w:ascii="Times New Roman" w:hAnsi="Times New Roman" w:cs="Times New Roman"/>
        </w:rPr>
      </w:pPr>
      <w:r w:rsidRPr="00352347">
        <w:rPr>
          <w:rStyle w:val="Eindnootmarkering"/>
          <w:rFonts w:ascii="Times New Roman" w:hAnsi="Times New Roman" w:cs="Times New Roman"/>
        </w:rPr>
        <w:endnoteRef/>
      </w:r>
      <w:r w:rsidRPr="00352347">
        <w:rPr>
          <w:rFonts w:ascii="Times New Roman" w:hAnsi="Times New Roman" w:cs="Times New Roman"/>
        </w:rPr>
        <w:t xml:space="preserve"> In our study, participants were rewarded with $1,5 after completion of the survey. </w:t>
      </w:r>
    </w:p>
  </w:endnote>
  <w:endnote w:id="3">
    <w:p w14:paraId="1C992679" w14:textId="3C11FE31" w:rsidR="00860492" w:rsidRPr="00352347" w:rsidRDefault="00860492" w:rsidP="00352347">
      <w:pPr>
        <w:pStyle w:val="Eindnoottekst"/>
        <w:jc w:val="both"/>
        <w:rPr>
          <w:rFonts w:ascii="Times New Roman" w:hAnsi="Times New Roman" w:cs="Times New Roman"/>
        </w:rPr>
      </w:pPr>
      <w:r w:rsidRPr="00352347">
        <w:rPr>
          <w:rFonts w:ascii="Times New Roman" w:hAnsi="Times New Roman" w:cs="Times New Roman"/>
        </w:rPr>
        <w:endnoteRef/>
      </w:r>
      <w:r w:rsidRPr="00352347">
        <w:rPr>
          <w:rFonts w:ascii="Times New Roman" w:hAnsi="Times New Roman" w:cs="Times New Roman"/>
        </w:rPr>
        <w:t xml:space="preserve"> The survey and consent forms were approved by an Institutional Review Boards on February 17, 2021 (2020-00849).</w:t>
      </w:r>
    </w:p>
  </w:endnote>
  <w:endnote w:id="4">
    <w:p w14:paraId="67339827" w14:textId="2ECA5AC3" w:rsidR="00860492" w:rsidRPr="00D71827" w:rsidRDefault="00860492" w:rsidP="00352347">
      <w:pPr>
        <w:pStyle w:val="Eindnoottekst"/>
        <w:jc w:val="both"/>
      </w:pPr>
      <w:r w:rsidRPr="00352347">
        <w:rPr>
          <w:rFonts w:ascii="Times New Roman" w:hAnsi="Times New Roman" w:cs="Times New Roman"/>
        </w:rPr>
        <w:endnoteRef/>
      </w:r>
      <w:r w:rsidRPr="00352347">
        <w:rPr>
          <w:rFonts w:ascii="Times New Roman" w:hAnsi="Times New Roman" w:cs="Times New Roman"/>
        </w:rPr>
        <w:t xml:space="preserve"> G*Power 3.1 software indicates that minimum 955 respondents are required to detect significant effects.</w:t>
      </w:r>
      <w:r>
        <w:rPr>
          <w:rFonts w:ascii="Times New Roman" w:hAnsi="Times New Roman" w:cs="Times New Roman"/>
          <w:sz w:val="24"/>
          <w:szCs w:val="24"/>
        </w:rPr>
        <w:t xml:space="preserve"> </w:t>
      </w:r>
    </w:p>
  </w:endnote>
  <w:endnote w:id="5">
    <w:p w14:paraId="67314B4E" w14:textId="77777777" w:rsidR="00860492" w:rsidRPr="00352347" w:rsidRDefault="00860492" w:rsidP="00CA1AC7">
      <w:pPr>
        <w:pStyle w:val="Eindnoottekst"/>
        <w:jc w:val="both"/>
        <w:rPr>
          <w:rFonts w:ascii="Times New Roman" w:hAnsi="Times New Roman" w:cs="Times New Roman"/>
        </w:rPr>
      </w:pPr>
      <w:r w:rsidRPr="00352347">
        <w:rPr>
          <w:rFonts w:ascii="Times New Roman" w:hAnsi="Times New Roman" w:cs="Times New Roman"/>
        </w:rPr>
        <w:endnoteRef/>
      </w:r>
      <w:r w:rsidRPr="00352347">
        <w:rPr>
          <w:rFonts w:ascii="Times New Roman" w:hAnsi="Times New Roman" w:cs="Times New Roman"/>
        </w:rPr>
        <w:t xml:space="preserve"> In this case, samples of less than 200 participants. </w:t>
      </w:r>
    </w:p>
    <w:p w14:paraId="6922EE6A" w14:textId="77777777" w:rsidR="00860492" w:rsidRDefault="00860492" w:rsidP="00CA1AC7">
      <w:pPr>
        <w:pStyle w:val="Eindnoottekst"/>
      </w:pPr>
    </w:p>
    <w:p w14:paraId="7C2134BE" w14:textId="77777777" w:rsidR="00860492" w:rsidRDefault="00860492" w:rsidP="00CA1AC7">
      <w:pPr>
        <w:pStyle w:val="Eindnoottekst"/>
      </w:pPr>
    </w:p>
    <w:p w14:paraId="20F14DDE" w14:textId="77777777" w:rsidR="00860492" w:rsidRDefault="00860492" w:rsidP="00CA1AC7">
      <w:pPr>
        <w:pStyle w:val="Eindnoottekst"/>
      </w:pPr>
    </w:p>
    <w:p w14:paraId="64450667" w14:textId="77777777" w:rsidR="00860492" w:rsidRDefault="00860492" w:rsidP="00CA1AC7">
      <w:pPr>
        <w:tabs>
          <w:tab w:val="left" w:pos="925"/>
        </w:tabs>
        <w:rPr>
          <w:rFonts w:ascii="Garamond" w:hAnsi="Garamond"/>
          <w:lang w:eastAsia="zh-CN"/>
        </w:rPr>
      </w:pPr>
    </w:p>
    <w:p w14:paraId="5CDC97CF" w14:textId="77777777" w:rsidR="00860492" w:rsidRPr="008C3338" w:rsidRDefault="00860492" w:rsidP="00CA1AC7">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687251"/>
      <w:docPartObj>
        <w:docPartGallery w:val="Page Numbers (Bottom of Page)"/>
        <w:docPartUnique/>
      </w:docPartObj>
    </w:sdtPr>
    <w:sdtContent>
      <w:p w14:paraId="538579C1" w14:textId="1D1E74B3" w:rsidR="00860492" w:rsidRDefault="00860492">
        <w:pPr>
          <w:pStyle w:val="Voettekst"/>
          <w:jc w:val="center"/>
        </w:pPr>
        <w:r>
          <w:fldChar w:fldCharType="begin"/>
        </w:r>
        <w:r>
          <w:instrText>PAGE   \* MERGEFORMAT</w:instrText>
        </w:r>
        <w:r>
          <w:fldChar w:fldCharType="separate"/>
        </w:r>
        <w:r w:rsidRPr="002150A1">
          <w:rPr>
            <w:noProof/>
            <w:lang w:val="nl-NL"/>
          </w:rPr>
          <w:t>26</w:t>
        </w:r>
        <w:r>
          <w:fldChar w:fldCharType="end"/>
        </w:r>
      </w:p>
    </w:sdtContent>
  </w:sdt>
  <w:p w14:paraId="26988279" w14:textId="77777777" w:rsidR="00860492" w:rsidRDefault="008604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5AFE" w14:textId="77777777" w:rsidR="00860492" w:rsidRDefault="00860492" w:rsidP="009E2684">
      <w:pPr>
        <w:spacing w:after="0" w:line="240" w:lineRule="auto"/>
      </w:pPr>
      <w:r>
        <w:separator/>
      </w:r>
    </w:p>
  </w:footnote>
  <w:footnote w:type="continuationSeparator" w:id="0">
    <w:p w14:paraId="52FF1DE5" w14:textId="77777777" w:rsidR="00860492" w:rsidRDefault="00860492" w:rsidP="009E2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535692"/>
      <w:docPartObj>
        <w:docPartGallery w:val="Page Numbers (Top of Page)"/>
        <w:docPartUnique/>
      </w:docPartObj>
    </w:sdtPr>
    <w:sdtEndPr>
      <w:rPr>
        <w:noProof/>
      </w:rPr>
    </w:sdtEndPr>
    <w:sdtContent>
      <w:p w14:paraId="10E27497" w14:textId="526830C1" w:rsidR="00860492" w:rsidRDefault="00860492">
        <w:pPr>
          <w:pStyle w:val="Koptekst"/>
          <w:jc w:val="right"/>
        </w:pPr>
        <w:r>
          <w:fldChar w:fldCharType="begin"/>
        </w:r>
        <w:r>
          <w:instrText xml:space="preserve"> PAGE   \* MERGEFORMAT </w:instrText>
        </w:r>
        <w:r>
          <w:fldChar w:fldCharType="separate"/>
        </w:r>
        <w:r>
          <w:rPr>
            <w:noProof/>
          </w:rPr>
          <w:t>26</w:t>
        </w:r>
        <w:r>
          <w:rPr>
            <w:noProof/>
          </w:rPr>
          <w:fldChar w:fldCharType="end"/>
        </w:r>
      </w:p>
    </w:sdtContent>
  </w:sdt>
  <w:p w14:paraId="28E1885F" w14:textId="77777777" w:rsidR="00860492" w:rsidRDefault="008604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A08"/>
    <w:multiLevelType w:val="hybridMultilevel"/>
    <w:tmpl w:val="18B89E4C"/>
    <w:lvl w:ilvl="0" w:tplc="54B078C2">
      <w:start w:val="1"/>
      <w:numFmt w:val="bullet"/>
      <w:lvlText w:val="-"/>
      <w:lvlJc w:val="left"/>
      <w:pPr>
        <w:ind w:left="720" w:hanging="360"/>
      </w:pPr>
      <w:rPr>
        <w:rFonts w:ascii="Calibri" w:eastAsia="PMingLiU"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0A0ED6"/>
    <w:multiLevelType w:val="hybridMultilevel"/>
    <w:tmpl w:val="E872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B4756"/>
    <w:multiLevelType w:val="hybridMultilevel"/>
    <w:tmpl w:val="02C0FFD0"/>
    <w:lvl w:ilvl="0" w:tplc="A1FA6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B0BFF"/>
    <w:multiLevelType w:val="hybridMultilevel"/>
    <w:tmpl w:val="AD6C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35FA"/>
    <w:multiLevelType w:val="hybridMultilevel"/>
    <w:tmpl w:val="F6C46F82"/>
    <w:lvl w:ilvl="0" w:tplc="7B9230F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934A2A"/>
    <w:multiLevelType w:val="hybridMultilevel"/>
    <w:tmpl w:val="894C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419DE"/>
    <w:multiLevelType w:val="hybridMultilevel"/>
    <w:tmpl w:val="70167C4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BD1717B"/>
    <w:multiLevelType w:val="hybridMultilevel"/>
    <w:tmpl w:val="143A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316"/>
    <w:multiLevelType w:val="hybridMultilevel"/>
    <w:tmpl w:val="5AF0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C240C"/>
    <w:multiLevelType w:val="multilevel"/>
    <w:tmpl w:val="B95EF2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EE7E0C"/>
    <w:multiLevelType w:val="hybridMultilevel"/>
    <w:tmpl w:val="D33EA452"/>
    <w:lvl w:ilvl="0" w:tplc="CBC6DFE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FD744D"/>
    <w:multiLevelType w:val="hybridMultilevel"/>
    <w:tmpl w:val="8036F5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45E25B0"/>
    <w:multiLevelType w:val="hybridMultilevel"/>
    <w:tmpl w:val="6F00C7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7135A8"/>
    <w:multiLevelType w:val="hybridMultilevel"/>
    <w:tmpl w:val="50506E8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166228E"/>
    <w:multiLevelType w:val="hybridMultilevel"/>
    <w:tmpl w:val="2B5A8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9"/>
  </w:num>
  <w:num w:numId="7">
    <w:abstractNumId w:val="4"/>
  </w:num>
  <w:num w:numId="8">
    <w:abstractNumId w:val="2"/>
  </w:num>
  <w:num w:numId="9">
    <w:abstractNumId w:val="8"/>
  </w:num>
  <w:num w:numId="10">
    <w:abstractNumId w:val="3"/>
  </w:num>
  <w:num w:numId="11">
    <w:abstractNumId w:val="5"/>
  </w:num>
  <w:num w:numId="12">
    <w:abstractNumId w:val="14"/>
  </w:num>
  <w:num w:numId="13">
    <w:abstractNumId w:val="7"/>
  </w:num>
  <w:num w:numId="14">
    <w:abstractNumId w:val="1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Suykens">
    <w15:presenceInfo w15:providerId="AD" w15:userId="S-1-5-21-4030456262-320625612-449655040-145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zesfzp9aszf8eave8vspf7a0s9r92zrwr0&quot;&gt;My EndNote Library Copy-Converted&lt;record-ids&gt;&lt;item&gt;18&lt;/item&gt;&lt;item&gt;47&lt;/item&gt;&lt;item&gt;61&lt;/item&gt;&lt;item&gt;108&lt;/item&gt;&lt;item&gt;218&lt;/item&gt;&lt;item&gt;252&lt;/item&gt;&lt;item&gt;280&lt;/item&gt;&lt;item&gt;300&lt;/item&gt;&lt;item&gt;301&lt;/item&gt;&lt;item&gt;302&lt;/item&gt;&lt;item&gt;326&lt;/item&gt;&lt;item&gt;343&lt;/item&gt;&lt;item&gt;385&lt;/item&gt;&lt;item&gt;604&lt;/item&gt;&lt;item&gt;639&lt;/item&gt;&lt;item&gt;653&lt;/item&gt;&lt;item&gt;683&lt;/item&gt;&lt;item&gt;736&lt;/item&gt;&lt;item&gt;737&lt;/item&gt;&lt;item&gt;740&lt;/item&gt;&lt;item&gt;741&lt;/item&gt;&lt;item&gt;758&lt;/item&gt;&lt;item&gt;767&lt;/item&gt;&lt;item&gt;768&lt;/item&gt;&lt;item&gt;775&lt;/item&gt;&lt;item&gt;777&lt;/item&gt;&lt;item&gt;809&lt;/item&gt;&lt;item&gt;817&lt;/item&gt;&lt;item&gt;819&lt;/item&gt;&lt;item&gt;831&lt;/item&gt;&lt;item&gt;841&lt;/item&gt;&lt;item&gt;861&lt;/item&gt;&lt;item&gt;923&lt;/item&gt;&lt;item&gt;924&lt;/item&gt;&lt;item&gt;970&lt;/item&gt;&lt;item&gt;1008&lt;/item&gt;&lt;item&gt;1027&lt;/item&gt;&lt;item&gt;1028&lt;/item&gt;&lt;item&gt;1030&lt;/item&gt;&lt;item&gt;1036&lt;/item&gt;&lt;/record-ids&gt;&lt;/item&gt;&lt;/Libraries&gt;"/>
  </w:docVars>
  <w:rsids>
    <w:rsidRoot w:val="000C401F"/>
    <w:rsid w:val="00001348"/>
    <w:rsid w:val="00002047"/>
    <w:rsid w:val="00002F21"/>
    <w:rsid w:val="00011D90"/>
    <w:rsid w:val="00012136"/>
    <w:rsid w:val="000124E4"/>
    <w:rsid w:val="0001293E"/>
    <w:rsid w:val="00012E8D"/>
    <w:rsid w:val="00014BD0"/>
    <w:rsid w:val="0001547F"/>
    <w:rsid w:val="00015D84"/>
    <w:rsid w:val="000236F5"/>
    <w:rsid w:val="00024239"/>
    <w:rsid w:val="00024257"/>
    <w:rsid w:val="0002653F"/>
    <w:rsid w:val="0003037B"/>
    <w:rsid w:val="00030B27"/>
    <w:rsid w:val="000311B9"/>
    <w:rsid w:val="00031C9D"/>
    <w:rsid w:val="00035268"/>
    <w:rsid w:val="00036A94"/>
    <w:rsid w:val="00040FA1"/>
    <w:rsid w:val="00041890"/>
    <w:rsid w:val="0004228A"/>
    <w:rsid w:val="0004305D"/>
    <w:rsid w:val="00045647"/>
    <w:rsid w:val="00046783"/>
    <w:rsid w:val="00052011"/>
    <w:rsid w:val="000535FA"/>
    <w:rsid w:val="00056985"/>
    <w:rsid w:val="00056EFE"/>
    <w:rsid w:val="000614FE"/>
    <w:rsid w:val="00063E73"/>
    <w:rsid w:val="0006403E"/>
    <w:rsid w:val="00064AE2"/>
    <w:rsid w:val="00067440"/>
    <w:rsid w:val="00067975"/>
    <w:rsid w:val="00067D92"/>
    <w:rsid w:val="00070814"/>
    <w:rsid w:val="0007394D"/>
    <w:rsid w:val="00073BF7"/>
    <w:rsid w:val="000746DD"/>
    <w:rsid w:val="00075246"/>
    <w:rsid w:val="00082469"/>
    <w:rsid w:val="00082482"/>
    <w:rsid w:val="00083173"/>
    <w:rsid w:val="0008530C"/>
    <w:rsid w:val="000945A7"/>
    <w:rsid w:val="00095730"/>
    <w:rsid w:val="00095D7F"/>
    <w:rsid w:val="00096437"/>
    <w:rsid w:val="00097BBB"/>
    <w:rsid w:val="000A0805"/>
    <w:rsid w:val="000A28F1"/>
    <w:rsid w:val="000A76E0"/>
    <w:rsid w:val="000B0A23"/>
    <w:rsid w:val="000C13EC"/>
    <w:rsid w:val="000C2C7A"/>
    <w:rsid w:val="000C401F"/>
    <w:rsid w:val="000C64C7"/>
    <w:rsid w:val="000D04A9"/>
    <w:rsid w:val="000D299F"/>
    <w:rsid w:val="000D405C"/>
    <w:rsid w:val="000D4772"/>
    <w:rsid w:val="000D4B91"/>
    <w:rsid w:val="000D57C5"/>
    <w:rsid w:val="000D58AD"/>
    <w:rsid w:val="000D7BD5"/>
    <w:rsid w:val="000D7BF6"/>
    <w:rsid w:val="000E0208"/>
    <w:rsid w:val="000E2DB8"/>
    <w:rsid w:val="000E3E0D"/>
    <w:rsid w:val="000E433D"/>
    <w:rsid w:val="000E5A56"/>
    <w:rsid w:val="000F2C05"/>
    <w:rsid w:val="000F3FE3"/>
    <w:rsid w:val="000F40E8"/>
    <w:rsid w:val="000F593E"/>
    <w:rsid w:val="000F6CF5"/>
    <w:rsid w:val="0010003B"/>
    <w:rsid w:val="0010134C"/>
    <w:rsid w:val="00101730"/>
    <w:rsid w:val="0010209F"/>
    <w:rsid w:val="00104912"/>
    <w:rsid w:val="001063B1"/>
    <w:rsid w:val="001065F6"/>
    <w:rsid w:val="00106A93"/>
    <w:rsid w:val="00107A9D"/>
    <w:rsid w:val="001107C9"/>
    <w:rsid w:val="00111BC1"/>
    <w:rsid w:val="00112232"/>
    <w:rsid w:val="00112464"/>
    <w:rsid w:val="00114531"/>
    <w:rsid w:val="0011660F"/>
    <w:rsid w:val="001201A2"/>
    <w:rsid w:val="00121114"/>
    <w:rsid w:val="00123454"/>
    <w:rsid w:val="001271A3"/>
    <w:rsid w:val="001318BD"/>
    <w:rsid w:val="00133D0E"/>
    <w:rsid w:val="00133E28"/>
    <w:rsid w:val="00133F56"/>
    <w:rsid w:val="00135045"/>
    <w:rsid w:val="0013507C"/>
    <w:rsid w:val="001360A9"/>
    <w:rsid w:val="001378AE"/>
    <w:rsid w:val="00141C46"/>
    <w:rsid w:val="00144A86"/>
    <w:rsid w:val="00145596"/>
    <w:rsid w:val="00147648"/>
    <w:rsid w:val="00147957"/>
    <w:rsid w:val="00147A43"/>
    <w:rsid w:val="00152145"/>
    <w:rsid w:val="001521C5"/>
    <w:rsid w:val="0015405C"/>
    <w:rsid w:val="00154E0D"/>
    <w:rsid w:val="00156F5C"/>
    <w:rsid w:val="001570F9"/>
    <w:rsid w:val="001701F7"/>
    <w:rsid w:val="00172DA1"/>
    <w:rsid w:val="00177F54"/>
    <w:rsid w:val="00180D65"/>
    <w:rsid w:val="00182E3D"/>
    <w:rsid w:val="00183533"/>
    <w:rsid w:val="00184702"/>
    <w:rsid w:val="00185B7C"/>
    <w:rsid w:val="00186B63"/>
    <w:rsid w:val="00186CBB"/>
    <w:rsid w:val="00187195"/>
    <w:rsid w:val="0019089B"/>
    <w:rsid w:val="00191902"/>
    <w:rsid w:val="00194B75"/>
    <w:rsid w:val="001956A7"/>
    <w:rsid w:val="00195B03"/>
    <w:rsid w:val="001A1E10"/>
    <w:rsid w:val="001A7955"/>
    <w:rsid w:val="001B2628"/>
    <w:rsid w:val="001B2E57"/>
    <w:rsid w:val="001B2E9E"/>
    <w:rsid w:val="001B575A"/>
    <w:rsid w:val="001B5AAF"/>
    <w:rsid w:val="001B5FAD"/>
    <w:rsid w:val="001C117E"/>
    <w:rsid w:val="001C4BD8"/>
    <w:rsid w:val="001C4BF7"/>
    <w:rsid w:val="001C6E67"/>
    <w:rsid w:val="001C767C"/>
    <w:rsid w:val="001D000C"/>
    <w:rsid w:val="001D21F1"/>
    <w:rsid w:val="001D2459"/>
    <w:rsid w:val="001D2A16"/>
    <w:rsid w:val="001D2A3B"/>
    <w:rsid w:val="001D37A5"/>
    <w:rsid w:val="001D5CA4"/>
    <w:rsid w:val="001E39A5"/>
    <w:rsid w:val="001F08C4"/>
    <w:rsid w:val="001F29C1"/>
    <w:rsid w:val="001F2E34"/>
    <w:rsid w:val="001F35BF"/>
    <w:rsid w:val="00200270"/>
    <w:rsid w:val="00200D89"/>
    <w:rsid w:val="00204736"/>
    <w:rsid w:val="00211D7A"/>
    <w:rsid w:val="002128DE"/>
    <w:rsid w:val="00212A77"/>
    <w:rsid w:val="002134FE"/>
    <w:rsid w:val="002150A1"/>
    <w:rsid w:val="00215E4D"/>
    <w:rsid w:val="002201F1"/>
    <w:rsid w:val="0022118D"/>
    <w:rsid w:val="0022166D"/>
    <w:rsid w:val="0022247B"/>
    <w:rsid w:val="002224E2"/>
    <w:rsid w:val="00222ABA"/>
    <w:rsid w:val="00223973"/>
    <w:rsid w:val="00225CEB"/>
    <w:rsid w:val="0023005E"/>
    <w:rsid w:val="00230315"/>
    <w:rsid w:val="00232772"/>
    <w:rsid w:val="0023729F"/>
    <w:rsid w:val="002477A2"/>
    <w:rsid w:val="002522A1"/>
    <w:rsid w:val="002532E8"/>
    <w:rsid w:val="00254E1A"/>
    <w:rsid w:val="002561D1"/>
    <w:rsid w:val="00256A9E"/>
    <w:rsid w:val="0025795C"/>
    <w:rsid w:val="002602F3"/>
    <w:rsid w:val="00261112"/>
    <w:rsid w:val="00264405"/>
    <w:rsid w:val="00264C88"/>
    <w:rsid w:val="002669D3"/>
    <w:rsid w:val="00266E3D"/>
    <w:rsid w:val="002700B9"/>
    <w:rsid w:val="00272EF8"/>
    <w:rsid w:val="00274F8C"/>
    <w:rsid w:val="00280045"/>
    <w:rsid w:val="0028298A"/>
    <w:rsid w:val="002856FF"/>
    <w:rsid w:val="00285FF4"/>
    <w:rsid w:val="00286908"/>
    <w:rsid w:val="00286962"/>
    <w:rsid w:val="0029048C"/>
    <w:rsid w:val="00292DE3"/>
    <w:rsid w:val="00293C9B"/>
    <w:rsid w:val="0029412D"/>
    <w:rsid w:val="00294404"/>
    <w:rsid w:val="0029498B"/>
    <w:rsid w:val="00295BA1"/>
    <w:rsid w:val="00297595"/>
    <w:rsid w:val="002A0F58"/>
    <w:rsid w:val="002A3CCF"/>
    <w:rsid w:val="002A4513"/>
    <w:rsid w:val="002A5E6B"/>
    <w:rsid w:val="002A64B5"/>
    <w:rsid w:val="002B21FE"/>
    <w:rsid w:val="002B3BA2"/>
    <w:rsid w:val="002B4EFC"/>
    <w:rsid w:val="002B6AFA"/>
    <w:rsid w:val="002B6F9C"/>
    <w:rsid w:val="002C1696"/>
    <w:rsid w:val="002C2BBB"/>
    <w:rsid w:val="002C30F4"/>
    <w:rsid w:val="002C3107"/>
    <w:rsid w:val="002C3156"/>
    <w:rsid w:val="002C588C"/>
    <w:rsid w:val="002C6E81"/>
    <w:rsid w:val="002C7ED9"/>
    <w:rsid w:val="002D2EA1"/>
    <w:rsid w:val="002D3C29"/>
    <w:rsid w:val="002D3FA8"/>
    <w:rsid w:val="002D4715"/>
    <w:rsid w:val="002D4734"/>
    <w:rsid w:val="002D4F18"/>
    <w:rsid w:val="002E4E78"/>
    <w:rsid w:val="002E6A71"/>
    <w:rsid w:val="002E6D44"/>
    <w:rsid w:val="002E7745"/>
    <w:rsid w:val="002F30D2"/>
    <w:rsid w:val="00300F76"/>
    <w:rsid w:val="00302C55"/>
    <w:rsid w:val="00303BEB"/>
    <w:rsid w:val="00304599"/>
    <w:rsid w:val="0030516E"/>
    <w:rsid w:val="0030742D"/>
    <w:rsid w:val="0031000D"/>
    <w:rsid w:val="00311F75"/>
    <w:rsid w:val="00313766"/>
    <w:rsid w:val="00314B1A"/>
    <w:rsid w:val="0032207C"/>
    <w:rsid w:val="003229BC"/>
    <w:rsid w:val="00322A29"/>
    <w:rsid w:val="00324930"/>
    <w:rsid w:val="00334AAE"/>
    <w:rsid w:val="003359E2"/>
    <w:rsid w:val="00337258"/>
    <w:rsid w:val="00340968"/>
    <w:rsid w:val="003409C9"/>
    <w:rsid w:val="00340B3E"/>
    <w:rsid w:val="00341B02"/>
    <w:rsid w:val="00341F43"/>
    <w:rsid w:val="0034515E"/>
    <w:rsid w:val="00345D7F"/>
    <w:rsid w:val="0034667D"/>
    <w:rsid w:val="00350AE1"/>
    <w:rsid w:val="00352347"/>
    <w:rsid w:val="003528A6"/>
    <w:rsid w:val="00355CED"/>
    <w:rsid w:val="003564C8"/>
    <w:rsid w:val="00357E77"/>
    <w:rsid w:val="00362656"/>
    <w:rsid w:val="00364000"/>
    <w:rsid w:val="00364CDD"/>
    <w:rsid w:val="00365B51"/>
    <w:rsid w:val="00366F4B"/>
    <w:rsid w:val="003702AE"/>
    <w:rsid w:val="0037088F"/>
    <w:rsid w:val="00375A58"/>
    <w:rsid w:val="0038000F"/>
    <w:rsid w:val="00381031"/>
    <w:rsid w:val="0038404A"/>
    <w:rsid w:val="00384419"/>
    <w:rsid w:val="00387490"/>
    <w:rsid w:val="00393B2A"/>
    <w:rsid w:val="00395B3C"/>
    <w:rsid w:val="0039639E"/>
    <w:rsid w:val="00396834"/>
    <w:rsid w:val="003A0189"/>
    <w:rsid w:val="003A3694"/>
    <w:rsid w:val="003A4D60"/>
    <w:rsid w:val="003B22B0"/>
    <w:rsid w:val="003B242C"/>
    <w:rsid w:val="003B2A7B"/>
    <w:rsid w:val="003B4B13"/>
    <w:rsid w:val="003C1B41"/>
    <w:rsid w:val="003C21E9"/>
    <w:rsid w:val="003C3D91"/>
    <w:rsid w:val="003C4B2C"/>
    <w:rsid w:val="003C6350"/>
    <w:rsid w:val="003C6E1C"/>
    <w:rsid w:val="003C7E79"/>
    <w:rsid w:val="003D071A"/>
    <w:rsid w:val="003D7712"/>
    <w:rsid w:val="003D7F20"/>
    <w:rsid w:val="003F0533"/>
    <w:rsid w:val="003F0774"/>
    <w:rsid w:val="003F1269"/>
    <w:rsid w:val="003F5031"/>
    <w:rsid w:val="003F5D46"/>
    <w:rsid w:val="003F75C9"/>
    <w:rsid w:val="003F7C5C"/>
    <w:rsid w:val="003F7DE8"/>
    <w:rsid w:val="004018F0"/>
    <w:rsid w:val="00403D74"/>
    <w:rsid w:val="00404863"/>
    <w:rsid w:val="00406BEC"/>
    <w:rsid w:val="00407A53"/>
    <w:rsid w:val="00407DAB"/>
    <w:rsid w:val="004209AC"/>
    <w:rsid w:val="00421C28"/>
    <w:rsid w:val="00426DBA"/>
    <w:rsid w:val="00431CE2"/>
    <w:rsid w:val="00432225"/>
    <w:rsid w:val="004329F3"/>
    <w:rsid w:val="0043330C"/>
    <w:rsid w:val="00433B58"/>
    <w:rsid w:val="004345A4"/>
    <w:rsid w:val="00434CA7"/>
    <w:rsid w:val="00435011"/>
    <w:rsid w:val="00435016"/>
    <w:rsid w:val="004359F0"/>
    <w:rsid w:val="00435FC8"/>
    <w:rsid w:val="00443528"/>
    <w:rsid w:val="0044412C"/>
    <w:rsid w:val="004441B7"/>
    <w:rsid w:val="00446ED7"/>
    <w:rsid w:val="004478D6"/>
    <w:rsid w:val="00453583"/>
    <w:rsid w:val="00456758"/>
    <w:rsid w:val="00456F78"/>
    <w:rsid w:val="00462038"/>
    <w:rsid w:val="004627C3"/>
    <w:rsid w:val="004701FD"/>
    <w:rsid w:val="0047046A"/>
    <w:rsid w:val="00472F06"/>
    <w:rsid w:val="004745F3"/>
    <w:rsid w:val="00474632"/>
    <w:rsid w:val="00476527"/>
    <w:rsid w:val="00477D6C"/>
    <w:rsid w:val="00480DAF"/>
    <w:rsid w:val="0048141B"/>
    <w:rsid w:val="004821B0"/>
    <w:rsid w:val="0048349B"/>
    <w:rsid w:val="00484659"/>
    <w:rsid w:val="00484988"/>
    <w:rsid w:val="00484A60"/>
    <w:rsid w:val="00485AF8"/>
    <w:rsid w:val="0048687B"/>
    <w:rsid w:val="00487050"/>
    <w:rsid w:val="0048721A"/>
    <w:rsid w:val="0049677D"/>
    <w:rsid w:val="004967C1"/>
    <w:rsid w:val="00496C82"/>
    <w:rsid w:val="004A274F"/>
    <w:rsid w:val="004A2EDA"/>
    <w:rsid w:val="004A422C"/>
    <w:rsid w:val="004A46EB"/>
    <w:rsid w:val="004A77C7"/>
    <w:rsid w:val="004A7B49"/>
    <w:rsid w:val="004B1B7E"/>
    <w:rsid w:val="004B37C5"/>
    <w:rsid w:val="004B3E6A"/>
    <w:rsid w:val="004B5A27"/>
    <w:rsid w:val="004C0160"/>
    <w:rsid w:val="004C0866"/>
    <w:rsid w:val="004C125A"/>
    <w:rsid w:val="004C1AAF"/>
    <w:rsid w:val="004C2AA3"/>
    <w:rsid w:val="004C4834"/>
    <w:rsid w:val="004C5760"/>
    <w:rsid w:val="004C57C3"/>
    <w:rsid w:val="004C6314"/>
    <w:rsid w:val="004D1C54"/>
    <w:rsid w:val="004D2977"/>
    <w:rsid w:val="004D4A16"/>
    <w:rsid w:val="004D4DE3"/>
    <w:rsid w:val="004E50D5"/>
    <w:rsid w:val="004E5D99"/>
    <w:rsid w:val="004E7BA0"/>
    <w:rsid w:val="00501285"/>
    <w:rsid w:val="00503DDB"/>
    <w:rsid w:val="00504117"/>
    <w:rsid w:val="00504C37"/>
    <w:rsid w:val="00505F51"/>
    <w:rsid w:val="005072EB"/>
    <w:rsid w:val="005077FF"/>
    <w:rsid w:val="0051180D"/>
    <w:rsid w:val="00513F9F"/>
    <w:rsid w:val="00513FA0"/>
    <w:rsid w:val="005156F3"/>
    <w:rsid w:val="005163ED"/>
    <w:rsid w:val="005247AB"/>
    <w:rsid w:val="00525123"/>
    <w:rsid w:val="0053003E"/>
    <w:rsid w:val="00530A33"/>
    <w:rsid w:val="005316C6"/>
    <w:rsid w:val="005344D0"/>
    <w:rsid w:val="0053478B"/>
    <w:rsid w:val="00535ECC"/>
    <w:rsid w:val="00536BFB"/>
    <w:rsid w:val="0053723D"/>
    <w:rsid w:val="00537414"/>
    <w:rsid w:val="00544897"/>
    <w:rsid w:val="00546F8F"/>
    <w:rsid w:val="00547440"/>
    <w:rsid w:val="005522F6"/>
    <w:rsid w:val="00552CFC"/>
    <w:rsid w:val="0055567F"/>
    <w:rsid w:val="00557309"/>
    <w:rsid w:val="005652EF"/>
    <w:rsid w:val="005713C6"/>
    <w:rsid w:val="00571A53"/>
    <w:rsid w:val="0057608B"/>
    <w:rsid w:val="00585F3A"/>
    <w:rsid w:val="00586757"/>
    <w:rsid w:val="00592EE2"/>
    <w:rsid w:val="00596522"/>
    <w:rsid w:val="005967DC"/>
    <w:rsid w:val="005A171F"/>
    <w:rsid w:val="005A1B43"/>
    <w:rsid w:val="005A5491"/>
    <w:rsid w:val="005B01DE"/>
    <w:rsid w:val="005B07A5"/>
    <w:rsid w:val="005C225B"/>
    <w:rsid w:val="005C561A"/>
    <w:rsid w:val="005C6E45"/>
    <w:rsid w:val="005D354F"/>
    <w:rsid w:val="005D603C"/>
    <w:rsid w:val="005D70C0"/>
    <w:rsid w:val="005D7178"/>
    <w:rsid w:val="005D7E74"/>
    <w:rsid w:val="005E0222"/>
    <w:rsid w:val="005E220B"/>
    <w:rsid w:val="005E2CFD"/>
    <w:rsid w:val="005E36D7"/>
    <w:rsid w:val="005E7A43"/>
    <w:rsid w:val="005F1AF4"/>
    <w:rsid w:val="005F3ED9"/>
    <w:rsid w:val="005F5761"/>
    <w:rsid w:val="005F7925"/>
    <w:rsid w:val="0060177D"/>
    <w:rsid w:val="006044E8"/>
    <w:rsid w:val="00605895"/>
    <w:rsid w:val="0060592E"/>
    <w:rsid w:val="00605BD9"/>
    <w:rsid w:val="00610574"/>
    <w:rsid w:val="00612442"/>
    <w:rsid w:val="00614316"/>
    <w:rsid w:val="006169AA"/>
    <w:rsid w:val="00616F90"/>
    <w:rsid w:val="0062046F"/>
    <w:rsid w:val="00622568"/>
    <w:rsid w:val="006229F5"/>
    <w:rsid w:val="00622AEF"/>
    <w:rsid w:val="00623DD5"/>
    <w:rsid w:val="006240B0"/>
    <w:rsid w:val="0062499B"/>
    <w:rsid w:val="00626D45"/>
    <w:rsid w:val="00632B99"/>
    <w:rsid w:val="00635584"/>
    <w:rsid w:val="00635D3A"/>
    <w:rsid w:val="006362B2"/>
    <w:rsid w:val="006373CD"/>
    <w:rsid w:val="0064012E"/>
    <w:rsid w:val="00640286"/>
    <w:rsid w:val="0064171D"/>
    <w:rsid w:val="006448F8"/>
    <w:rsid w:val="0064583A"/>
    <w:rsid w:val="0064717F"/>
    <w:rsid w:val="00651DB0"/>
    <w:rsid w:val="00652668"/>
    <w:rsid w:val="00653BB4"/>
    <w:rsid w:val="00655DC1"/>
    <w:rsid w:val="00657312"/>
    <w:rsid w:val="00661781"/>
    <w:rsid w:val="0066189B"/>
    <w:rsid w:val="00661F65"/>
    <w:rsid w:val="00663B66"/>
    <w:rsid w:val="006661F2"/>
    <w:rsid w:val="00666BC6"/>
    <w:rsid w:val="00667821"/>
    <w:rsid w:val="00670980"/>
    <w:rsid w:val="00670A5A"/>
    <w:rsid w:val="00671B5B"/>
    <w:rsid w:val="00671EEE"/>
    <w:rsid w:val="0067323C"/>
    <w:rsid w:val="00673BFE"/>
    <w:rsid w:val="00673D24"/>
    <w:rsid w:val="00676579"/>
    <w:rsid w:val="006806C8"/>
    <w:rsid w:val="00680AD0"/>
    <w:rsid w:val="0068108A"/>
    <w:rsid w:val="0068214C"/>
    <w:rsid w:val="0068577B"/>
    <w:rsid w:val="0068607A"/>
    <w:rsid w:val="00686255"/>
    <w:rsid w:val="00693D0E"/>
    <w:rsid w:val="00694E7F"/>
    <w:rsid w:val="0069770C"/>
    <w:rsid w:val="006A0E40"/>
    <w:rsid w:val="006A1295"/>
    <w:rsid w:val="006A394A"/>
    <w:rsid w:val="006A4660"/>
    <w:rsid w:val="006A5446"/>
    <w:rsid w:val="006B1E0C"/>
    <w:rsid w:val="006B1F24"/>
    <w:rsid w:val="006B3679"/>
    <w:rsid w:val="006B586E"/>
    <w:rsid w:val="006B5CB7"/>
    <w:rsid w:val="006B7F2A"/>
    <w:rsid w:val="006C2830"/>
    <w:rsid w:val="006C2FFA"/>
    <w:rsid w:val="006C4D2E"/>
    <w:rsid w:val="006C5351"/>
    <w:rsid w:val="006C694F"/>
    <w:rsid w:val="006D3ACD"/>
    <w:rsid w:val="006D4279"/>
    <w:rsid w:val="006D455A"/>
    <w:rsid w:val="006D4AAB"/>
    <w:rsid w:val="006D4EA6"/>
    <w:rsid w:val="006E2F76"/>
    <w:rsid w:val="006E4383"/>
    <w:rsid w:val="006E51B4"/>
    <w:rsid w:val="006E5D7A"/>
    <w:rsid w:val="006E608B"/>
    <w:rsid w:val="006E6FC6"/>
    <w:rsid w:val="006F04FE"/>
    <w:rsid w:val="006F58B6"/>
    <w:rsid w:val="006F5ECE"/>
    <w:rsid w:val="006F7685"/>
    <w:rsid w:val="00701B1D"/>
    <w:rsid w:val="00702675"/>
    <w:rsid w:val="007031F4"/>
    <w:rsid w:val="007039AB"/>
    <w:rsid w:val="00704F8E"/>
    <w:rsid w:val="00705BEF"/>
    <w:rsid w:val="0070615D"/>
    <w:rsid w:val="00706C4D"/>
    <w:rsid w:val="007145F2"/>
    <w:rsid w:val="00714C69"/>
    <w:rsid w:val="00715050"/>
    <w:rsid w:val="00715649"/>
    <w:rsid w:val="00720BFB"/>
    <w:rsid w:val="00720F1B"/>
    <w:rsid w:val="00724076"/>
    <w:rsid w:val="00724BBD"/>
    <w:rsid w:val="00725BE7"/>
    <w:rsid w:val="00726169"/>
    <w:rsid w:val="00730509"/>
    <w:rsid w:val="0073101A"/>
    <w:rsid w:val="007348EA"/>
    <w:rsid w:val="00734E54"/>
    <w:rsid w:val="0073533D"/>
    <w:rsid w:val="00736DE6"/>
    <w:rsid w:val="00740B45"/>
    <w:rsid w:val="00740C53"/>
    <w:rsid w:val="007410EE"/>
    <w:rsid w:val="00742C52"/>
    <w:rsid w:val="00744FF5"/>
    <w:rsid w:val="00746A66"/>
    <w:rsid w:val="00746BFF"/>
    <w:rsid w:val="00747C70"/>
    <w:rsid w:val="007519A2"/>
    <w:rsid w:val="007539B1"/>
    <w:rsid w:val="00753ED7"/>
    <w:rsid w:val="007555CA"/>
    <w:rsid w:val="00760864"/>
    <w:rsid w:val="007616C6"/>
    <w:rsid w:val="007621AF"/>
    <w:rsid w:val="007630BF"/>
    <w:rsid w:val="00765D9C"/>
    <w:rsid w:val="00767208"/>
    <w:rsid w:val="00771AC0"/>
    <w:rsid w:val="00771E3B"/>
    <w:rsid w:val="00772868"/>
    <w:rsid w:val="00772E27"/>
    <w:rsid w:val="00774F14"/>
    <w:rsid w:val="00775C7B"/>
    <w:rsid w:val="007761DE"/>
    <w:rsid w:val="00777745"/>
    <w:rsid w:val="00777F77"/>
    <w:rsid w:val="00780729"/>
    <w:rsid w:val="00781D35"/>
    <w:rsid w:val="007827E4"/>
    <w:rsid w:val="00782C66"/>
    <w:rsid w:val="00783608"/>
    <w:rsid w:val="00786BA7"/>
    <w:rsid w:val="00787602"/>
    <w:rsid w:val="00792E50"/>
    <w:rsid w:val="00796361"/>
    <w:rsid w:val="00796C9C"/>
    <w:rsid w:val="007A100F"/>
    <w:rsid w:val="007A373C"/>
    <w:rsid w:val="007A64E0"/>
    <w:rsid w:val="007A714F"/>
    <w:rsid w:val="007B0FA2"/>
    <w:rsid w:val="007B1F9A"/>
    <w:rsid w:val="007B283D"/>
    <w:rsid w:val="007B3372"/>
    <w:rsid w:val="007B3A7B"/>
    <w:rsid w:val="007B3E6D"/>
    <w:rsid w:val="007B5D46"/>
    <w:rsid w:val="007C09D1"/>
    <w:rsid w:val="007C1AB0"/>
    <w:rsid w:val="007C263E"/>
    <w:rsid w:val="007C7156"/>
    <w:rsid w:val="007D0035"/>
    <w:rsid w:val="007D12E2"/>
    <w:rsid w:val="007D1513"/>
    <w:rsid w:val="007D1727"/>
    <w:rsid w:val="007D20C2"/>
    <w:rsid w:val="007D29B6"/>
    <w:rsid w:val="007D7F9A"/>
    <w:rsid w:val="007E05EB"/>
    <w:rsid w:val="007E2D87"/>
    <w:rsid w:val="007E3806"/>
    <w:rsid w:val="007E6AE0"/>
    <w:rsid w:val="007F08F8"/>
    <w:rsid w:val="007F0DDE"/>
    <w:rsid w:val="007F19C5"/>
    <w:rsid w:val="007F2451"/>
    <w:rsid w:val="007F6000"/>
    <w:rsid w:val="007F6196"/>
    <w:rsid w:val="00800D26"/>
    <w:rsid w:val="00800F98"/>
    <w:rsid w:val="00801284"/>
    <w:rsid w:val="00801335"/>
    <w:rsid w:val="00802B7A"/>
    <w:rsid w:val="00803EB5"/>
    <w:rsid w:val="008049B7"/>
    <w:rsid w:val="00804A79"/>
    <w:rsid w:val="0080581A"/>
    <w:rsid w:val="008077C7"/>
    <w:rsid w:val="00810202"/>
    <w:rsid w:val="00811D28"/>
    <w:rsid w:val="00816687"/>
    <w:rsid w:val="00821905"/>
    <w:rsid w:val="00825104"/>
    <w:rsid w:val="0082538D"/>
    <w:rsid w:val="0082574E"/>
    <w:rsid w:val="0083023B"/>
    <w:rsid w:val="008316A5"/>
    <w:rsid w:val="00833CD9"/>
    <w:rsid w:val="00840E02"/>
    <w:rsid w:val="00842AF8"/>
    <w:rsid w:val="00842DA0"/>
    <w:rsid w:val="00843A4A"/>
    <w:rsid w:val="00843DE6"/>
    <w:rsid w:val="00844F90"/>
    <w:rsid w:val="00845F0F"/>
    <w:rsid w:val="008501D9"/>
    <w:rsid w:val="00852DAF"/>
    <w:rsid w:val="00854359"/>
    <w:rsid w:val="00854BEA"/>
    <w:rsid w:val="00854BFA"/>
    <w:rsid w:val="00854E55"/>
    <w:rsid w:val="00855E8D"/>
    <w:rsid w:val="0085672D"/>
    <w:rsid w:val="008573DE"/>
    <w:rsid w:val="008577C6"/>
    <w:rsid w:val="0086006A"/>
    <w:rsid w:val="00860126"/>
    <w:rsid w:val="0086044A"/>
    <w:rsid w:val="00860492"/>
    <w:rsid w:val="008631DD"/>
    <w:rsid w:val="00865400"/>
    <w:rsid w:val="008662B3"/>
    <w:rsid w:val="00866B05"/>
    <w:rsid w:val="00867311"/>
    <w:rsid w:val="008710E1"/>
    <w:rsid w:val="0087182A"/>
    <w:rsid w:val="00874668"/>
    <w:rsid w:val="008750B9"/>
    <w:rsid w:val="00875462"/>
    <w:rsid w:val="0087648E"/>
    <w:rsid w:val="0087656A"/>
    <w:rsid w:val="00876E12"/>
    <w:rsid w:val="00883D6C"/>
    <w:rsid w:val="008846BD"/>
    <w:rsid w:val="00886C7B"/>
    <w:rsid w:val="00890F1A"/>
    <w:rsid w:val="00897531"/>
    <w:rsid w:val="008A0F4E"/>
    <w:rsid w:val="008A5544"/>
    <w:rsid w:val="008A5722"/>
    <w:rsid w:val="008A5935"/>
    <w:rsid w:val="008B0572"/>
    <w:rsid w:val="008B1F1A"/>
    <w:rsid w:val="008B26B0"/>
    <w:rsid w:val="008B370B"/>
    <w:rsid w:val="008B39A4"/>
    <w:rsid w:val="008B4B6B"/>
    <w:rsid w:val="008B4B7F"/>
    <w:rsid w:val="008B6DE6"/>
    <w:rsid w:val="008C3338"/>
    <w:rsid w:val="008C4486"/>
    <w:rsid w:val="008C72B7"/>
    <w:rsid w:val="008D1E17"/>
    <w:rsid w:val="008D246C"/>
    <w:rsid w:val="008D36F9"/>
    <w:rsid w:val="008D5AC3"/>
    <w:rsid w:val="008D5AC9"/>
    <w:rsid w:val="008D6A76"/>
    <w:rsid w:val="008D701F"/>
    <w:rsid w:val="008E054D"/>
    <w:rsid w:val="008E1613"/>
    <w:rsid w:val="008E2436"/>
    <w:rsid w:val="008E3EC0"/>
    <w:rsid w:val="008E4605"/>
    <w:rsid w:val="008E4620"/>
    <w:rsid w:val="008F1DA8"/>
    <w:rsid w:val="008F2867"/>
    <w:rsid w:val="008F457A"/>
    <w:rsid w:val="008F474B"/>
    <w:rsid w:val="009016AC"/>
    <w:rsid w:val="00902DD4"/>
    <w:rsid w:val="00907982"/>
    <w:rsid w:val="00911306"/>
    <w:rsid w:val="0091203B"/>
    <w:rsid w:val="00912EFF"/>
    <w:rsid w:val="00914E64"/>
    <w:rsid w:val="009155A1"/>
    <w:rsid w:val="00916E9A"/>
    <w:rsid w:val="00917183"/>
    <w:rsid w:val="00920D94"/>
    <w:rsid w:val="00920F53"/>
    <w:rsid w:val="00922E4E"/>
    <w:rsid w:val="00925893"/>
    <w:rsid w:val="00925C9D"/>
    <w:rsid w:val="00926605"/>
    <w:rsid w:val="009335E8"/>
    <w:rsid w:val="00934024"/>
    <w:rsid w:val="00934B24"/>
    <w:rsid w:val="0093702D"/>
    <w:rsid w:val="0093792E"/>
    <w:rsid w:val="00937C59"/>
    <w:rsid w:val="009423FF"/>
    <w:rsid w:val="00942AEC"/>
    <w:rsid w:val="009442B6"/>
    <w:rsid w:val="00944E0A"/>
    <w:rsid w:val="0095062F"/>
    <w:rsid w:val="00950F9E"/>
    <w:rsid w:val="0095199A"/>
    <w:rsid w:val="0095313A"/>
    <w:rsid w:val="00955F62"/>
    <w:rsid w:val="00960AF9"/>
    <w:rsid w:val="00961F8A"/>
    <w:rsid w:val="00962200"/>
    <w:rsid w:val="00962AC8"/>
    <w:rsid w:val="00962E68"/>
    <w:rsid w:val="009638A1"/>
    <w:rsid w:val="009641F4"/>
    <w:rsid w:val="00964C20"/>
    <w:rsid w:val="00965422"/>
    <w:rsid w:val="009677FF"/>
    <w:rsid w:val="00973679"/>
    <w:rsid w:val="00973B7A"/>
    <w:rsid w:val="0097753E"/>
    <w:rsid w:val="009777B7"/>
    <w:rsid w:val="00980468"/>
    <w:rsid w:val="00980969"/>
    <w:rsid w:val="009858B4"/>
    <w:rsid w:val="00985A8C"/>
    <w:rsid w:val="0098635A"/>
    <w:rsid w:val="00986407"/>
    <w:rsid w:val="00986B06"/>
    <w:rsid w:val="009875A2"/>
    <w:rsid w:val="009911D5"/>
    <w:rsid w:val="009919AF"/>
    <w:rsid w:val="00991AFC"/>
    <w:rsid w:val="00991FE1"/>
    <w:rsid w:val="009A0458"/>
    <w:rsid w:val="009A63F0"/>
    <w:rsid w:val="009A7B9E"/>
    <w:rsid w:val="009B5C2D"/>
    <w:rsid w:val="009C0C73"/>
    <w:rsid w:val="009C1A94"/>
    <w:rsid w:val="009C2A28"/>
    <w:rsid w:val="009C4180"/>
    <w:rsid w:val="009C4AF6"/>
    <w:rsid w:val="009C58F7"/>
    <w:rsid w:val="009C61C6"/>
    <w:rsid w:val="009D121F"/>
    <w:rsid w:val="009D542B"/>
    <w:rsid w:val="009D5EF4"/>
    <w:rsid w:val="009D6315"/>
    <w:rsid w:val="009D7A6E"/>
    <w:rsid w:val="009E02D1"/>
    <w:rsid w:val="009E02E6"/>
    <w:rsid w:val="009E0E9B"/>
    <w:rsid w:val="009E2684"/>
    <w:rsid w:val="009E29C7"/>
    <w:rsid w:val="009E4804"/>
    <w:rsid w:val="009F15EB"/>
    <w:rsid w:val="009F163E"/>
    <w:rsid w:val="009F45E6"/>
    <w:rsid w:val="009F5791"/>
    <w:rsid w:val="009F6B2C"/>
    <w:rsid w:val="00A00592"/>
    <w:rsid w:val="00A01CE5"/>
    <w:rsid w:val="00A023DF"/>
    <w:rsid w:val="00A02970"/>
    <w:rsid w:val="00A02AA3"/>
    <w:rsid w:val="00A039BF"/>
    <w:rsid w:val="00A058C9"/>
    <w:rsid w:val="00A06075"/>
    <w:rsid w:val="00A06A8C"/>
    <w:rsid w:val="00A10356"/>
    <w:rsid w:val="00A140EA"/>
    <w:rsid w:val="00A15A80"/>
    <w:rsid w:val="00A207F7"/>
    <w:rsid w:val="00A2201F"/>
    <w:rsid w:val="00A2216B"/>
    <w:rsid w:val="00A232C5"/>
    <w:rsid w:val="00A256FB"/>
    <w:rsid w:val="00A26131"/>
    <w:rsid w:val="00A27773"/>
    <w:rsid w:val="00A303AF"/>
    <w:rsid w:val="00A311DC"/>
    <w:rsid w:val="00A326CA"/>
    <w:rsid w:val="00A3384D"/>
    <w:rsid w:val="00A35112"/>
    <w:rsid w:val="00A4224B"/>
    <w:rsid w:val="00A460F8"/>
    <w:rsid w:val="00A46323"/>
    <w:rsid w:val="00A4640A"/>
    <w:rsid w:val="00A50FA5"/>
    <w:rsid w:val="00A51620"/>
    <w:rsid w:val="00A5197C"/>
    <w:rsid w:val="00A52F3D"/>
    <w:rsid w:val="00A54622"/>
    <w:rsid w:val="00A54962"/>
    <w:rsid w:val="00A55A5B"/>
    <w:rsid w:val="00A56043"/>
    <w:rsid w:val="00A57707"/>
    <w:rsid w:val="00A57919"/>
    <w:rsid w:val="00A65689"/>
    <w:rsid w:val="00A77B37"/>
    <w:rsid w:val="00A803D1"/>
    <w:rsid w:val="00A8070F"/>
    <w:rsid w:val="00A81042"/>
    <w:rsid w:val="00A81575"/>
    <w:rsid w:val="00A83BE5"/>
    <w:rsid w:val="00A83BF9"/>
    <w:rsid w:val="00A86853"/>
    <w:rsid w:val="00A91147"/>
    <w:rsid w:val="00A9190E"/>
    <w:rsid w:val="00A939DD"/>
    <w:rsid w:val="00A9555B"/>
    <w:rsid w:val="00AA07EE"/>
    <w:rsid w:val="00AA0AB0"/>
    <w:rsid w:val="00AA0D74"/>
    <w:rsid w:val="00AA1039"/>
    <w:rsid w:val="00AA3329"/>
    <w:rsid w:val="00AA48A9"/>
    <w:rsid w:val="00AA5183"/>
    <w:rsid w:val="00AA7155"/>
    <w:rsid w:val="00AB4687"/>
    <w:rsid w:val="00AB6F3D"/>
    <w:rsid w:val="00AC0FDA"/>
    <w:rsid w:val="00AC1957"/>
    <w:rsid w:val="00AC22DD"/>
    <w:rsid w:val="00AC63E9"/>
    <w:rsid w:val="00AD15FD"/>
    <w:rsid w:val="00AD1FEA"/>
    <w:rsid w:val="00AD3A7F"/>
    <w:rsid w:val="00AD6340"/>
    <w:rsid w:val="00AD74EB"/>
    <w:rsid w:val="00AD7C9A"/>
    <w:rsid w:val="00AE0218"/>
    <w:rsid w:val="00AE2EC1"/>
    <w:rsid w:val="00AE469C"/>
    <w:rsid w:val="00AE4B1F"/>
    <w:rsid w:val="00AE4F20"/>
    <w:rsid w:val="00AF31F6"/>
    <w:rsid w:val="00AF36C6"/>
    <w:rsid w:val="00AF38FA"/>
    <w:rsid w:val="00AF4FFB"/>
    <w:rsid w:val="00AF6867"/>
    <w:rsid w:val="00B01D9F"/>
    <w:rsid w:val="00B02ADD"/>
    <w:rsid w:val="00B02FBE"/>
    <w:rsid w:val="00B031E0"/>
    <w:rsid w:val="00B06009"/>
    <w:rsid w:val="00B06D23"/>
    <w:rsid w:val="00B108B2"/>
    <w:rsid w:val="00B11688"/>
    <w:rsid w:val="00B12244"/>
    <w:rsid w:val="00B131D6"/>
    <w:rsid w:val="00B14382"/>
    <w:rsid w:val="00B1555D"/>
    <w:rsid w:val="00B15A85"/>
    <w:rsid w:val="00B162D2"/>
    <w:rsid w:val="00B2318F"/>
    <w:rsid w:val="00B25DAA"/>
    <w:rsid w:val="00B26666"/>
    <w:rsid w:val="00B307B3"/>
    <w:rsid w:val="00B30E9F"/>
    <w:rsid w:val="00B35E32"/>
    <w:rsid w:val="00B36C47"/>
    <w:rsid w:val="00B36F52"/>
    <w:rsid w:val="00B40772"/>
    <w:rsid w:val="00B40D7F"/>
    <w:rsid w:val="00B440E3"/>
    <w:rsid w:val="00B46521"/>
    <w:rsid w:val="00B47FD8"/>
    <w:rsid w:val="00B50F99"/>
    <w:rsid w:val="00B52576"/>
    <w:rsid w:val="00B52DFA"/>
    <w:rsid w:val="00B609A6"/>
    <w:rsid w:val="00B625FF"/>
    <w:rsid w:val="00B63658"/>
    <w:rsid w:val="00B6399D"/>
    <w:rsid w:val="00B63A8D"/>
    <w:rsid w:val="00B63C39"/>
    <w:rsid w:val="00B64310"/>
    <w:rsid w:val="00B64EF3"/>
    <w:rsid w:val="00B65AB2"/>
    <w:rsid w:val="00B668EF"/>
    <w:rsid w:val="00B678ED"/>
    <w:rsid w:val="00B7027A"/>
    <w:rsid w:val="00B706C0"/>
    <w:rsid w:val="00B7116A"/>
    <w:rsid w:val="00B717AC"/>
    <w:rsid w:val="00B72BF4"/>
    <w:rsid w:val="00B74B7F"/>
    <w:rsid w:val="00B76668"/>
    <w:rsid w:val="00B76F12"/>
    <w:rsid w:val="00B7719B"/>
    <w:rsid w:val="00B7753F"/>
    <w:rsid w:val="00B77CF7"/>
    <w:rsid w:val="00B80226"/>
    <w:rsid w:val="00B81184"/>
    <w:rsid w:val="00B8135F"/>
    <w:rsid w:val="00B82A2E"/>
    <w:rsid w:val="00B856F9"/>
    <w:rsid w:val="00B872FD"/>
    <w:rsid w:val="00B90551"/>
    <w:rsid w:val="00B90E6A"/>
    <w:rsid w:val="00B923E4"/>
    <w:rsid w:val="00B9240D"/>
    <w:rsid w:val="00B93728"/>
    <w:rsid w:val="00B9438D"/>
    <w:rsid w:val="00B9446D"/>
    <w:rsid w:val="00B9532B"/>
    <w:rsid w:val="00B95819"/>
    <w:rsid w:val="00BA132D"/>
    <w:rsid w:val="00BA2E5D"/>
    <w:rsid w:val="00BA3A67"/>
    <w:rsid w:val="00BA59C9"/>
    <w:rsid w:val="00BA6893"/>
    <w:rsid w:val="00BB485D"/>
    <w:rsid w:val="00BB6A3B"/>
    <w:rsid w:val="00BB7D32"/>
    <w:rsid w:val="00BC17F0"/>
    <w:rsid w:val="00BC1F3A"/>
    <w:rsid w:val="00BC2B02"/>
    <w:rsid w:val="00BC5B6A"/>
    <w:rsid w:val="00BC6292"/>
    <w:rsid w:val="00BC6321"/>
    <w:rsid w:val="00BC70CE"/>
    <w:rsid w:val="00BD0FCC"/>
    <w:rsid w:val="00BD2690"/>
    <w:rsid w:val="00BD5401"/>
    <w:rsid w:val="00BD79A1"/>
    <w:rsid w:val="00BE170D"/>
    <w:rsid w:val="00BE44E4"/>
    <w:rsid w:val="00BE54BC"/>
    <w:rsid w:val="00BE576F"/>
    <w:rsid w:val="00BE71BB"/>
    <w:rsid w:val="00BF0596"/>
    <w:rsid w:val="00BF14E2"/>
    <w:rsid w:val="00BF3A6D"/>
    <w:rsid w:val="00BF5AE4"/>
    <w:rsid w:val="00C00557"/>
    <w:rsid w:val="00C0263E"/>
    <w:rsid w:val="00C04312"/>
    <w:rsid w:val="00C0439E"/>
    <w:rsid w:val="00C047C4"/>
    <w:rsid w:val="00C04C11"/>
    <w:rsid w:val="00C1222C"/>
    <w:rsid w:val="00C13894"/>
    <w:rsid w:val="00C156A1"/>
    <w:rsid w:val="00C15F84"/>
    <w:rsid w:val="00C16216"/>
    <w:rsid w:val="00C16DF5"/>
    <w:rsid w:val="00C16E82"/>
    <w:rsid w:val="00C16ED3"/>
    <w:rsid w:val="00C170C2"/>
    <w:rsid w:val="00C23CA5"/>
    <w:rsid w:val="00C2538A"/>
    <w:rsid w:val="00C26060"/>
    <w:rsid w:val="00C26973"/>
    <w:rsid w:val="00C30F9A"/>
    <w:rsid w:val="00C32502"/>
    <w:rsid w:val="00C33B2E"/>
    <w:rsid w:val="00C3597D"/>
    <w:rsid w:val="00C40FFA"/>
    <w:rsid w:val="00C41C1C"/>
    <w:rsid w:val="00C43732"/>
    <w:rsid w:val="00C44E63"/>
    <w:rsid w:val="00C4703F"/>
    <w:rsid w:val="00C50AD4"/>
    <w:rsid w:val="00C54C7F"/>
    <w:rsid w:val="00C55D64"/>
    <w:rsid w:val="00C64FFD"/>
    <w:rsid w:val="00C65330"/>
    <w:rsid w:val="00C65B40"/>
    <w:rsid w:val="00C66094"/>
    <w:rsid w:val="00C714B1"/>
    <w:rsid w:val="00C73E37"/>
    <w:rsid w:val="00C742E2"/>
    <w:rsid w:val="00C747CE"/>
    <w:rsid w:val="00C74DA3"/>
    <w:rsid w:val="00C766AB"/>
    <w:rsid w:val="00C769A3"/>
    <w:rsid w:val="00C81B71"/>
    <w:rsid w:val="00C81EEA"/>
    <w:rsid w:val="00C83ADB"/>
    <w:rsid w:val="00C83C35"/>
    <w:rsid w:val="00C84A59"/>
    <w:rsid w:val="00C86141"/>
    <w:rsid w:val="00C874DA"/>
    <w:rsid w:val="00C91721"/>
    <w:rsid w:val="00C95B07"/>
    <w:rsid w:val="00C96F84"/>
    <w:rsid w:val="00C9750D"/>
    <w:rsid w:val="00CA19CE"/>
    <w:rsid w:val="00CA1AA4"/>
    <w:rsid w:val="00CA1AC7"/>
    <w:rsid w:val="00CA46BA"/>
    <w:rsid w:val="00CB2C72"/>
    <w:rsid w:val="00CB4ADC"/>
    <w:rsid w:val="00CB60E9"/>
    <w:rsid w:val="00CB7BA5"/>
    <w:rsid w:val="00CC0EA1"/>
    <w:rsid w:val="00CC4C6F"/>
    <w:rsid w:val="00CC7220"/>
    <w:rsid w:val="00CC7468"/>
    <w:rsid w:val="00CD22B7"/>
    <w:rsid w:val="00CD3746"/>
    <w:rsid w:val="00CD482C"/>
    <w:rsid w:val="00CD5A41"/>
    <w:rsid w:val="00CD60A5"/>
    <w:rsid w:val="00CD6877"/>
    <w:rsid w:val="00CD6C45"/>
    <w:rsid w:val="00CE046B"/>
    <w:rsid w:val="00CE4A32"/>
    <w:rsid w:val="00CE5E90"/>
    <w:rsid w:val="00CE63E3"/>
    <w:rsid w:val="00CE77CA"/>
    <w:rsid w:val="00CE7BC0"/>
    <w:rsid w:val="00CF2D7C"/>
    <w:rsid w:val="00CF3012"/>
    <w:rsid w:val="00CF3F38"/>
    <w:rsid w:val="00CF6E60"/>
    <w:rsid w:val="00CF77C6"/>
    <w:rsid w:val="00CF7F08"/>
    <w:rsid w:val="00D00652"/>
    <w:rsid w:val="00D00E7D"/>
    <w:rsid w:val="00D00F79"/>
    <w:rsid w:val="00D025E7"/>
    <w:rsid w:val="00D029E3"/>
    <w:rsid w:val="00D03E23"/>
    <w:rsid w:val="00D06602"/>
    <w:rsid w:val="00D07CB2"/>
    <w:rsid w:val="00D10AEB"/>
    <w:rsid w:val="00D13148"/>
    <w:rsid w:val="00D13691"/>
    <w:rsid w:val="00D15A7A"/>
    <w:rsid w:val="00D16B5A"/>
    <w:rsid w:val="00D16E4C"/>
    <w:rsid w:val="00D2205F"/>
    <w:rsid w:val="00D25F64"/>
    <w:rsid w:val="00D27A86"/>
    <w:rsid w:val="00D31545"/>
    <w:rsid w:val="00D319B8"/>
    <w:rsid w:val="00D338F0"/>
    <w:rsid w:val="00D35CA9"/>
    <w:rsid w:val="00D46645"/>
    <w:rsid w:val="00D477CC"/>
    <w:rsid w:val="00D5078A"/>
    <w:rsid w:val="00D512B1"/>
    <w:rsid w:val="00D558E1"/>
    <w:rsid w:val="00D55BDD"/>
    <w:rsid w:val="00D5655A"/>
    <w:rsid w:val="00D56568"/>
    <w:rsid w:val="00D5693B"/>
    <w:rsid w:val="00D617EF"/>
    <w:rsid w:val="00D6321D"/>
    <w:rsid w:val="00D6668C"/>
    <w:rsid w:val="00D66820"/>
    <w:rsid w:val="00D70D43"/>
    <w:rsid w:val="00D71827"/>
    <w:rsid w:val="00D71945"/>
    <w:rsid w:val="00D74533"/>
    <w:rsid w:val="00D746EF"/>
    <w:rsid w:val="00D74ADA"/>
    <w:rsid w:val="00D765AA"/>
    <w:rsid w:val="00D80BBD"/>
    <w:rsid w:val="00D82F8C"/>
    <w:rsid w:val="00D836C7"/>
    <w:rsid w:val="00D83F6E"/>
    <w:rsid w:val="00D842F1"/>
    <w:rsid w:val="00D865C8"/>
    <w:rsid w:val="00D869F0"/>
    <w:rsid w:val="00D90CA2"/>
    <w:rsid w:val="00D9381F"/>
    <w:rsid w:val="00D93EE5"/>
    <w:rsid w:val="00D95174"/>
    <w:rsid w:val="00D964B7"/>
    <w:rsid w:val="00DA06AB"/>
    <w:rsid w:val="00DA0ABF"/>
    <w:rsid w:val="00DA0FE1"/>
    <w:rsid w:val="00DA25BB"/>
    <w:rsid w:val="00DA27CE"/>
    <w:rsid w:val="00DA3492"/>
    <w:rsid w:val="00DA38C9"/>
    <w:rsid w:val="00DB130B"/>
    <w:rsid w:val="00DB73E3"/>
    <w:rsid w:val="00DC0293"/>
    <w:rsid w:val="00DC0C06"/>
    <w:rsid w:val="00DC159D"/>
    <w:rsid w:val="00DC731B"/>
    <w:rsid w:val="00DC7C9C"/>
    <w:rsid w:val="00DD0762"/>
    <w:rsid w:val="00DD1758"/>
    <w:rsid w:val="00DD2975"/>
    <w:rsid w:val="00DD2F8F"/>
    <w:rsid w:val="00DD3D21"/>
    <w:rsid w:val="00DD69FC"/>
    <w:rsid w:val="00DE1D48"/>
    <w:rsid w:val="00DE2243"/>
    <w:rsid w:val="00DE2FEC"/>
    <w:rsid w:val="00DE519E"/>
    <w:rsid w:val="00DE5B16"/>
    <w:rsid w:val="00DE60AC"/>
    <w:rsid w:val="00DF0A6E"/>
    <w:rsid w:val="00DF1488"/>
    <w:rsid w:val="00DF1596"/>
    <w:rsid w:val="00DF1FEF"/>
    <w:rsid w:val="00DF3CE1"/>
    <w:rsid w:val="00DF5D3B"/>
    <w:rsid w:val="00DF6FDF"/>
    <w:rsid w:val="00E0686A"/>
    <w:rsid w:val="00E07ACD"/>
    <w:rsid w:val="00E111CE"/>
    <w:rsid w:val="00E12AB2"/>
    <w:rsid w:val="00E16A6B"/>
    <w:rsid w:val="00E17387"/>
    <w:rsid w:val="00E20083"/>
    <w:rsid w:val="00E21E47"/>
    <w:rsid w:val="00E23471"/>
    <w:rsid w:val="00E2402A"/>
    <w:rsid w:val="00E321CB"/>
    <w:rsid w:val="00E32A58"/>
    <w:rsid w:val="00E3457B"/>
    <w:rsid w:val="00E363C6"/>
    <w:rsid w:val="00E37DED"/>
    <w:rsid w:val="00E41D57"/>
    <w:rsid w:val="00E459AD"/>
    <w:rsid w:val="00E468B9"/>
    <w:rsid w:val="00E50E30"/>
    <w:rsid w:val="00E510DC"/>
    <w:rsid w:val="00E518B1"/>
    <w:rsid w:val="00E54D58"/>
    <w:rsid w:val="00E60624"/>
    <w:rsid w:val="00E62065"/>
    <w:rsid w:val="00E62E14"/>
    <w:rsid w:val="00E62EE5"/>
    <w:rsid w:val="00E7007F"/>
    <w:rsid w:val="00E72237"/>
    <w:rsid w:val="00E777B2"/>
    <w:rsid w:val="00E77907"/>
    <w:rsid w:val="00E81052"/>
    <w:rsid w:val="00E84395"/>
    <w:rsid w:val="00E85EE7"/>
    <w:rsid w:val="00E90628"/>
    <w:rsid w:val="00E913EE"/>
    <w:rsid w:val="00E94932"/>
    <w:rsid w:val="00E96FB2"/>
    <w:rsid w:val="00EA0177"/>
    <w:rsid w:val="00EA033D"/>
    <w:rsid w:val="00EA278D"/>
    <w:rsid w:val="00EA280E"/>
    <w:rsid w:val="00EA4212"/>
    <w:rsid w:val="00EA49BC"/>
    <w:rsid w:val="00EA5948"/>
    <w:rsid w:val="00EA626C"/>
    <w:rsid w:val="00EA6414"/>
    <w:rsid w:val="00EB2EBA"/>
    <w:rsid w:val="00EB37D6"/>
    <w:rsid w:val="00EB42D4"/>
    <w:rsid w:val="00EB5801"/>
    <w:rsid w:val="00EC5335"/>
    <w:rsid w:val="00ED13C4"/>
    <w:rsid w:val="00ED688B"/>
    <w:rsid w:val="00ED71AB"/>
    <w:rsid w:val="00ED7F2B"/>
    <w:rsid w:val="00EE1CDE"/>
    <w:rsid w:val="00EE301C"/>
    <w:rsid w:val="00EE4248"/>
    <w:rsid w:val="00EE4678"/>
    <w:rsid w:val="00EE501D"/>
    <w:rsid w:val="00EE5917"/>
    <w:rsid w:val="00EE5949"/>
    <w:rsid w:val="00EE7DDB"/>
    <w:rsid w:val="00EF000A"/>
    <w:rsid w:val="00EF21FA"/>
    <w:rsid w:val="00EF252F"/>
    <w:rsid w:val="00EF2AB1"/>
    <w:rsid w:val="00EF46E1"/>
    <w:rsid w:val="00EF5C18"/>
    <w:rsid w:val="00EF60AD"/>
    <w:rsid w:val="00EF7ABE"/>
    <w:rsid w:val="00F02333"/>
    <w:rsid w:val="00F03426"/>
    <w:rsid w:val="00F06013"/>
    <w:rsid w:val="00F0601B"/>
    <w:rsid w:val="00F065BB"/>
    <w:rsid w:val="00F07A53"/>
    <w:rsid w:val="00F07ED9"/>
    <w:rsid w:val="00F1002A"/>
    <w:rsid w:val="00F1790A"/>
    <w:rsid w:val="00F20714"/>
    <w:rsid w:val="00F21CBF"/>
    <w:rsid w:val="00F2218B"/>
    <w:rsid w:val="00F22E81"/>
    <w:rsid w:val="00F248D6"/>
    <w:rsid w:val="00F24CBB"/>
    <w:rsid w:val="00F25078"/>
    <w:rsid w:val="00F30D91"/>
    <w:rsid w:val="00F33EC7"/>
    <w:rsid w:val="00F34024"/>
    <w:rsid w:val="00F36008"/>
    <w:rsid w:val="00F36176"/>
    <w:rsid w:val="00F364C7"/>
    <w:rsid w:val="00F369E9"/>
    <w:rsid w:val="00F37F16"/>
    <w:rsid w:val="00F41DBE"/>
    <w:rsid w:val="00F4352D"/>
    <w:rsid w:val="00F44485"/>
    <w:rsid w:val="00F44AB7"/>
    <w:rsid w:val="00F46755"/>
    <w:rsid w:val="00F46B0D"/>
    <w:rsid w:val="00F53EE2"/>
    <w:rsid w:val="00F55EC5"/>
    <w:rsid w:val="00F56697"/>
    <w:rsid w:val="00F61095"/>
    <w:rsid w:val="00F627EE"/>
    <w:rsid w:val="00F62881"/>
    <w:rsid w:val="00F63315"/>
    <w:rsid w:val="00F63509"/>
    <w:rsid w:val="00F64566"/>
    <w:rsid w:val="00F66416"/>
    <w:rsid w:val="00F75E3A"/>
    <w:rsid w:val="00F77BE2"/>
    <w:rsid w:val="00F8339B"/>
    <w:rsid w:val="00F84D42"/>
    <w:rsid w:val="00F87F5B"/>
    <w:rsid w:val="00F9166E"/>
    <w:rsid w:val="00F9361D"/>
    <w:rsid w:val="00F95546"/>
    <w:rsid w:val="00FA0779"/>
    <w:rsid w:val="00FA0782"/>
    <w:rsid w:val="00FA0C8A"/>
    <w:rsid w:val="00FA17C4"/>
    <w:rsid w:val="00FA1D0A"/>
    <w:rsid w:val="00FA277D"/>
    <w:rsid w:val="00FA4AE5"/>
    <w:rsid w:val="00FA5A6C"/>
    <w:rsid w:val="00FA7C0F"/>
    <w:rsid w:val="00FB50FF"/>
    <w:rsid w:val="00FB6B17"/>
    <w:rsid w:val="00FC2574"/>
    <w:rsid w:val="00FC2694"/>
    <w:rsid w:val="00FC4E5A"/>
    <w:rsid w:val="00FC57A3"/>
    <w:rsid w:val="00FD2969"/>
    <w:rsid w:val="00FD3B26"/>
    <w:rsid w:val="00FD3CD4"/>
    <w:rsid w:val="00FD4F4C"/>
    <w:rsid w:val="00FD627B"/>
    <w:rsid w:val="00FD6931"/>
    <w:rsid w:val="00FD6E6C"/>
    <w:rsid w:val="00FE1672"/>
    <w:rsid w:val="00FE3EF8"/>
    <w:rsid w:val="00FE4D0A"/>
    <w:rsid w:val="00FE5B7B"/>
    <w:rsid w:val="00FE6196"/>
    <w:rsid w:val="00FE7F91"/>
    <w:rsid w:val="00FF5CBA"/>
    <w:rsid w:val="00FF67C7"/>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47F08"/>
  <w15:chartTrackingRefBased/>
  <w15:docId w15:val="{00B3A75E-9B28-481E-BD6F-4A7FE29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43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A71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401F"/>
    <w:rPr>
      <w:color w:val="0000FF"/>
      <w:u w:val="single"/>
    </w:rPr>
  </w:style>
  <w:style w:type="character" w:customStyle="1" w:styleId="Onopgelostemelding1">
    <w:name w:val="Onopgeloste melding1"/>
    <w:basedOn w:val="Standaardalinea-lettertype"/>
    <w:uiPriority w:val="99"/>
    <w:semiHidden/>
    <w:unhideWhenUsed/>
    <w:rsid w:val="000C401F"/>
    <w:rPr>
      <w:color w:val="605E5C"/>
      <w:shd w:val="clear" w:color="auto" w:fill="E1DFDD"/>
    </w:rPr>
  </w:style>
  <w:style w:type="paragraph" w:customStyle="1" w:styleId="EndNoteBibliography">
    <w:name w:val="EndNote Bibliography"/>
    <w:basedOn w:val="Standaard"/>
    <w:link w:val="EndNoteBibliographyChar"/>
    <w:rsid w:val="00B50F99"/>
    <w:pPr>
      <w:spacing w:line="240" w:lineRule="auto"/>
    </w:pPr>
    <w:rPr>
      <w:rFonts w:ascii="Calibri" w:hAnsi="Calibri" w:cs="Calibri"/>
      <w:noProof/>
    </w:rPr>
  </w:style>
  <w:style w:type="character" w:customStyle="1" w:styleId="EndNoteBibliographyChar">
    <w:name w:val="EndNote Bibliography Char"/>
    <w:basedOn w:val="Standaardalinea-lettertype"/>
    <w:link w:val="EndNoteBibliography"/>
    <w:rsid w:val="00B50F99"/>
    <w:rPr>
      <w:rFonts w:ascii="Calibri" w:hAnsi="Calibri" w:cs="Calibri"/>
      <w:noProof/>
    </w:rPr>
  </w:style>
  <w:style w:type="character" w:styleId="Verwijzingopmerking">
    <w:name w:val="annotation reference"/>
    <w:basedOn w:val="Standaardalinea-lettertype"/>
    <w:uiPriority w:val="99"/>
    <w:semiHidden/>
    <w:unhideWhenUsed/>
    <w:rsid w:val="00B50F99"/>
    <w:rPr>
      <w:sz w:val="16"/>
      <w:szCs w:val="16"/>
    </w:rPr>
  </w:style>
  <w:style w:type="paragraph" w:styleId="Tekstopmerking">
    <w:name w:val="annotation text"/>
    <w:basedOn w:val="Standaard"/>
    <w:link w:val="TekstopmerkingChar"/>
    <w:uiPriority w:val="99"/>
    <w:unhideWhenUsed/>
    <w:rsid w:val="00B50F99"/>
    <w:pPr>
      <w:spacing w:line="240" w:lineRule="auto"/>
    </w:pPr>
    <w:rPr>
      <w:sz w:val="20"/>
      <w:szCs w:val="20"/>
      <w:lang w:val="nl-BE"/>
    </w:rPr>
  </w:style>
  <w:style w:type="character" w:customStyle="1" w:styleId="TekstopmerkingChar">
    <w:name w:val="Tekst opmerking Char"/>
    <w:basedOn w:val="Standaardalinea-lettertype"/>
    <w:link w:val="Tekstopmerking"/>
    <w:uiPriority w:val="99"/>
    <w:rsid w:val="00B50F99"/>
    <w:rPr>
      <w:sz w:val="20"/>
      <w:szCs w:val="20"/>
      <w:lang w:val="nl-BE"/>
    </w:rPr>
  </w:style>
  <w:style w:type="paragraph" w:styleId="Ballontekst">
    <w:name w:val="Balloon Text"/>
    <w:basedOn w:val="Standaard"/>
    <w:link w:val="BallontekstChar"/>
    <w:uiPriority w:val="99"/>
    <w:semiHidden/>
    <w:unhideWhenUsed/>
    <w:rsid w:val="00B50F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0F99"/>
    <w:rPr>
      <w:rFonts w:ascii="Segoe UI" w:hAnsi="Segoe UI" w:cs="Segoe UI"/>
      <w:sz w:val="18"/>
      <w:szCs w:val="18"/>
    </w:rPr>
  </w:style>
  <w:style w:type="paragraph" w:styleId="Koptekst">
    <w:name w:val="header"/>
    <w:basedOn w:val="Standaard"/>
    <w:link w:val="KoptekstChar"/>
    <w:uiPriority w:val="99"/>
    <w:unhideWhenUsed/>
    <w:rsid w:val="009E268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E2684"/>
  </w:style>
  <w:style w:type="paragraph" w:styleId="Voettekst">
    <w:name w:val="footer"/>
    <w:basedOn w:val="Standaard"/>
    <w:link w:val="VoettekstChar"/>
    <w:uiPriority w:val="99"/>
    <w:unhideWhenUsed/>
    <w:rsid w:val="009E268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E2684"/>
  </w:style>
  <w:style w:type="paragraph" w:styleId="Onderwerpvanopmerking">
    <w:name w:val="annotation subject"/>
    <w:basedOn w:val="Tekstopmerking"/>
    <w:next w:val="Tekstopmerking"/>
    <w:link w:val="OnderwerpvanopmerkingChar"/>
    <w:uiPriority w:val="99"/>
    <w:semiHidden/>
    <w:unhideWhenUsed/>
    <w:rsid w:val="00123454"/>
    <w:rPr>
      <w:b/>
      <w:bCs/>
      <w:lang w:val="en-US"/>
    </w:rPr>
  </w:style>
  <w:style w:type="character" w:customStyle="1" w:styleId="OnderwerpvanopmerkingChar">
    <w:name w:val="Onderwerp van opmerking Char"/>
    <w:basedOn w:val="TekstopmerkingChar"/>
    <w:link w:val="Onderwerpvanopmerking"/>
    <w:uiPriority w:val="99"/>
    <w:semiHidden/>
    <w:rsid w:val="00123454"/>
    <w:rPr>
      <w:b/>
      <w:bCs/>
      <w:sz w:val="20"/>
      <w:szCs w:val="20"/>
      <w:lang w:val="nl-BE"/>
    </w:rPr>
  </w:style>
  <w:style w:type="paragraph" w:customStyle="1" w:styleId="EndNoteBibliographyTitle">
    <w:name w:val="EndNote Bibliography Title"/>
    <w:basedOn w:val="Standaard"/>
    <w:link w:val="EndNoteBibliographyTitleChar"/>
    <w:rsid w:val="007F19C5"/>
    <w:pPr>
      <w:spacing w:after="0"/>
      <w:jc w:val="center"/>
    </w:pPr>
    <w:rPr>
      <w:rFonts w:ascii="Calibri" w:hAnsi="Calibri" w:cs="Calibri"/>
      <w:noProof/>
    </w:rPr>
  </w:style>
  <w:style w:type="character" w:customStyle="1" w:styleId="EndNoteBibliographyTitleChar">
    <w:name w:val="EndNote Bibliography Title Char"/>
    <w:basedOn w:val="Standaardalinea-lettertype"/>
    <w:link w:val="EndNoteBibliographyTitle"/>
    <w:rsid w:val="007F19C5"/>
    <w:rPr>
      <w:rFonts w:ascii="Calibri" w:hAnsi="Calibri" w:cs="Calibri"/>
      <w:noProof/>
    </w:rPr>
  </w:style>
  <w:style w:type="character" w:customStyle="1" w:styleId="Kop1Char">
    <w:name w:val="Kop 1 Char"/>
    <w:basedOn w:val="Standaardalinea-lettertype"/>
    <w:link w:val="Kop1"/>
    <w:uiPriority w:val="9"/>
    <w:rsid w:val="0004305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4305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6A5446"/>
    <w:pPr>
      <w:ind w:left="720"/>
      <w:contextualSpacing/>
    </w:pPr>
  </w:style>
  <w:style w:type="paragraph" w:customStyle="1" w:styleId="Default">
    <w:name w:val="Default"/>
    <w:rsid w:val="006A5446"/>
    <w:pPr>
      <w:autoSpaceDE w:val="0"/>
      <w:autoSpaceDN w:val="0"/>
      <w:adjustRightInd w:val="0"/>
      <w:spacing w:after="0" w:line="240" w:lineRule="auto"/>
    </w:pPr>
    <w:rPr>
      <w:rFonts w:ascii="Arial" w:hAnsi="Arial" w:cs="Arial"/>
      <w:color w:val="000000"/>
      <w:sz w:val="24"/>
      <w:szCs w:val="24"/>
      <w:lang w:val="nl-BE"/>
    </w:rPr>
  </w:style>
  <w:style w:type="character" w:customStyle="1" w:styleId="Kop3Char">
    <w:name w:val="Kop 3 Char"/>
    <w:basedOn w:val="Standaardalinea-lettertype"/>
    <w:link w:val="Kop3"/>
    <w:uiPriority w:val="9"/>
    <w:rsid w:val="007A714F"/>
    <w:rPr>
      <w:rFonts w:asciiTheme="majorHAnsi" w:eastAsiaTheme="majorEastAsia" w:hAnsiTheme="majorHAnsi" w:cstheme="majorBidi"/>
      <w:color w:val="1F3763" w:themeColor="accent1" w:themeShade="7F"/>
      <w:sz w:val="24"/>
      <w:szCs w:val="24"/>
    </w:rPr>
  </w:style>
  <w:style w:type="paragraph" w:styleId="Eindnoottekst">
    <w:name w:val="endnote text"/>
    <w:basedOn w:val="Standaard"/>
    <w:link w:val="EindnoottekstChar"/>
    <w:uiPriority w:val="99"/>
    <w:semiHidden/>
    <w:unhideWhenUsed/>
    <w:rsid w:val="008C333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C3338"/>
    <w:rPr>
      <w:sz w:val="20"/>
      <w:szCs w:val="20"/>
    </w:rPr>
  </w:style>
  <w:style w:type="character" w:styleId="Eindnootmarkering">
    <w:name w:val="endnote reference"/>
    <w:basedOn w:val="Standaardalinea-lettertype"/>
    <w:uiPriority w:val="99"/>
    <w:semiHidden/>
    <w:unhideWhenUsed/>
    <w:rsid w:val="008C3338"/>
    <w:rPr>
      <w:vertAlign w:val="superscript"/>
    </w:rPr>
  </w:style>
  <w:style w:type="table" w:styleId="Tabelraster">
    <w:name w:val="Table Grid"/>
    <w:basedOn w:val="Standaardtabel"/>
    <w:uiPriority w:val="39"/>
    <w:rsid w:val="0064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C0C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0C06"/>
    <w:rPr>
      <w:sz w:val="20"/>
      <w:szCs w:val="20"/>
    </w:rPr>
  </w:style>
  <w:style w:type="character" w:styleId="Voetnootmarkering">
    <w:name w:val="footnote reference"/>
    <w:basedOn w:val="Standaardalinea-lettertype"/>
    <w:uiPriority w:val="99"/>
    <w:semiHidden/>
    <w:unhideWhenUsed/>
    <w:rsid w:val="00DC0C06"/>
    <w:rPr>
      <w:vertAlign w:val="superscript"/>
    </w:rPr>
  </w:style>
  <w:style w:type="paragraph" w:styleId="Revisie">
    <w:name w:val="Revision"/>
    <w:hidden/>
    <w:uiPriority w:val="99"/>
    <w:semiHidden/>
    <w:rsid w:val="00D71827"/>
    <w:pPr>
      <w:spacing w:after="0" w:line="240" w:lineRule="auto"/>
    </w:pPr>
  </w:style>
  <w:style w:type="character" w:styleId="Onopgelostemelding">
    <w:name w:val="Unresolved Mention"/>
    <w:basedOn w:val="Standaardalinea-lettertype"/>
    <w:uiPriority w:val="99"/>
    <w:semiHidden/>
    <w:unhideWhenUsed/>
    <w:rsid w:val="0092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Ben.Suykens@UGent.be"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g35@hawaii.edu"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30"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8D5A8D-4C09-429C-851F-CB5FF027CCF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BE"/>
        </a:p>
      </dgm:t>
    </dgm:pt>
    <dgm:pt modelId="{19A17418-99B9-4D6A-B195-B70607EB8C7B}">
      <dgm:prSet phldrT="[Tekst]" custT="1"/>
      <dgm:spPr/>
      <dgm:t>
        <a:bodyPr/>
        <a:lstStyle/>
        <a:p>
          <a:r>
            <a:rPr lang="nl-BE" sz="800">
              <a:latin typeface="Times New Roman" panose="02020603050405020304" pitchFamily="18" charset="0"/>
              <a:cs typeface="Times New Roman" panose="02020603050405020304" pitchFamily="18" charset="0"/>
            </a:rPr>
            <a:t>Introductory Questions on Age, Residency and Willingness to Participate</a:t>
          </a:r>
        </a:p>
      </dgm:t>
    </dgm:pt>
    <dgm:pt modelId="{FFD9B9D5-CE4B-49C8-BD75-402FA4E77568}" type="parTrans" cxnId="{07CC8509-7107-4081-A2E4-EDE1E8C1A352}">
      <dgm:prSet/>
      <dgm:spPr/>
      <dgm:t>
        <a:bodyPr/>
        <a:lstStyle/>
        <a:p>
          <a:endParaRPr lang="nl-BE"/>
        </a:p>
      </dgm:t>
    </dgm:pt>
    <dgm:pt modelId="{95D78D7B-60AF-40BB-82E3-56D03C8E7942}" type="sibTrans" cxnId="{07CC8509-7107-4081-A2E4-EDE1E8C1A352}">
      <dgm:prSet/>
      <dgm:spPr/>
      <dgm:t>
        <a:bodyPr/>
        <a:lstStyle/>
        <a:p>
          <a:endParaRPr lang="nl-BE"/>
        </a:p>
      </dgm:t>
    </dgm:pt>
    <dgm:pt modelId="{7567AF9A-EDBB-4D25-A437-3E6F7C589083}">
      <dgm:prSet phldrT="[Tekst]" custT="1"/>
      <dgm:spPr/>
      <dgm:t>
        <a:bodyPr/>
        <a:lstStyle/>
        <a:p>
          <a:r>
            <a:rPr lang="nl-BE" sz="800" b="1">
              <a:latin typeface="Times New Roman" panose="02020603050405020304" pitchFamily="18" charset="0"/>
              <a:cs typeface="Times New Roman" panose="02020603050405020304" pitchFamily="18" charset="0"/>
            </a:rPr>
            <a:t>GROUP 1 (N = 204)</a:t>
          </a:r>
        </a:p>
        <a:p>
          <a:r>
            <a:rPr lang="nl-BE" sz="800">
              <a:latin typeface="Times New Roman" panose="02020603050405020304" pitchFamily="18" charset="0"/>
              <a:cs typeface="Times New Roman" panose="02020603050405020304" pitchFamily="18" charset="0"/>
            </a:rPr>
            <a:t>Control Group</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08E17F13-6C82-42FC-B283-E90294496F1A}" type="parTrans" cxnId="{82F13327-B778-44F7-BA67-B761AA040D1B}">
      <dgm:prSet/>
      <dgm:spPr/>
      <dgm:t>
        <a:bodyPr/>
        <a:lstStyle/>
        <a:p>
          <a:endParaRPr lang="nl-BE"/>
        </a:p>
      </dgm:t>
    </dgm:pt>
    <dgm:pt modelId="{DE16B3A5-A8F8-4CAA-A68E-BBE7FD49FE0F}" type="sibTrans" cxnId="{82F13327-B778-44F7-BA67-B761AA040D1B}">
      <dgm:prSet/>
      <dgm:spPr/>
      <dgm:t>
        <a:bodyPr/>
        <a:lstStyle/>
        <a:p>
          <a:endParaRPr lang="nl-BE"/>
        </a:p>
      </dgm:t>
    </dgm:pt>
    <dgm:pt modelId="{5DED549C-8D7A-4C6A-9FB0-6DBDB0B7F40F}">
      <dgm:prSet phldrT="[Tekst]" custT="1"/>
      <dgm:spPr/>
      <dgm:t>
        <a:bodyPr/>
        <a:lstStyle/>
        <a:p>
          <a:endParaRPr lang="nl-BE" sz="800" b="1">
            <a:latin typeface="Times New Roman" panose="02020603050405020304" pitchFamily="18" charset="0"/>
            <a:cs typeface="Times New Roman" panose="02020603050405020304" pitchFamily="18" charset="0"/>
          </a:endParaRPr>
        </a:p>
        <a:p>
          <a:r>
            <a:rPr lang="nl-BE" sz="800" b="1">
              <a:latin typeface="Times New Roman" panose="02020603050405020304" pitchFamily="18" charset="0"/>
              <a:cs typeface="Times New Roman" panose="02020603050405020304" pitchFamily="18" charset="0"/>
            </a:rPr>
            <a:t>GROUP 2 (N = 208)</a:t>
          </a:r>
        </a:p>
        <a:p>
          <a:r>
            <a:rPr lang="nl-BE" sz="800">
              <a:latin typeface="Times New Roman" panose="02020603050405020304" pitchFamily="18" charset="0"/>
              <a:cs typeface="Times New Roman" panose="02020603050405020304" pitchFamily="18" charset="0"/>
            </a:rPr>
            <a:t>Mission-Related Activity</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5502B5FE-CD16-4A3A-8175-1CDB830CAD95}" type="parTrans" cxnId="{2DEC918B-79AD-4452-AC53-92E7255F5C95}">
      <dgm:prSet/>
      <dgm:spPr/>
      <dgm:t>
        <a:bodyPr/>
        <a:lstStyle/>
        <a:p>
          <a:endParaRPr lang="nl-BE"/>
        </a:p>
      </dgm:t>
    </dgm:pt>
    <dgm:pt modelId="{5DA5B27C-AA15-4791-9D45-EBDE2E180E3B}" type="sibTrans" cxnId="{2DEC918B-79AD-4452-AC53-92E7255F5C95}">
      <dgm:prSet/>
      <dgm:spPr/>
      <dgm:t>
        <a:bodyPr/>
        <a:lstStyle/>
        <a:p>
          <a:endParaRPr lang="nl-BE"/>
        </a:p>
      </dgm:t>
    </dgm:pt>
    <dgm:pt modelId="{9FD45FE9-9B0B-44EB-9D90-6159FEBB3F47}">
      <dgm:prSet phldrT="[Tekst]" custT="1"/>
      <dgm:spPr/>
      <dgm:t>
        <a:bodyPr/>
        <a:lstStyle/>
        <a:p>
          <a:r>
            <a:rPr lang="nl-BE" sz="800" b="1">
              <a:latin typeface="Times New Roman" panose="02020603050405020304" pitchFamily="18" charset="0"/>
              <a:cs typeface="Times New Roman" panose="02020603050405020304" pitchFamily="18" charset="0"/>
            </a:rPr>
            <a:t>GROUP 3 (N = 203)</a:t>
          </a:r>
        </a:p>
        <a:p>
          <a:r>
            <a:rPr lang="nl-BE" sz="800">
              <a:latin typeface="Times New Roman" panose="02020603050405020304" pitchFamily="18" charset="0"/>
              <a:cs typeface="Times New Roman" panose="02020603050405020304" pitchFamily="18" charset="0"/>
            </a:rPr>
            <a:t>Mission-Unrelated Activity</a:t>
          </a:r>
        </a:p>
        <a:p>
          <a:endParaRPr lang="nl-BE" sz="800">
            <a:latin typeface="Times New Roman" panose="02020603050405020304" pitchFamily="18" charset="0"/>
            <a:cs typeface="Times New Roman" panose="02020603050405020304" pitchFamily="18" charset="0"/>
          </a:endParaRPr>
        </a:p>
      </dgm:t>
    </dgm:pt>
    <dgm:pt modelId="{6514F304-2052-4544-B7AC-A2198FB75EF8}" type="parTrans" cxnId="{AFB6F813-6376-4465-9DD0-9C8C304D7B07}">
      <dgm:prSet/>
      <dgm:spPr/>
      <dgm:t>
        <a:bodyPr/>
        <a:lstStyle/>
        <a:p>
          <a:endParaRPr lang="nl-BE"/>
        </a:p>
      </dgm:t>
    </dgm:pt>
    <dgm:pt modelId="{20D035FA-0F7A-4D74-AA1E-39A71F7D68CC}" type="sibTrans" cxnId="{AFB6F813-6376-4465-9DD0-9C8C304D7B07}">
      <dgm:prSet/>
      <dgm:spPr/>
      <dgm:t>
        <a:bodyPr/>
        <a:lstStyle/>
        <a:p>
          <a:endParaRPr lang="nl-BE"/>
        </a:p>
      </dgm:t>
    </dgm:pt>
    <dgm:pt modelId="{383C5B94-7111-456C-91D8-0A8E9B676576}">
      <dgm:prSet phldrT="[Tekst]" custT="1"/>
      <dgm:spPr/>
      <dgm:t>
        <a:bodyPr/>
        <a:lstStyle/>
        <a:p>
          <a:r>
            <a:rPr lang="nl-BE" sz="800" b="1">
              <a:latin typeface="Times New Roman" panose="02020603050405020304" pitchFamily="18" charset="0"/>
              <a:cs typeface="Times New Roman" panose="02020603050405020304" pitchFamily="18" charset="0"/>
            </a:rPr>
            <a:t>GROUP 5 (N = 206)</a:t>
          </a:r>
        </a:p>
        <a:p>
          <a:r>
            <a:rPr lang="nl-BE" sz="800">
              <a:latin typeface="Times New Roman" panose="02020603050405020304" pitchFamily="18" charset="0"/>
              <a:cs typeface="Times New Roman" panose="02020603050405020304" pitchFamily="18" charset="0"/>
            </a:rPr>
            <a:t>High Dependency on Mission-Unrelated Activity</a:t>
          </a:r>
        </a:p>
      </dgm:t>
    </dgm:pt>
    <dgm:pt modelId="{93409BED-151E-4D4B-A201-4937E6B0F5E6}" type="parTrans" cxnId="{6057F62E-958F-437C-8239-13728490864E}">
      <dgm:prSet/>
      <dgm:spPr/>
      <dgm:t>
        <a:bodyPr/>
        <a:lstStyle/>
        <a:p>
          <a:endParaRPr lang="nl-BE"/>
        </a:p>
      </dgm:t>
    </dgm:pt>
    <dgm:pt modelId="{DF91D9A3-9DC5-4B28-9288-C608E68BA4A2}" type="sibTrans" cxnId="{6057F62E-958F-437C-8239-13728490864E}">
      <dgm:prSet/>
      <dgm:spPr/>
      <dgm:t>
        <a:bodyPr/>
        <a:lstStyle/>
        <a:p>
          <a:endParaRPr lang="nl-BE"/>
        </a:p>
      </dgm:t>
    </dgm:pt>
    <dgm:pt modelId="{99544E2D-D30D-4450-BAB5-4D5929178B3D}">
      <dgm:prSet phldrT="[Tekst]" custT="1"/>
      <dgm:spPr/>
      <dgm:t>
        <a:bodyPr/>
        <a:lstStyle/>
        <a:p>
          <a:endParaRPr lang="nl-BE" sz="800" b="1">
            <a:latin typeface="Times New Roman" panose="02020603050405020304" pitchFamily="18" charset="0"/>
            <a:cs typeface="Times New Roman" panose="02020603050405020304" pitchFamily="18" charset="0"/>
          </a:endParaRPr>
        </a:p>
        <a:p>
          <a:r>
            <a:rPr lang="nl-BE" sz="800" b="1">
              <a:latin typeface="Times New Roman" panose="02020603050405020304" pitchFamily="18" charset="0"/>
              <a:cs typeface="Times New Roman" panose="02020603050405020304" pitchFamily="18" charset="0"/>
            </a:rPr>
            <a:t>GROUP 4 (N = 210)</a:t>
          </a:r>
        </a:p>
        <a:p>
          <a:r>
            <a:rPr lang="nl-BE" sz="800">
              <a:latin typeface="Times New Roman" panose="02020603050405020304" pitchFamily="18" charset="0"/>
              <a:cs typeface="Times New Roman" panose="02020603050405020304" pitchFamily="18" charset="0"/>
            </a:rPr>
            <a:t>High Dependency on Mission-Related Actvitiy</a:t>
          </a:r>
        </a:p>
        <a:p>
          <a:endParaRPr lang="nl-BE" sz="800">
            <a:latin typeface="Times New Roman" panose="02020603050405020304" pitchFamily="18" charset="0"/>
            <a:cs typeface="Times New Roman" panose="02020603050405020304" pitchFamily="18" charset="0"/>
          </a:endParaRPr>
        </a:p>
      </dgm:t>
    </dgm:pt>
    <dgm:pt modelId="{523804B8-622D-4B2B-8829-50A880FC3160}" type="parTrans" cxnId="{99E79BE4-1ED9-4F6A-AB18-724159C2731B}">
      <dgm:prSet/>
      <dgm:spPr/>
      <dgm:t>
        <a:bodyPr/>
        <a:lstStyle/>
        <a:p>
          <a:endParaRPr lang="nl-BE"/>
        </a:p>
      </dgm:t>
    </dgm:pt>
    <dgm:pt modelId="{8DA118C1-3345-4E73-9A6C-390F68BCB57C}" type="sibTrans" cxnId="{99E79BE4-1ED9-4F6A-AB18-724159C2731B}">
      <dgm:prSet/>
      <dgm:spPr/>
      <dgm:t>
        <a:bodyPr/>
        <a:lstStyle/>
        <a:p>
          <a:endParaRPr lang="nl-BE"/>
        </a:p>
      </dgm:t>
    </dgm:pt>
    <dgm:pt modelId="{D37D6498-655F-40A3-9B49-AC6DB85DB5E6}">
      <dgm:prSet phldrT="[Tekst]" custT="1"/>
      <dgm:spPr/>
      <dgm:t>
        <a:bodyPr/>
        <a:lstStyle/>
        <a:p>
          <a:r>
            <a:rPr lang="nl-BE" sz="800">
              <a:latin typeface="Times New Roman" panose="02020603050405020304" pitchFamily="18" charset="0"/>
              <a:cs typeface="Times New Roman" panose="02020603050405020304" pitchFamily="18" charset="0"/>
            </a:rPr>
            <a:t>Information on orgainzational goals</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B8515E14-1BD0-4747-BC27-C1C6B2F94D3E}" type="sibTrans" cxnId="{B326A1A4-BD45-4859-9F69-E979BD4F676D}">
      <dgm:prSet/>
      <dgm:spPr/>
      <dgm:t>
        <a:bodyPr/>
        <a:lstStyle/>
        <a:p>
          <a:endParaRPr lang="nl-BE"/>
        </a:p>
      </dgm:t>
    </dgm:pt>
    <dgm:pt modelId="{42B1C196-E770-46A6-A38B-9C51B3EA96C3}" type="parTrans" cxnId="{B326A1A4-BD45-4859-9F69-E979BD4F676D}">
      <dgm:prSet/>
      <dgm:spPr/>
      <dgm:t>
        <a:bodyPr/>
        <a:lstStyle/>
        <a:p>
          <a:endParaRPr lang="nl-BE"/>
        </a:p>
      </dgm:t>
    </dgm:pt>
    <dgm:pt modelId="{9CCFE8A1-85D3-4CE0-B28F-B09457B06C58}">
      <dgm:prSet phldrT="[Tekst]" custT="1"/>
      <dgm:spPr/>
      <dgm:t>
        <a:bodyPr/>
        <a:lstStyle/>
        <a:p>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Information on organizational goals</a:t>
          </a:r>
        </a:p>
        <a:p>
          <a:r>
            <a:rPr lang="nl-BE" sz="800" b="1">
              <a:latin typeface="Times New Roman" panose="02020603050405020304" pitchFamily="18" charset="0"/>
              <a:cs typeface="Times New Roman" panose="02020603050405020304" pitchFamily="18" charset="0"/>
            </a:rPr>
            <a:t>+</a:t>
          </a:r>
        </a:p>
        <a:p>
          <a:r>
            <a:rPr lang="nl-BE" sz="800">
              <a:latin typeface="Times New Roman" panose="02020603050405020304" pitchFamily="18" charset="0"/>
              <a:cs typeface="Times New Roman" panose="02020603050405020304" pitchFamily="18" charset="0"/>
            </a:rPr>
            <a:t>"We offer an exclusive 10-day fee-charging  training course in which we explain how one can take action against forest degradation, and more broadly, make sustainable life choices. The revenue generated is reinvested in our forest conservation programs."</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 </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27EA5CC1-C4B3-4AFE-8B0F-3A532047D313}" type="parTrans" cxnId="{B96879D4-6975-4C62-81DF-B831B2173837}">
      <dgm:prSet/>
      <dgm:spPr/>
      <dgm:t>
        <a:bodyPr/>
        <a:lstStyle/>
        <a:p>
          <a:endParaRPr lang="nl-BE"/>
        </a:p>
      </dgm:t>
    </dgm:pt>
    <dgm:pt modelId="{A0498A99-EA02-4BD4-84F9-C593170FECFB}" type="sibTrans" cxnId="{B96879D4-6975-4C62-81DF-B831B2173837}">
      <dgm:prSet/>
      <dgm:spPr/>
      <dgm:t>
        <a:bodyPr/>
        <a:lstStyle/>
        <a:p>
          <a:endParaRPr lang="nl-BE"/>
        </a:p>
      </dgm:t>
    </dgm:pt>
    <dgm:pt modelId="{490C7E52-3383-4497-A35B-50C2BD1A8696}">
      <dgm:prSet phldrT="[Tekst]" custT="1"/>
      <dgm:spPr/>
      <dgm:t>
        <a:bodyPr/>
        <a:lstStyle/>
        <a:p>
          <a:r>
            <a:rPr lang="nl-BE" sz="800">
              <a:latin typeface="Times New Roman" panose="02020603050405020304" pitchFamily="18" charset="0"/>
              <a:cs typeface="Times New Roman" panose="02020603050405020304" pitchFamily="18" charset="0"/>
            </a:rPr>
            <a:t>Information on organizational goals </a:t>
          </a:r>
        </a:p>
        <a:p>
          <a:r>
            <a:rPr lang="nl-BE" sz="800" b="1">
              <a:latin typeface="Times New Roman" panose="02020603050405020304" pitchFamily="18" charset="0"/>
              <a:cs typeface="Times New Roman" panose="02020603050405020304" pitchFamily="18" charset="0"/>
            </a:rPr>
            <a:t>+</a:t>
          </a:r>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"To support our cause, we sell coffee, wine and candy bars. The revenue generated is reinvested in our forest conservation programs."</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6B593264-5494-4381-81CF-73E02DED832B}" type="parTrans" cxnId="{50F5E642-4634-4AA2-829D-7585ECFC0E6A}">
      <dgm:prSet/>
      <dgm:spPr/>
      <dgm:t>
        <a:bodyPr/>
        <a:lstStyle/>
        <a:p>
          <a:endParaRPr lang="nl-BE"/>
        </a:p>
      </dgm:t>
    </dgm:pt>
    <dgm:pt modelId="{A70B842B-AF03-46FD-AE5C-1BC1A11A5A33}" type="sibTrans" cxnId="{50F5E642-4634-4AA2-829D-7585ECFC0E6A}">
      <dgm:prSet/>
      <dgm:spPr/>
      <dgm:t>
        <a:bodyPr/>
        <a:lstStyle/>
        <a:p>
          <a:endParaRPr lang="nl-BE"/>
        </a:p>
      </dgm:t>
    </dgm:pt>
    <dgm:pt modelId="{08D4F527-9122-4078-BFCF-B5DA9623D6D9}">
      <dgm:prSet phldrT="[Tekst]" custT="1"/>
      <dgm:spPr/>
      <dgm:t>
        <a:bodyPr/>
        <a:lstStyle/>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Information on organizational goals</a:t>
          </a:r>
        </a:p>
        <a:p>
          <a:r>
            <a:rPr lang="nl-BE" sz="800" b="1">
              <a:latin typeface="Times New Roman" panose="02020603050405020304" pitchFamily="18" charset="0"/>
              <a:cs typeface="Times New Roman" panose="02020603050405020304" pitchFamily="18" charset="0"/>
            </a:rPr>
            <a:t>+</a:t>
          </a:r>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"We offer an exclusive 10-day fee-charging  training course in which we explain how one can take action against forest degradation, and more broadly, make sustainable life choices"</a:t>
          </a:r>
        </a:p>
        <a:p>
          <a:r>
            <a:rPr lang="nl-BE" sz="800" b="1">
              <a:latin typeface="Times New Roman" panose="02020603050405020304" pitchFamily="18" charset="0"/>
              <a:cs typeface="Times New Roman" panose="02020603050405020304" pitchFamily="18" charset="0"/>
            </a:rPr>
            <a:t>+</a:t>
          </a:r>
          <a:r>
            <a:rPr lang="nl-BE" sz="800">
              <a:latin typeface="Times New Roman" panose="02020603050405020304" pitchFamily="18" charset="0"/>
              <a:cs typeface="Times New Roman" panose="02020603050405020304" pitchFamily="18" charset="0"/>
            </a:rPr>
            <a:t> </a:t>
          </a:r>
        </a:p>
        <a:p>
          <a:r>
            <a:rPr lang="nl-BE" sz="800">
              <a:latin typeface="Times New Roman" panose="02020603050405020304" pitchFamily="18" charset="0"/>
              <a:cs typeface="Times New Roman" panose="02020603050405020304" pitchFamily="18" charset="0"/>
            </a:rPr>
            <a:t>"The revenue generated through this training program - accounting on average 50% of our annual budget - is reinvested in our forest conservation programs."</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3D01CA70-0FDC-43B1-A930-4BBE32162890}" type="parTrans" cxnId="{530D070A-0A05-4A85-A0EB-0159943F4CCE}">
      <dgm:prSet/>
      <dgm:spPr/>
      <dgm:t>
        <a:bodyPr/>
        <a:lstStyle/>
        <a:p>
          <a:endParaRPr lang="nl-BE"/>
        </a:p>
      </dgm:t>
    </dgm:pt>
    <dgm:pt modelId="{8AE9807A-C230-49FA-85F1-EEF6B3DD0B05}" type="sibTrans" cxnId="{530D070A-0A05-4A85-A0EB-0159943F4CCE}">
      <dgm:prSet/>
      <dgm:spPr/>
      <dgm:t>
        <a:bodyPr/>
        <a:lstStyle/>
        <a:p>
          <a:endParaRPr lang="nl-BE"/>
        </a:p>
      </dgm:t>
    </dgm:pt>
    <dgm:pt modelId="{E0D93A87-114D-4F61-8E13-85B373812E8F}">
      <dgm:prSet phldrT="[Tekst]" custT="1"/>
      <dgm:spPr/>
      <dgm:t>
        <a:bodyPr/>
        <a:lstStyle/>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Information on organizational goals </a:t>
          </a:r>
        </a:p>
        <a:p>
          <a:r>
            <a:rPr lang="nl-BE" sz="800" b="1">
              <a:latin typeface="Times New Roman" panose="02020603050405020304" pitchFamily="18" charset="0"/>
              <a:cs typeface="Times New Roman" panose="02020603050405020304" pitchFamily="18" charset="0"/>
            </a:rPr>
            <a:t>+</a:t>
          </a:r>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"To support our cause, we sell coffee, wine and candy bars."</a:t>
          </a:r>
        </a:p>
        <a:p>
          <a:r>
            <a:rPr lang="nl-BE" sz="800" b="1">
              <a:latin typeface="Times New Roman" panose="02020603050405020304" pitchFamily="18" charset="0"/>
              <a:cs typeface="Times New Roman" panose="02020603050405020304" pitchFamily="18" charset="0"/>
            </a:rPr>
            <a:t>+</a:t>
          </a:r>
          <a:endParaRPr lang="nl-BE" sz="800">
            <a:latin typeface="Times New Roman" panose="02020603050405020304" pitchFamily="18" charset="0"/>
            <a:cs typeface="Times New Roman" panose="02020603050405020304" pitchFamily="18" charset="0"/>
          </a:endParaRPr>
        </a:p>
        <a:p>
          <a:r>
            <a:rPr lang="nl-BE" sz="800">
              <a:latin typeface="Times New Roman" panose="02020603050405020304" pitchFamily="18" charset="0"/>
              <a:cs typeface="Times New Roman" panose="02020603050405020304" pitchFamily="18" charset="0"/>
            </a:rPr>
            <a:t>"The revenue generated - accounting on average 50% of our annual budget - is reinvested in our forest conservation programs."</a:t>
          </a: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a:p>
          <a:endParaRPr lang="nl-BE" sz="800">
            <a:latin typeface="Times New Roman" panose="02020603050405020304" pitchFamily="18" charset="0"/>
            <a:cs typeface="Times New Roman" panose="02020603050405020304" pitchFamily="18" charset="0"/>
          </a:endParaRPr>
        </a:p>
      </dgm:t>
    </dgm:pt>
    <dgm:pt modelId="{262AC420-ADE4-4CD5-B236-3EC72F9B862D}" type="parTrans" cxnId="{6EA9C78A-71D9-4EEF-B5F7-ED9E0B6FA996}">
      <dgm:prSet/>
      <dgm:spPr/>
      <dgm:t>
        <a:bodyPr/>
        <a:lstStyle/>
        <a:p>
          <a:endParaRPr lang="nl-BE"/>
        </a:p>
      </dgm:t>
    </dgm:pt>
    <dgm:pt modelId="{535E8EF6-700A-42F4-8613-5E49CED305C0}" type="sibTrans" cxnId="{6EA9C78A-71D9-4EEF-B5F7-ED9E0B6FA996}">
      <dgm:prSet/>
      <dgm:spPr/>
      <dgm:t>
        <a:bodyPr/>
        <a:lstStyle/>
        <a:p>
          <a:endParaRPr lang="nl-BE"/>
        </a:p>
      </dgm:t>
    </dgm:pt>
    <dgm:pt modelId="{1E129809-11C4-45F8-987C-BE1317D792F6}" type="pres">
      <dgm:prSet presAssocID="{418D5A8D-4C09-429C-851F-CB5FF027CCFA}" presName="hierChild1" presStyleCnt="0">
        <dgm:presLayoutVars>
          <dgm:orgChart val="1"/>
          <dgm:chPref val="1"/>
          <dgm:dir/>
          <dgm:animOne val="branch"/>
          <dgm:animLvl val="lvl"/>
          <dgm:resizeHandles/>
        </dgm:presLayoutVars>
      </dgm:prSet>
      <dgm:spPr/>
    </dgm:pt>
    <dgm:pt modelId="{32A0AFCA-BCF9-4427-A5A5-48DDD30ECBE0}" type="pres">
      <dgm:prSet presAssocID="{19A17418-99B9-4D6A-B195-B70607EB8C7B}" presName="hierRoot1" presStyleCnt="0">
        <dgm:presLayoutVars>
          <dgm:hierBranch val="init"/>
        </dgm:presLayoutVars>
      </dgm:prSet>
      <dgm:spPr/>
    </dgm:pt>
    <dgm:pt modelId="{4CBADD9B-0AC0-4862-B2DA-524E91E949B8}" type="pres">
      <dgm:prSet presAssocID="{19A17418-99B9-4D6A-B195-B70607EB8C7B}" presName="rootComposite1" presStyleCnt="0"/>
      <dgm:spPr/>
    </dgm:pt>
    <dgm:pt modelId="{FC726D2C-06AB-4C1F-8943-67269890DFE6}" type="pres">
      <dgm:prSet presAssocID="{19A17418-99B9-4D6A-B195-B70607EB8C7B}" presName="rootText1" presStyleLbl="node0" presStyleIdx="0" presStyleCnt="1" custScaleY="127534">
        <dgm:presLayoutVars>
          <dgm:chPref val="3"/>
        </dgm:presLayoutVars>
      </dgm:prSet>
      <dgm:spPr/>
    </dgm:pt>
    <dgm:pt modelId="{7BFEC907-0B34-4C6A-8508-5E6E3C48D0E2}" type="pres">
      <dgm:prSet presAssocID="{19A17418-99B9-4D6A-B195-B70607EB8C7B}" presName="rootConnector1" presStyleLbl="node1" presStyleIdx="0" presStyleCnt="0"/>
      <dgm:spPr/>
    </dgm:pt>
    <dgm:pt modelId="{5ED7D844-E179-4D71-8443-8B1854FC88A8}" type="pres">
      <dgm:prSet presAssocID="{19A17418-99B9-4D6A-B195-B70607EB8C7B}" presName="hierChild2" presStyleCnt="0"/>
      <dgm:spPr/>
    </dgm:pt>
    <dgm:pt modelId="{7AEB66B2-4CD3-41A0-BEF8-12E202815D48}" type="pres">
      <dgm:prSet presAssocID="{08E17F13-6C82-42FC-B283-E90294496F1A}" presName="Name37" presStyleLbl="parChTrans1D2" presStyleIdx="0" presStyleCnt="5"/>
      <dgm:spPr/>
    </dgm:pt>
    <dgm:pt modelId="{109670AF-ECBF-448B-B413-0415B9CDC53D}" type="pres">
      <dgm:prSet presAssocID="{7567AF9A-EDBB-4D25-A437-3E6F7C589083}" presName="hierRoot2" presStyleCnt="0">
        <dgm:presLayoutVars>
          <dgm:hierBranch val="init"/>
        </dgm:presLayoutVars>
      </dgm:prSet>
      <dgm:spPr/>
    </dgm:pt>
    <dgm:pt modelId="{7A699584-EA09-4EED-B438-09A3F95898D7}" type="pres">
      <dgm:prSet presAssocID="{7567AF9A-EDBB-4D25-A437-3E6F7C589083}" presName="rootComposite" presStyleCnt="0"/>
      <dgm:spPr/>
    </dgm:pt>
    <dgm:pt modelId="{90F3C238-2127-46B1-8FCF-A12880580C38}" type="pres">
      <dgm:prSet presAssocID="{7567AF9A-EDBB-4D25-A437-3E6F7C589083}" presName="rootText" presStyleLbl="node2" presStyleIdx="0" presStyleCnt="5" custScaleY="127534">
        <dgm:presLayoutVars>
          <dgm:chPref val="3"/>
        </dgm:presLayoutVars>
      </dgm:prSet>
      <dgm:spPr/>
    </dgm:pt>
    <dgm:pt modelId="{F3FE1084-775B-4F9F-B0DB-ABB98C98ECCB}" type="pres">
      <dgm:prSet presAssocID="{7567AF9A-EDBB-4D25-A437-3E6F7C589083}" presName="rootConnector" presStyleLbl="node2" presStyleIdx="0" presStyleCnt="5"/>
      <dgm:spPr/>
    </dgm:pt>
    <dgm:pt modelId="{E355CCB7-ED49-48FD-9351-3156EE665123}" type="pres">
      <dgm:prSet presAssocID="{7567AF9A-EDBB-4D25-A437-3E6F7C589083}" presName="hierChild4" presStyleCnt="0"/>
      <dgm:spPr/>
    </dgm:pt>
    <dgm:pt modelId="{277F8DBB-E8B2-4C22-891E-3C464E9729AF}" type="pres">
      <dgm:prSet presAssocID="{42B1C196-E770-46A6-A38B-9C51B3EA96C3}" presName="Name37" presStyleLbl="parChTrans1D3" presStyleIdx="0" presStyleCnt="5"/>
      <dgm:spPr/>
    </dgm:pt>
    <dgm:pt modelId="{F255D2E5-64DA-45F7-8D49-ABEADB4CA9F7}" type="pres">
      <dgm:prSet presAssocID="{D37D6498-655F-40A3-9B49-AC6DB85DB5E6}" presName="hierRoot2" presStyleCnt="0">
        <dgm:presLayoutVars>
          <dgm:hierBranch val="init"/>
        </dgm:presLayoutVars>
      </dgm:prSet>
      <dgm:spPr/>
    </dgm:pt>
    <dgm:pt modelId="{93085D8E-D129-4D4A-BD20-B2B526286815}" type="pres">
      <dgm:prSet presAssocID="{D37D6498-655F-40A3-9B49-AC6DB85DB5E6}" presName="rootComposite" presStyleCnt="0"/>
      <dgm:spPr/>
    </dgm:pt>
    <dgm:pt modelId="{2547149D-1D05-4B81-911B-74159015BEEA}" type="pres">
      <dgm:prSet presAssocID="{D37D6498-655F-40A3-9B49-AC6DB85DB5E6}" presName="rootText" presStyleLbl="node3" presStyleIdx="0" presStyleCnt="5" custScaleY="581278">
        <dgm:presLayoutVars>
          <dgm:chPref val="3"/>
        </dgm:presLayoutVars>
      </dgm:prSet>
      <dgm:spPr/>
    </dgm:pt>
    <dgm:pt modelId="{C97C08CE-146C-4086-BCF0-61D4AAAB79EA}" type="pres">
      <dgm:prSet presAssocID="{D37D6498-655F-40A3-9B49-AC6DB85DB5E6}" presName="rootConnector" presStyleLbl="node3" presStyleIdx="0" presStyleCnt="5"/>
      <dgm:spPr/>
    </dgm:pt>
    <dgm:pt modelId="{1183ED2C-C491-4B49-A795-CC0B8A075D06}" type="pres">
      <dgm:prSet presAssocID="{D37D6498-655F-40A3-9B49-AC6DB85DB5E6}" presName="hierChild4" presStyleCnt="0"/>
      <dgm:spPr/>
    </dgm:pt>
    <dgm:pt modelId="{BD40FDDE-9F2C-4136-84FA-C66FA61A7B4F}" type="pres">
      <dgm:prSet presAssocID="{D37D6498-655F-40A3-9B49-AC6DB85DB5E6}" presName="hierChild5" presStyleCnt="0"/>
      <dgm:spPr/>
    </dgm:pt>
    <dgm:pt modelId="{7CBFF592-A591-43FB-AD1D-3C480604104F}" type="pres">
      <dgm:prSet presAssocID="{7567AF9A-EDBB-4D25-A437-3E6F7C589083}" presName="hierChild5" presStyleCnt="0"/>
      <dgm:spPr/>
    </dgm:pt>
    <dgm:pt modelId="{18C86F65-A76F-47BC-98C5-344A232FA476}" type="pres">
      <dgm:prSet presAssocID="{5502B5FE-CD16-4A3A-8175-1CDB830CAD95}" presName="Name37" presStyleLbl="parChTrans1D2" presStyleIdx="1" presStyleCnt="5"/>
      <dgm:spPr/>
    </dgm:pt>
    <dgm:pt modelId="{66FA6421-D795-45A0-9A3E-BB539071A30A}" type="pres">
      <dgm:prSet presAssocID="{5DED549C-8D7A-4C6A-9FB0-6DBDB0B7F40F}" presName="hierRoot2" presStyleCnt="0">
        <dgm:presLayoutVars>
          <dgm:hierBranch val="init"/>
        </dgm:presLayoutVars>
      </dgm:prSet>
      <dgm:spPr/>
    </dgm:pt>
    <dgm:pt modelId="{3ADD52C0-C722-451F-8FED-3565389DE537}" type="pres">
      <dgm:prSet presAssocID="{5DED549C-8D7A-4C6A-9FB0-6DBDB0B7F40F}" presName="rootComposite" presStyleCnt="0"/>
      <dgm:spPr/>
    </dgm:pt>
    <dgm:pt modelId="{0B307F05-A564-4192-A98E-A334FF0F2838}" type="pres">
      <dgm:prSet presAssocID="{5DED549C-8D7A-4C6A-9FB0-6DBDB0B7F40F}" presName="rootText" presStyleLbl="node2" presStyleIdx="1" presStyleCnt="5" custScaleY="127534" custLinFactNeighborX="783">
        <dgm:presLayoutVars>
          <dgm:chPref val="3"/>
        </dgm:presLayoutVars>
      </dgm:prSet>
      <dgm:spPr/>
    </dgm:pt>
    <dgm:pt modelId="{BFD26DC9-4B4C-4180-9ECD-0E37FDBA0895}" type="pres">
      <dgm:prSet presAssocID="{5DED549C-8D7A-4C6A-9FB0-6DBDB0B7F40F}" presName="rootConnector" presStyleLbl="node2" presStyleIdx="1" presStyleCnt="5"/>
      <dgm:spPr/>
    </dgm:pt>
    <dgm:pt modelId="{B9E7D146-185E-4FC7-B8D3-5A512CA40231}" type="pres">
      <dgm:prSet presAssocID="{5DED549C-8D7A-4C6A-9FB0-6DBDB0B7F40F}" presName="hierChild4" presStyleCnt="0"/>
      <dgm:spPr/>
    </dgm:pt>
    <dgm:pt modelId="{98E5A0BE-877B-456A-A047-11C92775A372}" type="pres">
      <dgm:prSet presAssocID="{27EA5CC1-C4B3-4AFE-8B0F-3A532047D313}" presName="Name37" presStyleLbl="parChTrans1D3" presStyleIdx="1" presStyleCnt="5"/>
      <dgm:spPr/>
    </dgm:pt>
    <dgm:pt modelId="{C52D04FF-54E9-4538-914D-6276C07A655B}" type="pres">
      <dgm:prSet presAssocID="{9CCFE8A1-85D3-4CE0-B28F-B09457B06C58}" presName="hierRoot2" presStyleCnt="0">
        <dgm:presLayoutVars>
          <dgm:hierBranch val="init"/>
        </dgm:presLayoutVars>
      </dgm:prSet>
      <dgm:spPr/>
    </dgm:pt>
    <dgm:pt modelId="{D0C03745-1860-4B8E-ADA1-6C4A2C6A21E8}" type="pres">
      <dgm:prSet presAssocID="{9CCFE8A1-85D3-4CE0-B28F-B09457B06C58}" presName="rootComposite" presStyleCnt="0"/>
      <dgm:spPr/>
    </dgm:pt>
    <dgm:pt modelId="{DC3F0505-4157-4210-8E09-9FEE0BAA3A11}" type="pres">
      <dgm:prSet presAssocID="{9CCFE8A1-85D3-4CE0-B28F-B09457B06C58}" presName="rootText" presStyleLbl="node3" presStyleIdx="1" presStyleCnt="5" custScaleY="580926">
        <dgm:presLayoutVars>
          <dgm:chPref val="3"/>
        </dgm:presLayoutVars>
      </dgm:prSet>
      <dgm:spPr/>
    </dgm:pt>
    <dgm:pt modelId="{1C5B353E-4F2D-4767-9554-FE0D5BB0DC2F}" type="pres">
      <dgm:prSet presAssocID="{9CCFE8A1-85D3-4CE0-B28F-B09457B06C58}" presName="rootConnector" presStyleLbl="node3" presStyleIdx="1" presStyleCnt="5"/>
      <dgm:spPr/>
    </dgm:pt>
    <dgm:pt modelId="{1BB8E044-BB75-445F-864B-C89973AC70F2}" type="pres">
      <dgm:prSet presAssocID="{9CCFE8A1-85D3-4CE0-B28F-B09457B06C58}" presName="hierChild4" presStyleCnt="0"/>
      <dgm:spPr/>
    </dgm:pt>
    <dgm:pt modelId="{71C8BB8A-3011-43F7-9581-373E06A6CFCF}" type="pres">
      <dgm:prSet presAssocID="{9CCFE8A1-85D3-4CE0-B28F-B09457B06C58}" presName="hierChild5" presStyleCnt="0"/>
      <dgm:spPr/>
    </dgm:pt>
    <dgm:pt modelId="{B8792CCB-D385-4AF1-8E57-150F614FBE65}" type="pres">
      <dgm:prSet presAssocID="{5DED549C-8D7A-4C6A-9FB0-6DBDB0B7F40F}" presName="hierChild5" presStyleCnt="0"/>
      <dgm:spPr/>
    </dgm:pt>
    <dgm:pt modelId="{5413FAD8-6AA0-40C1-9A41-EC5FDA649631}" type="pres">
      <dgm:prSet presAssocID="{6514F304-2052-4544-B7AC-A2198FB75EF8}" presName="Name37" presStyleLbl="parChTrans1D2" presStyleIdx="2" presStyleCnt="5"/>
      <dgm:spPr/>
    </dgm:pt>
    <dgm:pt modelId="{DA8BDA0C-80ED-47FB-B757-47E0AE3ED529}" type="pres">
      <dgm:prSet presAssocID="{9FD45FE9-9B0B-44EB-9D90-6159FEBB3F47}" presName="hierRoot2" presStyleCnt="0">
        <dgm:presLayoutVars>
          <dgm:hierBranch val="init"/>
        </dgm:presLayoutVars>
      </dgm:prSet>
      <dgm:spPr/>
    </dgm:pt>
    <dgm:pt modelId="{AB798B05-F5C7-41DF-8FE0-7319A9F9C266}" type="pres">
      <dgm:prSet presAssocID="{9FD45FE9-9B0B-44EB-9D90-6159FEBB3F47}" presName="rootComposite" presStyleCnt="0"/>
      <dgm:spPr/>
    </dgm:pt>
    <dgm:pt modelId="{DBF11521-3552-40FF-8E73-869C050AACC6}" type="pres">
      <dgm:prSet presAssocID="{9FD45FE9-9B0B-44EB-9D90-6159FEBB3F47}" presName="rootText" presStyleLbl="node2" presStyleIdx="2" presStyleCnt="5" custScaleY="127534">
        <dgm:presLayoutVars>
          <dgm:chPref val="3"/>
        </dgm:presLayoutVars>
      </dgm:prSet>
      <dgm:spPr/>
    </dgm:pt>
    <dgm:pt modelId="{47373EB9-4229-44E1-BFAC-3AF18651B5C7}" type="pres">
      <dgm:prSet presAssocID="{9FD45FE9-9B0B-44EB-9D90-6159FEBB3F47}" presName="rootConnector" presStyleLbl="node2" presStyleIdx="2" presStyleCnt="5"/>
      <dgm:spPr/>
    </dgm:pt>
    <dgm:pt modelId="{24BAA0FE-E490-475C-A73B-AC50EE29AE17}" type="pres">
      <dgm:prSet presAssocID="{9FD45FE9-9B0B-44EB-9D90-6159FEBB3F47}" presName="hierChild4" presStyleCnt="0"/>
      <dgm:spPr/>
    </dgm:pt>
    <dgm:pt modelId="{5DFE2B61-9E34-4121-AA49-2FF48DFBA2BC}" type="pres">
      <dgm:prSet presAssocID="{6B593264-5494-4381-81CF-73E02DED832B}" presName="Name37" presStyleLbl="parChTrans1D3" presStyleIdx="2" presStyleCnt="5"/>
      <dgm:spPr/>
    </dgm:pt>
    <dgm:pt modelId="{70AECF0D-0F9F-43F4-884D-CEBC980A3FAA}" type="pres">
      <dgm:prSet presAssocID="{490C7E52-3383-4497-A35B-50C2BD1A8696}" presName="hierRoot2" presStyleCnt="0">
        <dgm:presLayoutVars>
          <dgm:hierBranch val="init"/>
        </dgm:presLayoutVars>
      </dgm:prSet>
      <dgm:spPr/>
    </dgm:pt>
    <dgm:pt modelId="{11FB7AA7-8479-46B1-B3E3-FFE496254A97}" type="pres">
      <dgm:prSet presAssocID="{490C7E52-3383-4497-A35B-50C2BD1A8696}" presName="rootComposite" presStyleCnt="0"/>
      <dgm:spPr/>
    </dgm:pt>
    <dgm:pt modelId="{20C2B56A-BD53-4311-B319-E4571FD90D80}" type="pres">
      <dgm:prSet presAssocID="{490C7E52-3383-4497-A35B-50C2BD1A8696}" presName="rootText" presStyleLbl="node3" presStyleIdx="2" presStyleCnt="5" custScaleY="580926">
        <dgm:presLayoutVars>
          <dgm:chPref val="3"/>
        </dgm:presLayoutVars>
      </dgm:prSet>
      <dgm:spPr/>
    </dgm:pt>
    <dgm:pt modelId="{2CAC80C6-3CCB-45A0-A958-F214B927D627}" type="pres">
      <dgm:prSet presAssocID="{490C7E52-3383-4497-A35B-50C2BD1A8696}" presName="rootConnector" presStyleLbl="node3" presStyleIdx="2" presStyleCnt="5"/>
      <dgm:spPr/>
    </dgm:pt>
    <dgm:pt modelId="{9BFD47ED-1C40-4AA5-BF29-CB72D832DA0C}" type="pres">
      <dgm:prSet presAssocID="{490C7E52-3383-4497-A35B-50C2BD1A8696}" presName="hierChild4" presStyleCnt="0"/>
      <dgm:spPr/>
    </dgm:pt>
    <dgm:pt modelId="{677B8A15-3A5C-40DD-94E8-6C3EF0464155}" type="pres">
      <dgm:prSet presAssocID="{490C7E52-3383-4497-A35B-50C2BD1A8696}" presName="hierChild5" presStyleCnt="0"/>
      <dgm:spPr/>
    </dgm:pt>
    <dgm:pt modelId="{982A7949-7E94-4861-8C66-337FB98AC79B}" type="pres">
      <dgm:prSet presAssocID="{9FD45FE9-9B0B-44EB-9D90-6159FEBB3F47}" presName="hierChild5" presStyleCnt="0"/>
      <dgm:spPr/>
    </dgm:pt>
    <dgm:pt modelId="{6BA8F1A7-524C-46F1-8D64-EE57D0A95FBA}" type="pres">
      <dgm:prSet presAssocID="{523804B8-622D-4B2B-8829-50A880FC3160}" presName="Name37" presStyleLbl="parChTrans1D2" presStyleIdx="3" presStyleCnt="5"/>
      <dgm:spPr/>
    </dgm:pt>
    <dgm:pt modelId="{0EBEE191-0133-4F43-9A17-487CB625C44B}" type="pres">
      <dgm:prSet presAssocID="{99544E2D-D30D-4450-BAB5-4D5929178B3D}" presName="hierRoot2" presStyleCnt="0">
        <dgm:presLayoutVars>
          <dgm:hierBranch val="init"/>
        </dgm:presLayoutVars>
      </dgm:prSet>
      <dgm:spPr/>
    </dgm:pt>
    <dgm:pt modelId="{6FF77127-6732-4FB5-B213-C9B8538B4693}" type="pres">
      <dgm:prSet presAssocID="{99544E2D-D30D-4450-BAB5-4D5929178B3D}" presName="rootComposite" presStyleCnt="0"/>
      <dgm:spPr/>
    </dgm:pt>
    <dgm:pt modelId="{6F8F2736-A4A6-4284-97ED-F48AF5745386}" type="pres">
      <dgm:prSet presAssocID="{99544E2D-D30D-4450-BAB5-4D5929178B3D}" presName="rootText" presStyleLbl="node2" presStyleIdx="3" presStyleCnt="5" custScaleY="127534">
        <dgm:presLayoutVars>
          <dgm:chPref val="3"/>
        </dgm:presLayoutVars>
      </dgm:prSet>
      <dgm:spPr/>
    </dgm:pt>
    <dgm:pt modelId="{0B75D5E9-FF6A-4B0C-A41B-9F027751E79F}" type="pres">
      <dgm:prSet presAssocID="{99544E2D-D30D-4450-BAB5-4D5929178B3D}" presName="rootConnector" presStyleLbl="node2" presStyleIdx="3" presStyleCnt="5"/>
      <dgm:spPr/>
    </dgm:pt>
    <dgm:pt modelId="{EA6D773D-1784-4DA6-8040-4928B59CF697}" type="pres">
      <dgm:prSet presAssocID="{99544E2D-D30D-4450-BAB5-4D5929178B3D}" presName="hierChild4" presStyleCnt="0"/>
      <dgm:spPr/>
    </dgm:pt>
    <dgm:pt modelId="{0DABD859-0105-4179-A6A0-EFF29033E8F8}" type="pres">
      <dgm:prSet presAssocID="{3D01CA70-0FDC-43B1-A930-4BBE32162890}" presName="Name37" presStyleLbl="parChTrans1D3" presStyleIdx="3" presStyleCnt="5"/>
      <dgm:spPr/>
    </dgm:pt>
    <dgm:pt modelId="{947083C4-D0C6-446C-8314-7FFB7B5138CD}" type="pres">
      <dgm:prSet presAssocID="{08D4F527-9122-4078-BFCF-B5DA9623D6D9}" presName="hierRoot2" presStyleCnt="0">
        <dgm:presLayoutVars>
          <dgm:hierBranch val="init"/>
        </dgm:presLayoutVars>
      </dgm:prSet>
      <dgm:spPr/>
    </dgm:pt>
    <dgm:pt modelId="{4105BCC1-EE89-474D-8411-1E03F8D610DB}" type="pres">
      <dgm:prSet presAssocID="{08D4F527-9122-4078-BFCF-B5DA9623D6D9}" presName="rootComposite" presStyleCnt="0"/>
      <dgm:spPr/>
    </dgm:pt>
    <dgm:pt modelId="{0ADD13B5-B6CC-4A54-8044-F5B16754E938}" type="pres">
      <dgm:prSet presAssocID="{08D4F527-9122-4078-BFCF-B5DA9623D6D9}" presName="rootText" presStyleLbl="node3" presStyleIdx="3" presStyleCnt="5" custScaleY="577715">
        <dgm:presLayoutVars>
          <dgm:chPref val="3"/>
        </dgm:presLayoutVars>
      </dgm:prSet>
      <dgm:spPr/>
    </dgm:pt>
    <dgm:pt modelId="{072F0B23-E3C6-4B54-9DF2-D45D7B81D5E6}" type="pres">
      <dgm:prSet presAssocID="{08D4F527-9122-4078-BFCF-B5DA9623D6D9}" presName="rootConnector" presStyleLbl="node3" presStyleIdx="3" presStyleCnt="5"/>
      <dgm:spPr/>
    </dgm:pt>
    <dgm:pt modelId="{F824ECD7-6C83-416B-86B9-589BA814A289}" type="pres">
      <dgm:prSet presAssocID="{08D4F527-9122-4078-BFCF-B5DA9623D6D9}" presName="hierChild4" presStyleCnt="0"/>
      <dgm:spPr/>
    </dgm:pt>
    <dgm:pt modelId="{669DFAAC-52A2-4B16-8446-5C175591E3D0}" type="pres">
      <dgm:prSet presAssocID="{08D4F527-9122-4078-BFCF-B5DA9623D6D9}" presName="hierChild5" presStyleCnt="0"/>
      <dgm:spPr/>
    </dgm:pt>
    <dgm:pt modelId="{50B46E2B-2B82-4D70-B749-DC9A0423FE2F}" type="pres">
      <dgm:prSet presAssocID="{99544E2D-D30D-4450-BAB5-4D5929178B3D}" presName="hierChild5" presStyleCnt="0"/>
      <dgm:spPr/>
    </dgm:pt>
    <dgm:pt modelId="{71CDA76E-A6A9-488E-8076-F32F4B8A9745}" type="pres">
      <dgm:prSet presAssocID="{93409BED-151E-4D4B-A201-4937E6B0F5E6}" presName="Name37" presStyleLbl="parChTrans1D2" presStyleIdx="4" presStyleCnt="5"/>
      <dgm:spPr/>
    </dgm:pt>
    <dgm:pt modelId="{0EB6DCE4-7714-4132-94EC-61721B82CB17}" type="pres">
      <dgm:prSet presAssocID="{383C5B94-7111-456C-91D8-0A8E9B676576}" presName="hierRoot2" presStyleCnt="0">
        <dgm:presLayoutVars>
          <dgm:hierBranch val="init"/>
        </dgm:presLayoutVars>
      </dgm:prSet>
      <dgm:spPr/>
    </dgm:pt>
    <dgm:pt modelId="{B96E136F-1F4C-4C52-A0B2-E82D9FAD3585}" type="pres">
      <dgm:prSet presAssocID="{383C5B94-7111-456C-91D8-0A8E9B676576}" presName="rootComposite" presStyleCnt="0"/>
      <dgm:spPr/>
    </dgm:pt>
    <dgm:pt modelId="{3CBD35BB-ACE6-4F60-ACAF-93D530A21E76}" type="pres">
      <dgm:prSet presAssocID="{383C5B94-7111-456C-91D8-0A8E9B676576}" presName="rootText" presStyleLbl="node2" presStyleIdx="4" presStyleCnt="5" custScaleY="127534">
        <dgm:presLayoutVars>
          <dgm:chPref val="3"/>
        </dgm:presLayoutVars>
      </dgm:prSet>
      <dgm:spPr/>
    </dgm:pt>
    <dgm:pt modelId="{F096D50A-8337-46C2-BAB8-62AFB7A1E1F2}" type="pres">
      <dgm:prSet presAssocID="{383C5B94-7111-456C-91D8-0A8E9B676576}" presName="rootConnector" presStyleLbl="node2" presStyleIdx="4" presStyleCnt="5"/>
      <dgm:spPr/>
    </dgm:pt>
    <dgm:pt modelId="{654EDCCC-DA62-4B46-A3E5-A3644C2C072F}" type="pres">
      <dgm:prSet presAssocID="{383C5B94-7111-456C-91D8-0A8E9B676576}" presName="hierChild4" presStyleCnt="0"/>
      <dgm:spPr/>
    </dgm:pt>
    <dgm:pt modelId="{7BDAA23E-7E63-460C-A48A-216C826CB22A}" type="pres">
      <dgm:prSet presAssocID="{262AC420-ADE4-4CD5-B236-3EC72F9B862D}" presName="Name37" presStyleLbl="parChTrans1D3" presStyleIdx="4" presStyleCnt="5"/>
      <dgm:spPr/>
    </dgm:pt>
    <dgm:pt modelId="{41C7C69B-4E16-415B-8324-0542469CD893}" type="pres">
      <dgm:prSet presAssocID="{E0D93A87-114D-4F61-8E13-85B373812E8F}" presName="hierRoot2" presStyleCnt="0">
        <dgm:presLayoutVars>
          <dgm:hierBranch val="init"/>
        </dgm:presLayoutVars>
      </dgm:prSet>
      <dgm:spPr/>
    </dgm:pt>
    <dgm:pt modelId="{B1C70BE7-85E3-4F6B-93D0-392974B9400C}" type="pres">
      <dgm:prSet presAssocID="{E0D93A87-114D-4F61-8E13-85B373812E8F}" presName="rootComposite" presStyleCnt="0"/>
      <dgm:spPr/>
    </dgm:pt>
    <dgm:pt modelId="{E71EBEC1-8F66-4241-8C89-3EE6582BE035}" type="pres">
      <dgm:prSet presAssocID="{E0D93A87-114D-4F61-8E13-85B373812E8F}" presName="rootText" presStyleLbl="node3" presStyleIdx="4" presStyleCnt="5" custScaleY="580926">
        <dgm:presLayoutVars>
          <dgm:chPref val="3"/>
        </dgm:presLayoutVars>
      </dgm:prSet>
      <dgm:spPr/>
    </dgm:pt>
    <dgm:pt modelId="{A1649FF5-94F4-452B-AB2A-14005D45E34B}" type="pres">
      <dgm:prSet presAssocID="{E0D93A87-114D-4F61-8E13-85B373812E8F}" presName="rootConnector" presStyleLbl="node3" presStyleIdx="4" presStyleCnt="5"/>
      <dgm:spPr/>
    </dgm:pt>
    <dgm:pt modelId="{47F3F9EA-1F3A-4290-8F5A-A2C63377D20A}" type="pres">
      <dgm:prSet presAssocID="{E0D93A87-114D-4F61-8E13-85B373812E8F}" presName="hierChild4" presStyleCnt="0"/>
      <dgm:spPr/>
    </dgm:pt>
    <dgm:pt modelId="{EE841415-4588-4AD9-8639-DDDDE14B7A8B}" type="pres">
      <dgm:prSet presAssocID="{E0D93A87-114D-4F61-8E13-85B373812E8F}" presName="hierChild5" presStyleCnt="0"/>
      <dgm:spPr/>
    </dgm:pt>
    <dgm:pt modelId="{C9A008B9-C16A-4624-B4A8-9C065EBBF274}" type="pres">
      <dgm:prSet presAssocID="{383C5B94-7111-456C-91D8-0A8E9B676576}" presName="hierChild5" presStyleCnt="0"/>
      <dgm:spPr/>
    </dgm:pt>
    <dgm:pt modelId="{C211633A-CED2-4F9B-9717-111032A22E25}" type="pres">
      <dgm:prSet presAssocID="{19A17418-99B9-4D6A-B195-B70607EB8C7B}" presName="hierChild3" presStyleCnt="0"/>
      <dgm:spPr/>
    </dgm:pt>
  </dgm:ptLst>
  <dgm:cxnLst>
    <dgm:cxn modelId="{07CC8509-7107-4081-A2E4-EDE1E8C1A352}" srcId="{418D5A8D-4C09-429C-851F-CB5FF027CCFA}" destId="{19A17418-99B9-4D6A-B195-B70607EB8C7B}" srcOrd="0" destOrd="0" parTransId="{FFD9B9D5-CE4B-49C8-BD75-402FA4E77568}" sibTransId="{95D78D7B-60AF-40BB-82E3-56D03C8E7942}"/>
    <dgm:cxn modelId="{530D070A-0A05-4A85-A0EB-0159943F4CCE}" srcId="{99544E2D-D30D-4450-BAB5-4D5929178B3D}" destId="{08D4F527-9122-4078-BFCF-B5DA9623D6D9}" srcOrd="0" destOrd="0" parTransId="{3D01CA70-0FDC-43B1-A930-4BBE32162890}" sibTransId="{8AE9807A-C230-49FA-85F1-EEF6B3DD0B05}"/>
    <dgm:cxn modelId="{AFB6F813-6376-4465-9DD0-9C8C304D7B07}" srcId="{19A17418-99B9-4D6A-B195-B70607EB8C7B}" destId="{9FD45FE9-9B0B-44EB-9D90-6159FEBB3F47}" srcOrd="2" destOrd="0" parTransId="{6514F304-2052-4544-B7AC-A2198FB75EF8}" sibTransId="{20D035FA-0F7A-4D74-AA1E-39A71F7D68CC}"/>
    <dgm:cxn modelId="{1B0DE924-4FFA-48C6-A653-B114EC1FB086}" type="presOf" srcId="{D37D6498-655F-40A3-9B49-AC6DB85DB5E6}" destId="{C97C08CE-146C-4086-BCF0-61D4AAAB79EA}" srcOrd="1" destOrd="0" presId="urn:microsoft.com/office/officeart/2005/8/layout/orgChart1"/>
    <dgm:cxn modelId="{82F13327-B778-44F7-BA67-B761AA040D1B}" srcId="{19A17418-99B9-4D6A-B195-B70607EB8C7B}" destId="{7567AF9A-EDBB-4D25-A437-3E6F7C589083}" srcOrd="0" destOrd="0" parTransId="{08E17F13-6C82-42FC-B283-E90294496F1A}" sibTransId="{DE16B3A5-A8F8-4CAA-A68E-BBE7FD49FE0F}"/>
    <dgm:cxn modelId="{6057F62E-958F-437C-8239-13728490864E}" srcId="{19A17418-99B9-4D6A-B195-B70607EB8C7B}" destId="{383C5B94-7111-456C-91D8-0A8E9B676576}" srcOrd="4" destOrd="0" parTransId="{93409BED-151E-4D4B-A201-4937E6B0F5E6}" sibTransId="{DF91D9A3-9DC5-4B28-9288-C608E68BA4A2}"/>
    <dgm:cxn modelId="{5CAC2937-761A-4B0A-A047-958DF4DADCB4}" type="presOf" srcId="{08D4F527-9122-4078-BFCF-B5DA9623D6D9}" destId="{0ADD13B5-B6CC-4A54-8044-F5B16754E938}" srcOrd="0" destOrd="0" presId="urn:microsoft.com/office/officeart/2005/8/layout/orgChart1"/>
    <dgm:cxn modelId="{2F9A1B3F-36B1-4B95-AC58-9E5D68A904F7}" type="presOf" srcId="{7567AF9A-EDBB-4D25-A437-3E6F7C589083}" destId="{F3FE1084-775B-4F9F-B0DB-ABB98C98ECCB}" srcOrd="1" destOrd="0" presId="urn:microsoft.com/office/officeart/2005/8/layout/orgChart1"/>
    <dgm:cxn modelId="{C1E6D761-EFD3-43BC-9EFE-A0ED696FBBAE}" type="presOf" srcId="{99544E2D-D30D-4450-BAB5-4D5929178B3D}" destId="{0B75D5E9-FF6A-4B0C-A41B-9F027751E79F}" srcOrd="1" destOrd="0" presId="urn:microsoft.com/office/officeart/2005/8/layout/orgChart1"/>
    <dgm:cxn modelId="{50F5E642-4634-4AA2-829D-7585ECFC0E6A}" srcId="{9FD45FE9-9B0B-44EB-9D90-6159FEBB3F47}" destId="{490C7E52-3383-4497-A35B-50C2BD1A8696}" srcOrd="0" destOrd="0" parTransId="{6B593264-5494-4381-81CF-73E02DED832B}" sibTransId="{A70B842B-AF03-46FD-AE5C-1BC1A11A5A33}"/>
    <dgm:cxn modelId="{3A0A0464-B75B-47EB-AC12-887782947341}" type="presOf" srcId="{99544E2D-D30D-4450-BAB5-4D5929178B3D}" destId="{6F8F2736-A4A6-4284-97ED-F48AF5745386}" srcOrd="0" destOrd="0" presId="urn:microsoft.com/office/officeart/2005/8/layout/orgChart1"/>
    <dgm:cxn modelId="{49329F65-8973-4B53-8F4B-C9F45AC8A716}" type="presOf" srcId="{6514F304-2052-4544-B7AC-A2198FB75EF8}" destId="{5413FAD8-6AA0-40C1-9A41-EC5FDA649631}" srcOrd="0" destOrd="0" presId="urn:microsoft.com/office/officeart/2005/8/layout/orgChart1"/>
    <dgm:cxn modelId="{9044FB47-69F4-4324-BBCC-35422A2D7945}" type="presOf" srcId="{5DED549C-8D7A-4C6A-9FB0-6DBDB0B7F40F}" destId="{0B307F05-A564-4192-A98E-A334FF0F2838}" srcOrd="0" destOrd="0" presId="urn:microsoft.com/office/officeart/2005/8/layout/orgChart1"/>
    <dgm:cxn modelId="{F7A64268-B257-4620-A471-199E9E910281}" type="presOf" srcId="{9FD45FE9-9B0B-44EB-9D90-6159FEBB3F47}" destId="{47373EB9-4229-44E1-BFAC-3AF18651B5C7}" srcOrd="1" destOrd="0" presId="urn:microsoft.com/office/officeart/2005/8/layout/orgChart1"/>
    <dgm:cxn modelId="{AA4B106C-8F22-477F-AF34-69AD3BE7C446}" type="presOf" srcId="{5502B5FE-CD16-4A3A-8175-1CDB830CAD95}" destId="{18C86F65-A76F-47BC-98C5-344A232FA476}" srcOrd="0" destOrd="0" presId="urn:microsoft.com/office/officeart/2005/8/layout/orgChart1"/>
    <dgm:cxn modelId="{AED8B44C-3AE1-4AF1-A36D-8CE2CBF5B891}" type="presOf" srcId="{08E17F13-6C82-42FC-B283-E90294496F1A}" destId="{7AEB66B2-4CD3-41A0-BEF8-12E202815D48}" srcOrd="0" destOrd="0" presId="urn:microsoft.com/office/officeart/2005/8/layout/orgChart1"/>
    <dgm:cxn modelId="{39FB7571-DBD4-496E-AB91-40AEB32EE8E1}" type="presOf" srcId="{490C7E52-3383-4497-A35B-50C2BD1A8696}" destId="{20C2B56A-BD53-4311-B319-E4571FD90D80}" srcOrd="0" destOrd="0" presId="urn:microsoft.com/office/officeart/2005/8/layout/orgChart1"/>
    <dgm:cxn modelId="{1B2B6974-CD43-4029-9AD4-3FFA7255A67F}" type="presOf" srcId="{383C5B94-7111-456C-91D8-0A8E9B676576}" destId="{F096D50A-8337-46C2-BAB8-62AFB7A1E1F2}" srcOrd="1" destOrd="0" presId="urn:microsoft.com/office/officeart/2005/8/layout/orgChart1"/>
    <dgm:cxn modelId="{8EBAA076-5C14-40BF-8514-03B4F608AC4F}" type="presOf" srcId="{08D4F527-9122-4078-BFCF-B5DA9623D6D9}" destId="{072F0B23-E3C6-4B54-9DF2-D45D7B81D5E6}" srcOrd="1" destOrd="0" presId="urn:microsoft.com/office/officeart/2005/8/layout/orgChart1"/>
    <dgm:cxn modelId="{26B6BC7E-D0FF-4699-A756-FDBC96139F93}" type="presOf" srcId="{93409BED-151E-4D4B-A201-4937E6B0F5E6}" destId="{71CDA76E-A6A9-488E-8076-F32F4B8A9745}" srcOrd="0" destOrd="0" presId="urn:microsoft.com/office/officeart/2005/8/layout/orgChart1"/>
    <dgm:cxn modelId="{F0ED7780-503A-464A-AC1C-B24BBD960DEC}" type="presOf" srcId="{19A17418-99B9-4D6A-B195-B70607EB8C7B}" destId="{7BFEC907-0B34-4C6A-8508-5E6E3C48D0E2}" srcOrd="1" destOrd="0" presId="urn:microsoft.com/office/officeart/2005/8/layout/orgChart1"/>
    <dgm:cxn modelId="{6EA9C78A-71D9-4EEF-B5F7-ED9E0B6FA996}" srcId="{383C5B94-7111-456C-91D8-0A8E9B676576}" destId="{E0D93A87-114D-4F61-8E13-85B373812E8F}" srcOrd="0" destOrd="0" parTransId="{262AC420-ADE4-4CD5-B236-3EC72F9B862D}" sibTransId="{535E8EF6-700A-42F4-8613-5E49CED305C0}"/>
    <dgm:cxn modelId="{2DEC918B-79AD-4452-AC53-92E7255F5C95}" srcId="{19A17418-99B9-4D6A-B195-B70607EB8C7B}" destId="{5DED549C-8D7A-4C6A-9FB0-6DBDB0B7F40F}" srcOrd="1" destOrd="0" parTransId="{5502B5FE-CD16-4A3A-8175-1CDB830CAD95}" sibTransId="{5DA5B27C-AA15-4791-9D45-EBDE2E180E3B}"/>
    <dgm:cxn modelId="{14983992-FC68-46BB-AD9B-FF6978B3D9A5}" type="presOf" srcId="{3D01CA70-0FDC-43B1-A930-4BBE32162890}" destId="{0DABD859-0105-4179-A6A0-EFF29033E8F8}" srcOrd="0" destOrd="0" presId="urn:microsoft.com/office/officeart/2005/8/layout/orgChart1"/>
    <dgm:cxn modelId="{E1AAD492-DFEF-48C8-AE9E-A0E0E93A47B1}" type="presOf" srcId="{9CCFE8A1-85D3-4CE0-B28F-B09457B06C58}" destId="{1C5B353E-4F2D-4767-9554-FE0D5BB0DC2F}" srcOrd="1" destOrd="0" presId="urn:microsoft.com/office/officeart/2005/8/layout/orgChart1"/>
    <dgm:cxn modelId="{A329D792-0C9C-4320-B382-8E82F62867F3}" type="presOf" srcId="{27EA5CC1-C4B3-4AFE-8B0F-3A532047D313}" destId="{98E5A0BE-877B-456A-A047-11C92775A372}" srcOrd="0" destOrd="0" presId="urn:microsoft.com/office/officeart/2005/8/layout/orgChart1"/>
    <dgm:cxn modelId="{ABD87699-CDB9-4A73-B4E0-C1076EB5AC7C}" type="presOf" srcId="{E0D93A87-114D-4F61-8E13-85B373812E8F}" destId="{E71EBEC1-8F66-4241-8C89-3EE6582BE035}" srcOrd="0" destOrd="0" presId="urn:microsoft.com/office/officeart/2005/8/layout/orgChart1"/>
    <dgm:cxn modelId="{71D65E9C-2732-42A8-847B-93E1D796DF8D}" type="presOf" srcId="{6B593264-5494-4381-81CF-73E02DED832B}" destId="{5DFE2B61-9E34-4121-AA49-2FF48DFBA2BC}" srcOrd="0" destOrd="0" presId="urn:microsoft.com/office/officeart/2005/8/layout/orgChart1"/>
    <dgm:cxn modelId="{B326A1A4-BD45-4859-9F69-E979BD4F676D}" srcId="{7567AF9A-EDBB-4D25-A437-3E6F7C589083}" destId="{D37D6498-655F-40A3-9B49-AC6DB85DB5E6}" srcOrd="0" destOrd="0" parTransId="{42B1C196-E770-46A6-A38B-9C51B3EA96C3}" sibTransId="{B8515E14-1BD0-4747-BC27-C1C6B2F94D3E}"/>
    <dgm:cxn modelId="{C26C26B6-498B-4CFE-8C73-DB317F59BE56}" type="presOf" srcId="{7567AF9A-EDBB-4D25-A437-3E6F7C589083}" destId="{90F3C238-2127-46B1-8FCF-A12880580C38}" srcOrd="0" destOrd="0" presId="urn:microsoft.com/office/officeart/2005/8/layout/orgChart1"/>
    <dgm:cxn modelId="{E39E8BB7-0F07-4D92-8485-BC9A28E69917}" type="presOf" srcId="{5DED549C-8D7A-4C6A-9FB0-6DBDB0B7F40F}" destId="{BFD26DC9-4B4C-4180-9ECD-0E37FDBA0895}" srcOrd="1" destOrd="0" presId="urn:microsoft.com/office/officeart/2005/8/layout/orgChart1"/>
    <dgm:cxn modelId="{839A6EB8-F19A-49DF-8D07-E077C23C7536}" type="presOf" srcId="{490C7E52-3383-4497-A35B-50C2BD1A8696}" destId="{2CAC80C6-3CCB-45A0-A958-F214B927D627}" srcOrd="1" destOrd="0" presId="urn:microsoft.com/office/officeart/2005/8/layout/orgChart1"/>
    <dgm:cxn modelId="{515183BD-4FB2-4E0B-8E87-4F98093794FF}" type="presOf" srcId="{262AC420-ADE4-4CD5-B236-3EC72F9B862D}" destId="{7BDAA23E-7E63-460C-A48A-216C826CB22A}" srcOrd="0" destOrd="0" presId="urn:microsoft.com/office/officeart/2005/8/layout/orgChart1"/>
    <dgm:cxn modelId="{7793B9C1-4322-4F32-9567-C3166AAFE34B}" type="presOf" srcId="{383C5B94-7111-456C-91D8-0A8E9B676576}" destId="{3CBD35BB-ACE6-4F60-ACAF-93D530A21E76}" srcOrd="0" destOrd="0" presId="urn:microsoft.com/office/officeart/2005/8/layout/orgChart1"/>
    <dgm:cxn modelId="{9913D7C4-2703-478F-96AA-E261565FBBDF}" type="presOf" srcId="{9CCFE8A1-85D3-4CE0-B28F-B09457B06C58}" destId="{DC3F0505-4157-4210-8E09-9FEE0BAA3A11}" srcOrd="0" destOrd="0" presId="urn:microsoft.com/office/officeart/2005/8/layout/orgChart1"/>
    <dgm:cxn modelId="{24C48BC6-A4FF-4788-8C90-76123699AB8E}" type="presOf" srcId="{42B1C196-E770-46A6-A38B-9C51B3EA96C3}" destId="{277F8DBB-E8B2-4C22-891E-3C464E9729AF}" srcOrd="0" destOrd="0" presId="urn:microsoft.com/office/officeart/2005/8/layout/orgChart1"/>
    <dgm:cxn modelId="{B96879D4-6975-4C62-81DF-B831B2173837}" srcId="{5DED549C-8D7A-4C6A-9FB0-6DBDB0B7F40F}" destId="{9CCFE8A1-85D3-4CE0-B28F-B09457B06C58}" srcOrd="0" destOrd="0" parTransId="{27EA5CC1-C4B3-4AFE-8B0F-3A532047D313}" sibTransId="{A0498A99-EA02-4BD4-84F9-C593170FECFB}"/>
    <dgm:cxn modelId="{64B9D2D7-1F51-46B7-B197-AF0779E967F8}" type="presOf" srcId="{D37D6498-655F-40A3-9B49-AC6DB85DB5E6}" destId="{2547149D-1D05-4B81-911B-74159015BEEA}" srcOrd="0" destOrd="0" presId="urn:microsoft.com/office/officeart/2005/8/layout/orgChart1"/>
    <dgm:cxn modelId="{20621DD9-B2C4-418F-9418-22A71A919A6B}" type="presOf" srcId="{418D5A8D-4C09-429C-851F-CB5FF027CCFA}" destId="{1E129809-11C4-45F8-987C-BE1317D792F6}" srcOrd="0" destOrd="0" presId="urn:microsoft.com/office/officeart/2005/8/layout/orgChart1"/>
    <dgm:cxn modelId="{540A4FDF-CE8B-4A58-880D-9A49A5AC3031}" type="presOf" srcId="{19A17418-99B9-4D6A-B195-B70607EB8C7B}" destId="{FC726D2C-06AB-4C1F-8943-67269890DFE6}" srcOrd="0" destOrd="0" presId="urn:microsoft.com/office/officeart/2005/8/layout/orgChart1"/>
    <dgm:cxn modelId="{99E79BE4-1ED9-4F6A-AB18-724159C2731B}" srcId="{19A17418-99B9-4D6A-B195-B70607EB8C7B}" destId="{99544E2D-D30D-4450-BAB5-4D5929178B3D}" srcOrd="3" destOrd="0" parTransId="{523804B8-622D-4B2B-8829-50A880FC3160}" sibTransId="{8DA118C1-3345-4E73-9A6C-390F68BCB57C}"/>
    <dgm:cxn modelId="{91E2EAF1-C30F-43B4-9964-39399A294339}" type="presOf" srcId="{9FD45FE9-9B0B-44EB-9D90-6159FEBB3F47}" destId="{DBF11521-3552-40FF-8E73-869C050AACC6}" srcOrd="0" destOrd="0" presId="urn:microsoft.com/office/officeart/2005/8/layout/orgChart1"/>
    <dgm:cxn modelId="{54AFB9FB-F169-4071-8517-5CB336CCAAD2}" type="presOf" srcId="{E0D93A87-114D-4F61-8E13-85B373812E8F}" destId="{A1649FF5-94F4-452B-AB2A-14005D45E34B}" srcOrd="1" destOrd="0" presId="urn:microsoft.com/office/officeart/2005/8/layout/orgChart1"/>
    <dgm:cxn modelId="{200582FE-EDBD-4959-9F07-01B218191320}" type="presOf" srcId="{523804B8-622D-4B2B-8829-50A880FC3160}" destId="{6BA8F1A7-524C-46F1-8D64-EE57D0A95FBA}" srcOrd="0" destOrd="0" presId="urn:microsoft.com/office/officeart/2005/8/layout/orgChart1"/>
    <dgm:cxn modelId="{9D718815-847F-4B0D-B273-60ACD5B2F209}" type="presParOf" srcId="{1E129809-11C4-45F8-987C-BE1317D792F6}" destId="{32A0AFCA-BCF9-4427-A5A5-48DDD30ECBE0}" srcOrd="0" destOrd="0" presId="urn:microsoft.com/office/officeart/2005/8/layout/orgChart1"/>
    <dgm:cxn modelId="{5422B6E4-B032-4737-973E-D12372E8759F}" type="presParOf" srcId="{32A0AFCA-BCF9-4427-A5A5-48DDD30ECBE0}" destId="{4CBADD9B-0AC0-4862-B2DA-524E91E949B8}" srcOrd="0" destOrd="0" presId="urn:microsoft.com/office/officeart/2005/8/layout/orgChart1"/>
    <dgm:cxn modelId="{31754FC3-DA58-47A4-8D9E-0EB67D94AE31}" type="presParOf" srcId="{4CBADD9B-0AC0-4862-B2DA-524E91E949B8}" destId="{FC726D2C-06AB-4C1F-8943-67269890DFE6}" srcOrd="0" destOrd="0" presId="urn:microsoft.com/office/officeart/2005/8/layout/orgChart1"/>
    <dgm:cxn modelId="{35DCAC12-F0E2-429F-B04F-C24709045138}" type="presParOf" srcId="{4CBADD9B-0AC0-4862-B2DA-524E91E949B8}" destId="{7BFEC907-0B34-4C6A-8508-5E6E3C48D0E2}" srcOrd="1" destOrd="0" presId="urn:microsoft.com/office/officeart/2005/8/layout/orgChart1"/>
    <dgm:cxn modelId="{1ED3F60A-1E62-424B-92E0-23202B99EA97}" type="presParOf" srcId="{32A0AFCA-BCF9-4427-A5A5-48DDD30ECBE0}" destId="{5ED7D844-E179-4D71-8443-8B1854FC88A8}" srcOrd="1" destOrd="0" presId="urn:microsoft.com/office/officeart/2005/8/layout/orgChart1"/>
    <dgm:cxn modelId="{BA30283E-775C-47B2-BC91-A887B8116F41}" type="presParOf" srcId="{5ED7D844-E179-4D71-8443-8B1854FC88A8}" destId="{7AEB66B2-4CD3-41A0-BEF8-12E202815D48}" srcOrd="0" destOrd="0" presId="urn:microsoft.com/office/officeart/2005/8/layout/orgChart1"/>
    <dgm:cxn modelId="{9D736FDC-6F21-4A9E-AE27-E41B6D72B29F}" type="presParOf" srcId="{5ED7D844-E179-4D71-8443-8B1854FC88A8}" destId="{109670AF-ECBF-448B-B413-0415B9CDC53D}" srcOrd="1" destOrd="0" presId="urn:microsoft.com/office/officeart/2005/8/layout/orgChart1"/>
    <dgm:cxn modelId="{AB479F5D-8500-4C1B-914B-FF5C9DC9EBE0}" type="presParOf" srcId="{109670AF-ECBF-448B-B413-0415B9CDC53D}" destId="{7A699584-EA09-4EED-B438-09A3F95898D7}" srcOrd="0" destOrd="0" presId="urn:microsoft.com/office/officeart/2005/8/layout/orgChart1"/>
    <dgm:cxn modelId="{5A2F3F77-23E2-4F4B-A6D1-B77004283A31}" type="presParOf" srcId="{7A699584-EA09-4EED-B438-09A3F95898D7}" destId="{90F3C238-2127-46B1-8FCF-A12880580C38}" srcOrd="0" destOrd="0" presId="urn:microsoft.com/office/officeart/2005/8/layout/orgChart1"/>
    <dgm:cxn modelId="{772A1E5E-1DA6-47E5-97DE-7D1D1800D031}" type="presParOf" srcId="{7A699584-EA09-4EED-B438-09A3F95898D7}" destId="{F3FE1084-775B-4F9F-B0DB-ABB98C98ECCB}" srcOrd="1" destOrd="0" presId="urn:microsoft.com/office/officeart/2005/8/layout/orgChart1"/>
    <dgm:cxn modelId="{B1D7C0C0-4F14-4124-B9F7-3D692D8C22A2}" type="presParOf" srcId="{109670AF-ECBF-448B-B413-0415B9CDC53D}" destId="{E355CCB7-ED49-48FD-9351-3156EE665123}" srcOrd="1" destOrd="0" presId="urn:microsoft.com/office/officeart/2005/8/layout/orgChart1"/>
    <dgm:cxn modelId="{DEC8F1C9-3E3F-41C5-ABC9-598FFC04CEDB}" type="presParOf" srcId="{E355CCB7-ED49-48FD-9351-3156EE665123}" destId="{277F8DBB-E8B2-4C22-891E-3C464E9729AF}" srcOrd="0" destOrd="0" presId="urn:microsoft.com/office/officeart/2005/8/layout/orgChart1"/>
    <dgm:cxn modelId="{5BA5C50A-12FE-4F6B-A8F0-9D9FFB54A54B}" type="presParOf" srcId="{E355CCB7-ED49-48FD-9351-3156EE665123}" destId="{F255D2E5-64DA-45F7-8D49-ABEADB4CA9F7}" srcOrd="1" destOrd="0" presId="urn:microsoft.com/office/officeart/2005/8/layout/orgChart1"/>
    <dgm:cxn modelId="{3277ECD3-F074-4970-9991-1880D3323A9C}" type="presParOf" srcId="{F255D2E5-64DA-45F7-8D49-ABEADB4CA9F7}" destId="{93085D8E-D129-4D4A-BD20-B2B526286815}" srcOrd="0" destOrd="0" presId="urn:microsoft.com/office/officeart/2005/8/layout/orgChart1"/>
    <dgm:cxn modelId="{6D97AED0-1D1B-44A5-B699-12C7142FB331}" type="presParOf" srcId="{93085D8E-D129-4D4A-BD20-B2B526286815}" destId="{2547149D-1D05-4B81-911B-74159015BEEA}" srcOrd="0" destOrd="0" presId="urn:microsoft.com/office/officeart/2005/8/layout/orgChart1"/>
    <dgm:cxn modelId="{EAFCAA06-17B6-4C48-9ED3-2AB8AD5C27EA}" type="presParOf" srcId="{93085D8E-D129-4D4A-BD20-B2B526286815}" destId="{C97C08CE-146C-4086-BCF0-61D4AAAB79EA}" srcOrd="1" destOrd="0" presId="urn:microsoft.com/office/officeart/2005/8/layout/orgChart1"/>
    <dgm:cxn modelId="{7F237A12-DAB8-41BA-9E5B-FA27AAEE79EF}" type="presParOf" srcId="{F255D2E5-64DA-45F7-8D49-ABEADB4CA9F7}" destId="{1183ED2C-C491-4B49-A795-CC0B8A075D06}" srcOrd="1" destOrd="0" presId="urn:microsoft.com/office/officeart/2005/8/layout/orgChart1"/>
    <dgm:cxn modelId="{99A4B95D-A90C-47F7-AD92-3230316427DD}" type="presParOf" srcId="{F255D2E5-64DA-45F7-8D49-ABEADB4CA9F7}" destId="{BD40FDDE-9F2C-4136-84FA-C66FA61A7B4F}" srcOrd="2" destOrd="0" presId="urn:microsoft.com/office/officeart/2005/8/layout/orgChart1"/>
    <dgm:cxn modelId="{3A2B2B52-B8AA-47B9-B3B1-C0A51C99AD45}" type="presParOf" srcId="{109670AF-ECBF-448B-B413-0415B9CDC53D}" destId="{7CBFF592-A591-43FB-AD1D-3C480604104F}" srcOrd="2" destOrd="0" presId="urn:microsoft.com/office/officeart/2005/8/layout/orgChart1"/>
    <dgm:cxn modelId="{22EA1B5B-5449-439B-9D2E-E20AFACFE607}" type="presParOf" srcId="{5ED7D844-E179-4D71-8443-8B1854FC88A8}" destId="{18C86F65-A76F-47BC-98C5-344A232FA476}" srcOrd="2" destOrd="0" presId="urn:microsoft.com/office/officeart/2005/8/layout/orgChart1"/>
    <dgm:cxn modelId="{6BFDAB89-A70D-46C1-BC28-11270ADE288C}" type="presParOf" srcId="{5ED7D844-E179-4D71-8443-8B1854FC88A8}" destId="{66FA6421-D795-45A0-9A3E-BB539071A30A}" srcOrd="3" destOrd="0" presId="urn:microsoft.com/office/officeart/2005/8/layout/orgChart1"/>
    <dgm:cxn modelId="{21B73C27-7C68-49EA-AA5F-3CAA84538815}" type="presParOf" srcId="{66FA6421-D795-45A0-9A3E-BB539071A30A}" destId="{3ADD52C0-C722-451F-8FED-3565389DE537}" srcOrd="0" destOrd="0" presId="urn:microsoft.com/office/officeart/2005/8/layout/orgChart1"/>
    <dgm:cxn modelId="{97D41EF3-96D5-44F6-86AB-CAB3442CF2BB}" type="presParOf" srcId="{3ADD52C0-C722-451F-8FED-3565389DE537}" destId="{0B307F05-A564-4192-A98E-A334FF0F2838}" srcOrd="0" destOrd="0" presId="urn:microsoft.com/office/officeart/2005/8/layout/orgChart1"/>
    <dgm:cxn modelId="{6E1C8FD3-6837-40A2-B574-9C028476B8CF}" type="presParOf" srcId="{3ADD52C0-C722-451F-8FED-3565389DE537}" destId="{BFD26DC9-4B4C-4180-9ECD-0E37FDBA0895}" srcOrd="1" destOrd="0" presId="urn:microsoft.com/office/officeart/2005/8/layout/orgChart1"/>
    <dgm:cxn modelId="{D8C4C152-EB97-421F-99C0-AE00F11156F0}" type="presParOf" srcId="{66FA6421-D795-45A0-9A3E-BB539071A30A}" destId="{B9E7D146-185E-4FC7-B8D3-5A512CA40231}" srcOrd="1" destOrd="0" presId="urn:microsoft.com/office/officeart/2005/8/layout/orgChart1"/>
    <dgm:cxn modelId="{6353314A-E818-4135-9BBF-93AB7EA837B3}" type="presParOf" srcId="{B9E7D146-185E-4FC7-B8D3-5A512CA40231}" destId="{98E5A0BE-877B-456A-A047-11C92775A372}" srcOrd="0" destOrd="0" presId="urn:microsoft.com/office/officeart/2005/8/layout/orgChart1"/>
    <dgm:cxn modelId="{3A53C5D7-77CE-4B81-93CC-9A476375749C}" type="presParOf" srcId="{B9E7D146-185E-4FC7-B8D3-5A512CA40231}" destId="{C52D04FF-54E9-4538-914D-6276C07A655B}" srcOrd="1" destOrd="0" presId="urn:microsoft.com/office/officeart/2005/8/layout/orgChart1"/>
    <dgm:cxn modelId="{26C55054-21B4-4C92-9FD9-57B29E828177}" type="presParOf" srcId="{C52D04FF-54E9-4538-914D-6276C07A655B}" destId="{D0C03745-1860-4B8E-ADA1-6C4A2C6A21E8}" srcOrd="0" destOrd="0" presId="urn:microsoft.com/office/officeart/2005/8/layout/orgChart1"/>
    <dgm:cxn modelId="{D36B0AE6-BCD4-48B1-98E3-30BFA6112F84}" type="presParOf" srcId="{D0C03745-1860-4B8E-ADA1-6C4A2C6A21E8}" destId="{DC3F0505-4157-4210-8E09-9FEE0BAA3A11}" srcOrd="0" destOrd="0" presId="urn:microsoft.com/office/officeart/2005/8/layout/orgChart1"/>
    <dgm:cxn modelId="{FE5252D8-9D34-4BAE-BB60-45B3F1D01DFC}" type="presParOf" srcId="{D0C03745-1860-4B8E-ADA1-6C4A2C6A21E8}" destId="{1C5B353E-4F2D-4767-9554-FE0D5BB0DC2F}" srcOrd="1" destOrd="0" presId="urn:microsoft.com/office/officeart/2005/8/layout/orgChart1"/>
    <dgm:cxn modelId="{4E750712-50E6-4379-86EC-1D77D1692206}" type="presParOf" srcId="{C52D04FF-54E9-4538-914D-6276C07A655B}" destId="{1BB8E044-BB75-445F-864B-C89973AC70F2}" srcOrd="1" destOrd="0" presId="urn:microsoft.com/office/officeart/2005/8/layout/orgChart1"/>
    <dgm:cxn modelId="{145060A7-DB7E-461B-B1DB-4211BF8338CA}" type="presParOf" srcId="{C52D04FF-54E9-4538-914D-6276C07A655B}" destId="{71C8BB8A-3011-43F7-9581-373E06A6CFCF}" srcOrd="2" destOrd="0" presId="urn:microsoft.com/office/officeart/2005/8/layout/orgChart1"/>
    <dgm:cxn modelId="{9A068AA1-4FAA-4184-BA8D-9D03446EFF38}" type="presParOf" srcId="{66FA6421-D795-45A0-9A3E-BB539071A30A}" destId="{B8792CCB-D385-4AF1-8E57-150F614FBE65}" srcOrd="2" destOrd="0" presId="urn:microsoft.com/office/officeart/2005/8/layout/orgChart1"/>
    <dgm:cxn modelId="{C4DF4DB7-3A04-4BF5-99D2-E7EB51E16B55}" type="presParOf" srcId="{5ED7D844-E179-4D71-8443-8B1854FC88A8}" destId="{5413FAD8-6AA0-40C1-9A41-EC5FDA649631}" srcOrd="4" destOrd="0" presId="urn:microsoft.com/office/officeart/2005/8/layout/orgChart1"/>
    <dgm:cxn modelId="{20BEF8CF-3BD0-41B1-BCBB-A616B795B3EC}" type="presParOf" srcId="{5ED7D844-E179-4D71-8443-8B1854FC88A8}" destId="{DA8BDA0C-80ED-47FB-B757-47E0AE3ED529}" srcOrd="5" destOrd="0" presId="urn:microsoft.com/office/officeart/2005/8/layout/orgChart1"/>
    <dgm:cxn modelId="{C503ACFB-9711-47D7-BA8D-DCDD5639A011}" type="presParOf" srcId="{DA8BDA0C-80ED-47FB-B757-47E0AE3ED529}" destId="{AB798B05-F5C7-41DF-8FE0-7319A9F9C266}" srcOrd="0" destOrd="0" presId="urn:microsoft.com/office/officeart/2005/8/layout/orgChart1"/>
    <dgm:cxn modelId="{C581FBF8-DB44-43B6-A48E-1E0637BF09FD}" type="presParOf" srcId="{AB798B05-F5C7-41DF-8FE0-7319A9F9C266}" destId="{DBF11521-3552-40FF-8E73-869C050AACC6}" srcOrd="0" destOrd="0" presId="urn:microsoft.com/office/officeart/2005/8/layout/orgChart1"/>
    <dgm:cxn modelId="{D414ECC7-C03A-46EA-AD6E-3EFAA31D9916}" type="presParOf" srcId="{AB798B05-F5C7-41DF-8FE0-7319A9F9C266}" destId="{47373EB9-4229-44E1-BFAC-3AF18651B5C7}" srcOrd="1" destOrd="0" presId="urn:microsoft.com/office/officeart/2005/8/layout/orgChart1"/>
    <dgm:cxn modelId="{FF982B8E-6A31-430E-BB8C-035F9E55AC44}" type="presParOf" srcId="{DA8BDA0C-80ED-47FB-B757-47E0AE3ED529}" destId="{24BAA0FE-E490-475C-A73B-AC50EE29AE17}" srcOrd="1" destOrd="0" presId="urn:microsoft.com/office/officeart/2005/8/layout/orgChart1"/>
    <dgm:cxn modelId="{66AC4F92-1A5B-4363-A798-885C5C6A1462}" type="presParOf" srcId="{24BAA0FE-E490-475C-A73B-AC50EE29AE17}" destId="{5DFE2B61-9E34-4121-AA49-2FF48DFBA2BC}" srcOrd="0" destOrd="0" presId="urn:microsoft.com/office/officeart/2005/8/layout/orgChart1"/>
    <dgm:cxn modelId="{6633768A-B064-4EB3-9F87-1A46A5174296}" type="presParOf" srcId="{24BAA0FE-E490-475C-A73B-AC50EE29AE17}" destId="{70AECF0D-0F9F-43F4-884D-CEBC980A3FAA}" srcOrd="1" destOrd="0" presId="urn:microsoft.com/office/officeart/2005/8/layout/orgChart1"/>
    <dgm:cxn modelId="{2DECBDAC-F780-428F-9946-8E23E2D6FDC3}" type="presParOf" srcId="{70AECF0D-0F9F-43F4-884D-CEBC980A3FAA}" destId="{11FB7AA7-8479-46B1-B3E3-FFE496254A97}" srcOrd="0" destOrd="0" presId="urn:microsoft.com/office/officeart/2005/8/layout/orgChart1"/>
    <dgm:cxn modelId="{035D6423-297B-4E88-86C2-B77E4A9BEBDF}" type="presParOf" srcId="{11FB7AA7-8479-46B1-B3E3-FFE496254A97}" destId="{20C2B56A-BD53-4311-B319-E4571FD90D80}" srcOrd="0" destOrd="0" presId="urn:microsoft.com/office/officeart/2005/8/layout/orgChart1"/>
    <dgm:cxn modelId="{DFBB2673-CFA7-48DD-948C-26E70050F972}" type="presParOf" srcId="{11FB7AA7-8479-46B1-B3E3-FFE496254A97}" destId="{2CAC80C6-3CCB-45A0-A958-F214B927D627}" srcOrd="1" destOrd="0" presId="urn:microsoft.com/office/officeart/2005/8/layout/orgChart1"/>
    <dgm:cxn modelId="{03240CA6-8D3A-4FF9-9B20-9FA3FFBFF3A6}" type="presParOf" srcId="{70AECF0D-0F9F-43F4-884D-CEBC980A3FAA}" destId="{9BFD47ED-1C40-4AA5-BF29-CB72D832DA0C}" srcOrd="1" destOrd="0" presId="urn:microsoft.com/office/officeart/2005/8/layout/orgChart1"/>
    <dgm:cxn modelId="{A5F7E350-D769-4B12-AC02-32701AD79581}" type="presParOf" srcId="{70AECF0D-0F9F-43F4-884D-CEBC980A3FAA}" destId="{677B8A15-3A5C-40DD-94E8-6C3EF0464155}" srcOrd="2" destOrd="0" presId="urn:microsoft.com/office/officeart/2005/8/layout/orgChart1"/>
    <dgm:cxn modelId="{BB07F7B5-20E4-4EFB-954A-592892EB8DFB}" type="presParOf" srcId="{DA8BDA0C-80ED-47FB-B757-47E0AE3ED529}" destId="{982A7949-7E94-4861-8C66-337FB98AC79B}" srcOrd="2" destOrd="0" presId="urn:microsoft.com/office/officeart/2005/8/layout/orgChart1"/>
    <dgm:cxn modelId="{941E227D-6601-412A-95A1-237770816C91}" type="presParOf" srcId="{5ED7D844-E179-4D71-8443-8B1854FC88A8}" destId="{6BA8F1A7-524C-46F1-8D64-EE57D0A95FBA}" srcOrd="6" destOrd="0" presId="urn:microsoft.com/office/officeart/2005/8/layout/orgChart1"/>
    <dgm:cxn modelId="{AEBFD4DF-5576-4E1A-B9B4-C1DF8347EEC9}" type="presParOf" srcId="{5ED7D844-E179-4D71-8443-8B1854FC88A8}" destId="{0EBEE191-0133-4F43-9A17-487CB625C44B}" srcOrd="7" destOrd="0" presId="urn:microsoft.com/office/officeart/2005/8/layout/orgChart1"/>
    <dgm:cxn modelId="{05500FD0-C271-4E1E-BD19-B0DB10C1F16B}" type="presParOf" srcId="{0EBEE191-0133-4F43-9A17-487CB625C44B}" destId="{6FF77127-6732-4FB5-B213-C9B8538B4693}" srcOrd="0" destOrd="0" presId="urn:microsoft.com/office/officeart/2005/8/layout/orgChart1"/>
    <dgm:cxn modelId="{30787053-3408-4D32-A818-676161DE2C04}" type="presParOf" srcId="{6FF77127-6732-4FB5-B213-C9B8538B4693}" destId="{6F8F2736-A4A6-4284-97ED-F48AF5745386}" srcOrd="0" destOrd="0" presId="urn:microsoft.com/office/officeart/2005/8/layout/orgChart1"/>
    <dgm:cxn modelId="{2E6373C8-343E-46D2-A480-12E6875C555D}" type="presParOf" srcId="{6FF77127-6732-4FB5-B213-C9B8538B4693}" destId="{0B75D5E9-FF6A-4B0C-A41B-9F027751E79F}" srcOrd="1" destOrd="0" presId="urn:microsoft.com/office/officeart/2005/8/layout/orgChart1"/>
    <dgm:cxn modelId="{EE0BE5EC-0739-4F65-9DD6-66C22983F517}" type="presParOf" srcId="{0EBEE191-0133-4F43-9A17-487CB625C44B}" destId="{EA6D773D-1784-4DA6-8040-4928B59CF697}" srcOrd="1" destOrd="0" presId="urn:microsoft.com/office/officeart/2005/8/layout/orgChart1"/>
    <dgm:cxn modelId="{62F7E43E-4346-4762-8382-369F6DC2261D}" type="presParOf" srcId="{EA6D773D-1784-4DA6-8040-4928B59CF697}" destId="{0DABD859-0105-4179-A6A0-EFF29033E8F8}" srcOrd="0" destOrd="0" presId="urn:microsoft.com/office/officeart/2005/8/layout/orgChart1"/>
    <dgm:cxn modelId="{E163FBBC-58C7-460A-A48B-7F2E1CBDA1B2}" type="presParOf" srcId="{EA6D773D-1784-4DA6-8040-4928B59CF697}" destId="{947083C4-D0C6-446C-8314-7FFB7B5138CD}" srcOrd="1" destOrd="0" presId="urn:microsoft.com/office/officeart/2005/8/layout/orgChart1"/>
    <dgm:cxn modelId="{0D93A5D5-94C6-48D6-A531-4EE28135A68C}" type="presParOf" srcId="{947083C4-D0C6-446C-8314-7FFB7B5138CD}" destId="{4105BCC1-EE89-474D-8411-1E03F8D610DB}" srcOrd="0" destOrd="0" presId="urn:microsoft.com/office/officeart/2005/8/layout/orgChart1"/>
    <dgm:cxn modelId="{E562049A-D0B7-444F-B473-1E449BD52D26}" type="presParOf" srcId="{4105BCC1-EE89-474D-8411-1E03F8D610DB}" destId="{0ADD13B5-B6CC-4A54-8044-F5B16754E938}" srcOrd="0" destOrd="0" presId="urn:microsoft.com/office/officeart/2005/8/layout/orgChart1"/>
    <dgm:cxn modelId="{0B1658B0-6F56-49E4-A4BC-A005B6351E10}" type="presParOf" srcId="{4105BCC1-EE89-474D-8411-1E03F8D610DB}" destId="{072F0B23-E3C6-4B54-9DF2-D45D7B81D5E6}" srcOrd="1" destOrd="0" presId="urn:microsoft.com/office/officeart/2005/8/layout/orgChart1"/>
    <dgm:cxn modelId="{14D4D637-4864-4271-A864-886BA37CFE2C}" type="presParOf" srcId="{947083C4-D0C6-446C-8314-7FFB7B5138CD}" destId="{F824ECD7-6C83-416B-86B9-589BA814A289}" srcOrd="1" destOrd="0" presId="urn:microsoft.com/office/officeart/2005/8/layout/orgChart1"/>
    <dgm:cxn modelId="{D5EE4060-CAFF-4908-A338-0A75DF940625}" type="presParOf" srcId="{947083C4-D0C6-446C-8314-7FFB7B5138CD}" destId="{669DFAAC-52A2-4B16-8446-5C175591E3D0}" srcOrd="2" destOrd="0" presId="urn:microsoft.com/office/officeart/2005/8/layout/orgChart1"/>
    <dgm:cxn modelId="{4EAA186A-8C9F-4433-8548-51FD3AAF5A0C}" type="presParOf" srcId="{0EBEE191-0133-4F43-9A17-487CB625C44B}" destId="{50B46E2B-2B82-4D70-B749-DC9A0423FE2F}" srcOrd="2" destOrd="0" presId="urn:microsoft.com/office/officeart/2005/8/layout/orgChart1"/>
    <dgm:cxn modelId="{6F33A951-AF1C-4637-AB39-BB67E361CB22}" type="presParOf" srcId="{5ED7D844-E179-4D71-8443-8B1854FC88A8}" destId="{71CDA76E-A6A9-488E-8076-F32F4B8A9745}" srcOrd="8" destOrd="0" presId="urn:microsoft.com/office/officeart/2005/8/layout/orgChart1"/>
    <dgm:cxn modelId="{185D5A11-B45E-4C72-BA55-0013047A21AB}" type="presParOf" srcId="{5ED7D844-E179-4D71-8443-8B1854FC88A8}" destId="{0EB6DCE4-7714-4132-94EC-61721B82CB17}" srcOrd="9" destOrd="0" presId="urn:microsoft.com/office/officeart/2005/8/layout/orgChart1"/>
    <dgm:cxn modelId="{7F4636BE-5A91-4474-8560-2CCFB245A7B7}" type="presParOf" srcId="{0EB6DCE4-7714-4132-94EC-61721B82CB17}" destId="{B96E136F-1F4C-4C52-A0B2-E82D9FAD3585}" srcOrd="0" destOrd="0" presId="urn:microsoft.com/office/officeart/2005/8/layout/orgChart1"/>
    <dgm:cxn modelId="{118E7F3A-2C40-4105-9CAA-68E1393BE5DE}" type="presParOf" srcId="{B96E136F-1F4C-4C52-A0B2-E82D9FAD3585}" destId="{3CBD35BB-ACE6-4F60-ACAF-93D530A21E76}" srcOrd="0" destOrd="0" presId="urn:microsoft.com/office/officeart/2005/8/layout/orgChart1"/>
    <dgm:cxn modelId="{F8140823-E3B3-4A6A-9BEC-C9BD9C7B13FE}" type="presParOf" srcId="{B96E136F-1F4C-4C52-A0B2-E82D9FAD3585}" destId="{F096D50A-8337-46C2-BAB8-62AFB7A1E1F2}" srcOrd="1" destOrd="0" presId="urn:microsoft.com/office/officeart/2005/8/layout/orgChart1"/>
    <dgm:cxn modelId="{0395C2F7-5AE8-44BE-BE4B-999DD8E2968E}" type="presParOf" srcId="{0EB6DCE4-7714-4132-94EC-61721B82CB17}" destId="{654EDCCC-DA62-4B46-A3E5-A3644C2C072F}" srcOrd="1" destOrd="0" presId="urn:microsoft.com/office/officeart/2005/8/layout/orgChart1"/>
    <dgm:cxn modelId="{4AFE8A53-7E05-4B47-8008-4AE7208D7C48}" type="presParOf" srcId="{654EDCCC-DA62-4B46-A3E5-A3644C2C072F}" destId="{7BDAA23E-7E63-460C-A48A-216C826CB22A}" srcOrd="0" destOrd="0" presId="urn:microsoft.com/office/officeart/2005/8/layout/orgChart1"/>
    <dgm:cxn modelId="{9CED177E-6C0A-4350-A2A7-C79F2D2504FA}" type="presParOf" srcId="{654EDCCC-DA62-4B46-A3E5-A3644C2C072F}" destId="{41C7C69B-4E16-415B-8324-0542469CD893}" srcOrd="1" destOrd="0" presId="urn:microsoft.com/office/officeart/2005/8/layout/orgChart1"/>
    <dgm:cxn modelId="{DEED04B8-F8F4-4237-9788-5207438568F8}" type="presParOf" srcId="{41C7C69B-4E16-415B-8324-0542469CD893}" destId="{B1C70BE7-85E3-4F6B-93D0-392974B9400C}" srcOrd="0" destOrd="0" presId="urn:microsoft.com/office/officeart/2005/8/layout/orgChart1"/>
    <dgm:cxn modelId="{D88429A7-3CD8-4ECF-9275-27113293AAC0}" type="presParOf" srcId="{B1C70BE7-85E3-4F6B-93D0-392974B9400C}" destId="{E71EBEC1-8F66-4241-8C89-3EE6582BE035}" srcOrd="0" destOrd="0" presId="urn:microsoft.com/office/officeart/2005/8/layout/orgChart1"/>
    <dgm:cxn modelId="{68D11898-CED9-494A-A2FE-48D9DDC53E39}" type="presParOf" srcId="{B1C70BE7-85E3-4F6B-93D0-392974B9400C}" destId="{A1649FF5-94F4-452B-AB2A-14005D45E34B}" srcOrd="1" destOrd="0" presId="urn:microsoft.com/office/officeart/2005/8/layout/orgChart1"/>
    <dgm:cxn modelId="{AC5DB666-35A2-4942-AB0A-7833C0C88B09}" type="presParOf" srcId="{41C7C69B-4E16-415B-8324-0542469CD893}" destId="{47F3F9EA-1F3A-4290-8F5A-A2C63377D20A}" srcOrd="1" destOrd="0" presId="urn:microsoft.com/office/officeart/2005/8/layout/orgChart1"/>
    <dgm:cxn modelId="{AD8765CD-5654-4936-B9A5-37ECA6504A41}" type="presParOf" srcId="{41C7C69B-4E16-415B-8324-0542469CD893}" destId="{EE841415-4588-4AD9-8639-DDDDE14B7A8B}" srcOrd="2" destOrd="0" presId="urn:microsoft.com/office/officeart/2005/8/layout/orgChart1"/>
    <dgm:cxn modelId="{A5288FCA-8B37-4002-9E92-B901D3F95B65}" type="presParOf" srcId="{0EB6DCE4-7714-4132-94EC-61721B82CB17}" destId="{C9A008B9-C16A-4624-B4A8-9C065EBBF274}" srcOrd="2" destOrd="0" presId="urn:microsoft.com/office/officeart/2005/8/layout/orgChart1"/>
    <dgm:cxn modelId="{8BAF9F96-3353-49BC-AA46-11D675CAC9C5}" type="presParOf" srcId="{32A0AFCA-BCF9-4427-A5A5-48DDD30ECBE0}" destId="{C211633A-CED2-4F9B-9717-111032A22E2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AA23E-7E63-460C-A48A-216C826CB22A}">
      <dsp:nvSpPr>
        <dsp:cNvPr id="0" name=""/>
        <dsp:cNvSpPr/>
      </dsp:nvSpPr>
      <dsp:spPr>
        <a:xfrm>
          <a:off x="4808669" y="1530312"/>
          <a:ext cx="146001" cy="1618006"/>
        </a:xfrm>
        <a:custGeom>
          <a:avLst/>
          <a:gdLst/>
          <a:ahLst/>
          <a:cxnLst/>
          <a:rect l="0" t="0" r="0" b="0"/>
          <a:pathLst>
            <a:path>
              <a:moveTo>
                <a:pt x="0" y="0"/>
              </a:moveTo>
              <a:lnTo>
                <a:pt x="0" y="1618006"/>
              </a:lnTo>
              <a:lnTo>
                <a:pt x="146001" y="16180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DA76E-A6A9-488E-8076-F32F4B8A9745}">
      <dsp:nvSpPr>
        <dsp:cNvPr id="0" name=""/>
        <dsp:cNvSpPr/>
      </dsp:nvSpPr>
      <dsp:spPr>
        <a:xfrm>
          <a:off x="2842511" y="705237"/>
          <a:ext cx="2355495" cy="204402"/>
        </a:xfrm>
        <a:custGeom>
          <a:avLst/>
          <a:gdLst/>
          <a:ahLst/>
          <a:cxnLst/>
          <a:rect l="0" t="0" r="0" b="0"/>
          <a:pathLst>
            <a:path>
              <a:moveTo>
                <a:pt x="0" y="0"/>
              </a:moveTo>
              <a:lnTo>
                <a:pt x="0" y="102201"/>
              </a:lnTo>
              <a:lnTo>
                <a:pt x="2355495" y="102201"/>
              </a:lnTo>
              <a:lnTo>
                <a:pt x="2355495" y="204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ABD859-0105-4179-A6A0-EFF29033E8F8}">
      <dsp:nvSpPr>
        <dsp:cNvPr id="0" name=""/>
        <dsp:cNvSpPr/>
      </dsp:nvSpPr>
      <dsp:spPr>
        <a:xfrm>
          <a:off x="3630921" y="1530312"/>
          <a:ext cx="146001" cy="1610192"/>
        </a:xfrm>
        <a:custGeom>
          <a:avLst/>
          <a:gdLst/>
          <a:ahLst/>
          <a:cxnLst/>
          <a:rect l="0" t="0" r="0" b="0"/>
          <a:pathLst>
            <a:path>
              <a:moveTo>
                <a:pt x="0" y="0"/>
              </a:moveTo>
              <a:lnTo>
                <a:pt x="0" y="1610192"/>
              </a:lnTo>
              <a:lnTo>
                <a:pt x="146001" y="161019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8F1A7-524C-46F1-8D64-EE57D0A95FBA}">
      <dsp:nvSpPr>
        <dsp:cNvPr id="0" name=""/>
        <dsp:cNvSpPr/>
      </dsp:nvSpPr>
      <dsp:spPr>
        <a:xfrm>
          <a:off x="2842511" y="705237"/>
          <a:ext cx="1177747" cy="204402"/>
        </a:xfrm>
        <a:custGeom>
          <a:avLst/>
          <a:gdLst/>
          <a:ahLst/>
          <a:cxnLst/>
          <a:rect l="0" t="0" r="0" b="0"/>
          <a:pathLst>
            <a:path>
              <a:moveTo>
                <a:pt x="0" y="0"/>
              </a:moveTo>
              <a:lnTo>
                <a:pt x="0" y="102201"/>
              </a:lnTo>
              <a:lnTo>
                <a:pt x="1177747" y="102201"/>
              </a:lnTo>
              <a:lnTo>
                <a:pt x="1177747" y="204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FE2B61-9E34-4121-AA49-2FF48DFBA2BC}">
      <dsp:nvSpPr>
        <dsp:cNvPr id="0" name=""/>
        <dsp:cNvSpPr/>
      </dsp:nvSpPr>
      <dsp:spPr>
        <a:xfrm>
          <a:off x="2453173" y="1530312"/>
          <a:ext cx="146001" cy="1618006"/>
        </a:xfrm>
        <a:custGeom>
          <a:avLst/>
          <a:gdLst/>
          <a:ahLst/>
          <a:cxnLst/>
          <a:rect l="0" t="0" r="0" b="0"/>
          <a:pathLst>
            <a:path>
              <a:moveTo>
                <a:pt x="0" y="0"/>
              </a:moveTo>
              <a:lnTo>
                <a:pt x="0" y="1618006"/>
              </a:lnTo>
              <a:lnTo>
                <a:pt x="146001" y="16180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3FAD8-6AA0-40C1-9A41-EC5FDA649631}">
      <dsp:nvSpPr>
        <dsp:cNvPr id="0" name=""/>
        <dsp:cNvSpPr/>
      </dsp:nvSpPr>
      <dsp:spPr>
        <a:xfrm>
          <a:off x="2796791" y="705237"/>
          <a:ext cx="91440" cy="204402"/>
        </a:xfrm>
        <a:custGeom>
          <a:avLst/>
          <a:gdLst/>
          <a:ahLst/>
          <a:cxnLst/>
          <a:rect l="0" t="0" r="0" b="0"/>
          <a:pathLst>
            <a:path>
              <a:moveTo>
                <a:pt x="45720" y="0"/>
              </a:moveTo>
              <a:lnTo>
                <a:pt x="45720" y="204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5A0BE-877B-456A-A047-11C92775A372}">
      <dsp:nvSpPr>
        <dsp:cNvPr id="0" name=""/>
        <dsp:cNvSpPr/>
      </dsp:nvSpPr>
      <dsp:spPr>
        <a:xfrm>
          <a:off x="1283047" y="1530312"/>
          <a:ext cx="138380" cy="1618006"/>
        </a:xfrm>
        <a:custGeom>
          <a:avLst/>
          <a:gdLst/>
          <a:ahLst/>
          <a:cxnLst/>
          <a:rect l="0" t="0" r="0" b="0"/>
          <a:pathLst>
            <a:path>
              <a:moveTo>
                <a:pt x="0" y="0"/>
              </a:moveTo>
              <a:lnTo>
                <a:pt x="0" y="1618006"/>
              </a:lnTo>
              <a:lnTo>
                <a:pt x="138380" y="16180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86F65-A76F-47BC-98C5-344A232FA476}">
      <dsp:nvSpPr>
        <dsp:cNvPr id="0" name=""/>
        <dsp:cNvSpPr/>
      </dsp:nvSpPr>
      <dsp:spPr>
        <a:xfrm>
          <a:off x="1672385" y="705237"/>
          <a:ext cx="1170126" cy="204402"/>
        </a:xfrm>
        <a:custGeom>
          <a:avLst/>
          <a:gdLst/>
          <a:ahLst/>
          <a:cxnLst/>
          <a:rect l="0" t="0" r="0" b="0"/>
          <a:pathLst>
            <a:path>
              <a:moveTo>
                <a:pt x="1170126" y="0"/>
              </a:moveTo>
              <a:lnTo>
                <a:pt x="1170126" y="102201"/>
              </a:lnTo>
              <a:lnTo>
                <a:pt x="0" y="102201"/>
              </a:lnTo>
              <a:lnTo>
                <a:pt x="0" y="204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F8DBB-E8B2-4C22-891E-3C464E9729AF}">
      <dsp:nvSpPr>
        <dsp:cNvPr id="0" name=""/>
        <dsp:cNvSpPr/>
      </dsp:nvSpPr>
      <dsp:spPr>
        <a:xfrm>
          <a:off x="97678" y="1530312"/>
          <a:ext cx="146001" cy="1618862"/>
        </a:xfrm>
        <a:custGeom>
          <a:avLst/>
          <a:gdLst/>
          <a:ahLst/>
          <a:cxnLst/>
          <a:rect l="0" t="0" r="0" b="0"/>
          <a:pathLst>
            <a:path>
              <a:moveTo>
                <a:pt x="0" y="0"/>
              </a:moveTo>
              <a:lnTo>
                <a:pt x="0" y="1618862"/>
              </a:lnTo>
              <a:lnTo>
                <a:pt x="146001" y="161886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EB66B2-4CD3-41A0-BEF8-12E202815D48}">
      <dsp:nvSpPr>
        <dsp:cNvPr id="0" name=""/>
        <dsp:cNvSpPr/>
      </dsp:nvSpPr>
      <dsp:spPr>
        <a:xfrm>
          <a:off x="487016" y="705237"/>
          <a:ext cx="2355495" cy="204402"/>
        </a:xfrm>
        <a:custGeom>
          <a:avLst/>
          <a:gdLst/>
          <a:ahLst/>
          <a:cxnLst/>
          <a:rect l="0" t="0" r="0" b="0"/>
          <a:pathLst>
            <a:path>
              <a:moveTo>
                <a:pt x="2355495" y="0"/>
              </a:moveTo>
              <a:lnTo>
                <a:pt x="2355495" y="102201"/>
              </a:lnTo>
              <a:lnTo>
                <a:pt x="0" y="102201"/>
              </a:lnTo>
              <a:lnTo>
                <a:pt x="0" y="2044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726D2C-06AB-4C1F-8943-67269890DFE6}">
      <dsp:nvSpPr>
        <dsp:cNvPr id="0" name=""/>
        <dsp:cNvSpPr/>
      </dsp:nvSpPr>
      <dsp:spPr>
        <a:xfrm>
          <a:off x="2355839" y="84564"/>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Introductory Questions on Age, Residency and Willingness to Participate</a:t>
          </a:r>
        </a:p>
      </dsp:txBody>
      <dsp:txXfrm>
        <a:off x="2355839" y="84564"/>
        <a:ext cx="973345" cy="620673"/>
      </dsp:txXfrm>
    </dsp:sp>
    <dsp:sp modelId="{90F3C238-2127-46B1-8FCF-A12880580C38}">
      <dsp:nvSpPr>
        <dsp:cNvPr id="0" name=""/>
        <dsp:cNvSpPr/>
      </dsp:nvSpPr>
      <dsp:spPr>
        <a:xfrm>
          <a:off x="343" y="909639"/>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GROUP 1 (N = 204)</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Control Group</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343" y="909639"/>
        <a:ext cx="973345" cy="620673"/>
      </dsp:txXfrm>
    </dsp:sp>
    <dsp:sp modelId="{2547149D-1D05-4B81-911B-74159015BEEA}">
      <dsp:nvSpPr>
        <dsp:cNvPr id="0" name=""/>
        <dsp:cNvSpPr/>
      </dsp:nvSpPr>
      <dsp:spPr>
        <a:xfrm>
          <a:off x="243680" y="1734715"/>
          <a:ext cx="973345" cy="2828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Information on orgainzational goals</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243680" y="1734715"/>
        <a:ext cx="973345" cy="2828920"/>
      </dsp:txXfrm>
    </dsp:sp>
    <dsp:sp modelId="{0B307F05-A564-4192-A98E-A334FF0F2838}">
      <dsp:nvSpPr>
        <dsp:cNvPr id="0" name=""/>
        <dsp:cNvSpPr/>
      </dsp:nvSpPr>
      <dsp:spPr>
        <a:xfrm>
          <a:off x="1185712" y="909639"/>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BE" sz="800" b="1"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GROUP 2 (N = 208)</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Mission-Related Activity</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1185712" y="909639"/>
        <a:ext cx="973345" cy="620673"/>
      </dsp:txXfrm>
    </dsp:sp>
    <dsp:sp modelId="{DC3F0505-4157-4210-8E09-9FEE0BAA3A11}">
      <dsp:nvSpPr>
        <dsp:cNvPr id="0" name=""/>
        <dsp:cNvSpPr/>
      </dsp:nvSpPr>
      <dsp:spPr>
        <a:xfrm>
          <a:off x="1421427" y="1734715"/>
          <a:ext cx="973345" cy="28272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Information on organizational goals</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"We offer an exclusive 10-day fee-charging  training course in which we explain how one can take action against forest degradation, and more broadly, make sustainable life choices. The revenue generated is reinvested in our forest conservation programs."</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 </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1421427" y="1734715"/>
        <a:ext cx="973345" cy="2827207"/>
      </dsp:txXfrm>
    </dsp:sp>
    <dsp:sp modelId="{DBF11521-3552-40FF-8E73-869C050AACC6}">
      <dsp:nvSpPr>
        <dsp:cNvPr id="0" name=""/>
        <dsp:cNvSpPr/>
      </dsp:nvSpPr>
      <dsp:spPr>
        <a:xfrm>
          <a:off x="2355839" y="909639"/>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GROUP 3 (N = 203)</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Mission-Unrelated Activity</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2355839" y="909639"/>
        <a:ext cx="973345" cy="620673"/>
      </dsp:txXfrm>
    </dsp:sp>
    <dsp:sp modelId="{20C2B56A-BD53-4311-B319-E4571FD90D80}">
      <dsp:nvSpPr>
        <dsp:cNvPr id="0" name=""/>
        <dsp:cNvSpPr/>
      </dsp:nvSpPr>
      <dsp:spPr>
        <a:xfrm>
          <a:off x="2599175" y="1734715"/>
          <a:ext cx="973345" cy="28272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Information on organizational goals </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"To support our cause, we sell coffee, wine and candy bars. The revenue generated is reinvested in our forest conservation programs."</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2599175" y="1734715"/>
        <a:ext cx="973345" cy="2827207"/>
      </dsp:txXfrm>
    </dsp:sp>
    <dsp:sp modelId="{6F8F2736-A4A6-4284-97ED-F48AF5745386}">
      <dsp:nvSpPr>
        <dsp:cNvPr id="0" name=""/>
        <dsp:cNvSpPr/>
      </dsp:nvSpPr>
      <dsp:spPr>
        <a:xfrm>
          <a:off x="3533586" y="909639"/>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BE" sz="800" b="1"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GROUP 4 (N = 210)</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High Dependency on Mission-Related Actvitiy</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3533586" y="909639"/>
        <a:ext cx="973345" cy="620673"/>
      </dsp:txXfrm>
    </dsp:sp>
    <dsp:sp modelId="{0ADD13B5-B6CC-4A54-8044-F5B16754E938}">
      <dsp:nvSpPr>
        <dsp:cNvPr id="0" name=""/>
        <dsp:cNvSpPr/>
      </dsp:nvSpPr>
      <dsp:spPr>
        <a:xfrm>
          <a:off x="3776923" y="1734715"/>
          <a:ext cx="973345" cy="281158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Information on organizational goals</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"We offer an exclusive 10-day fee-charging  training course in which we explain how one can take action against forest degradation, and more broadly, make sustainable life choices"</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r>
            <a:rPr lang="nl-BE" sz="800" kern="1200">
              <a:latin typeface="Times New Roman" panose="02020603050405020304" pitchFamily="18" charset="0"/>
              <a:cs typeface="Times New Roman" panose="02020603050405020304" pitchFamily="18" charset="0"/>
            </a:rPr>
            <a:t> </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"The revenue generated through this training program - accounting on average 50% of our annual budget - is reinvested in our forest conservation programs."</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3776923" y="1734715"/>
        <a:ext cx="973345" cy="2811580"/>
      </dsp:txXfrm>
    </dsp:sp>
    <dsp:sp modelId="{3CBD35BB-ACE6-4F60-ACAF-93D530A21E76}">
      <dsp:nvSpPr>
        <dsp:cNvPr id="0" name=""/>
        <dsp:cNvSpPr/>
      </dsp:nvSpPr>
      <dsp:spPr>
        <a:xfrm>
          <a:off x="4711334" y="909639"/>
          <a:ext cx="973345" cy="6206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GROUP 5 (N = 206)</a:t>
          </a: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High Dependency on Mission-Unrelated Activity</a:t>
          </a:r>
        </a:p>
      </dsp:txBody>
      <dsp:txXfrm>
        <a:off x="4711334" y="909639"/>
        <a:ext cx="973345" cy="620673"/>
      </dsp:txXfrm>
    </dsp:sp>
    <dsp:sp modelId="{E71EBEC1-8F66-4241-8C89-3EE6582BE035}">
      <dsp:nvSpPr>
        <dsp:cNvPr id="0" name=""/>
        <dsp:cNvSpPr/>
      </dsp:nvSpPr>
      <dsp:spPr>
        <a:xfrm>
          <a:off x="4954671" y="1734715"/>
          <a:ext cx="973345" cy="282720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Information on organizational goals </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"To support our cause, we sell coffee, wine and candy bars."</a:t>
          </a:r>
        </a:p>
        <a:p>
          <a:pPr marL="0" lvl="0" indent="0" algn="ctr" defTabSz="355600">
            <a:lnSpc>
              <a:spcPct val="90000"/>
            </a:lnSpc>
            <a:spcBef>
              <a:spcPct val="0"/>
            </a:spcBef>
            <a:spcAft>
              <a:spcPct val="35000"/>
            </a:spcAft>
            <a:buNone/>
          </a:pPr>
          <a:r>
            <a:rPr lang="nl-BE" sz="800" b="1" kern="1200">
              <a:latin typeface="Times New Roman" panose="02020603050405020304" pitchFamily="18" charset="0"/>
              <a:cs typeface="Times New Roman" panose="02020603050405020304" pitchFamily="18" charset="0"/>
            </a:rPr>
            <a:t>+</a:t>
          </a: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nl-BE" sz="800" kern="1200">
              <a:latin typeface="Times New Roman" panose="02020603050405020304" pitchFamily="18" charset="0"/>
              <a:cs typeface="Times New Roman" panose="02020603050405020304" pitchFamily="18" charset="0"/>
            </a:rPr>
            <a:t>"The revenue generated - accounting on average 50% of our annual budget - is reinvested in our forest conservation programs."</a:t>
          </a: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endParaRPr lang="nl-BE" sz="800" kern="1200">
            <a:latin typeface="Times New Roman" panose="02020603050405020304" pitchFamily="18" charset="0"/>
            <a:cs typeface="Times New Roman" panose="02020603050405020304" pitchFamily="18" charset="0"/>
          </a:endParaRPr>
        </a:p>
      </dsp:txBody>
      <dsp:txXfrm>
        <a:off x="4954671" y="1734715"/>
        <a:ext cx="973345" cy="28272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3" ma:contentTypeDescription="Een nieuw document maken." ma:contentTypeScope="" ma:versionID="197381c245e291b27696ef72b0faa09d">
  <xsd:schema xmlns:xsd="http://www.w3.org/2001/XMLSchema" xmlns:xs="http://www.w3.org/2001/XMLSchema" xmlns:p="http://schemas.microsoft.com/office/2006/metadata/properties" xmlns:ns3="accf210d-3568-470d-bc24-8f84c293f95d" xmlns:ns4="e9eefd5e-eb8a-4690-b8a3-e9c1d5bacbad" targetNamespace="http://schemas.microsoft.com/office/2006/metadata/properties" ma:root="true" ma:fieldsID="44ea62644238fcaf448a28b374d04493" ns3:_="" ns4:_="">
    <xsd:import namespace="accf210d-3568-470d-bc24-8f84c293f95d"/>
    <xsd:import namespace="e9eefd5e-eb8a-4690-b8a3-e9c1d5bac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8BAD-1DB2-418B-834A-2DC4CAE0B240}">
  <ds:schemaRefs>
    <ds:schemaRef ds:uri="http://purl.org/dc/elements/1.1/"/>
    <ds:schemaRef ds:uri="accf210d-3568-470d-bc24-8f84c293f95d"/>
    <ds:schemaRef ds:uri="http://schemas.openxmlformats.org/package/2006/metadata/core-properties"/>
    <ds:schemaRef ds:uri="http://schemas.microsoft.com/office/2006/metadata/properties"/>
    <ds:schemaRef ds:uri="http://schemas.microsoft.com/office/2006/documentManagement/types"/>
    <ds:schemaRef ds:uri="http://purl.org/dc/dcmitype/"/>
    <ds:schemaRef ds:uri="e9eefd5e-eb8a-4690-b8a3-e9c1d5bacbad"/>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91595B0-8CC3-4C18-8C41-DBAC82C28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f210d-3568-470d-bc24-8f84c293f95d"/>
    <ds:schemaRef ds:uri="e9eefd5e-eb8a-4690-b8a3-e9c1d5bac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69CB8-52C1-4C1C-AB35-75851CEF9805}">
  <ds:schemaRefs>
    <ds:schemaRef ds:uri="http://schemas.microsoft.com/sharepoint/v3/contenttype/forms"/>
  </ds:schemaRefs>
</ds:datastoreItem>
</file>

<file path=customXml/itemProps4.xml><?xml version="1.0" encoding="utf-8"?>
<ds:datastoreItem xmlns:ds="http://schemas.openxmlformats.org/officeDocument/2006/customXml" ds:itemID="{486C3071-57E5-4592-B924-FCA8243F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14843</Words>
  <Characters>81640</Characters>
  <Application>Microsoft Office Word</Application>
  <DocSecurity>0</DocSecurity>
  <Lines>680</Lines>
  <Paragraphs>192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Hawaii</Company>
  <LinksUpToDate>false</LinksUpToDate>
  <CharactersWithSpaces>96291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ChiaKo Hung</dc:creator>
  <cp:keywords/>
  <dc:description/>
  <cp:lastModifiedBy>Ben Suykens</cp:lastModifiedBy>
  <cp:revision>5</cp:revision>
  <dcterms:created xsi:type="dcterms:W3CDTF">2021-11-25T02:35:00Z</dcterms:created>
  <dcterms:modified xsi:type="dcterms:W3CDTF">2021-11-25T02:36:00Z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