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AF0CF" w14:textId="434FBC52" w:rsidR="00C3408E" w:rsidRPr="00C3408E" w:rsidRDefault="00C3408E" w:rsidP="00620234">
      <w:pPr>
        <w:spacing w:line="360" w:lineRule="auto"/>
        <w:jc w:val="both"/>
        <w:rPr>
          <w:rFonts w:ascii="Times New Roman" w:hAnsi="Times New Roman" w:cs="Times New Roman"/>
          <w:b/>
          <w:sz w:val="24"/>
          <w:szCs w:val="24"/>
        </w:rPr>
      </w:pPr>
      <w:r w:rsidRPr="00C3408E">
        <w:rPr>
          <w:rFonts w:ascii="Times New Roman" w:hAnsi="Times New Roman" w:cs="Times New Roman"/>
          <w:b/>
          <w:sz w:val="24"/>
          <w:szCs w:val="24"/>
        </w:rPr>
        <w:t xml:space="preserve">Criminology in Belgium, from embryonic conception to contemporary </w:t>
      </w:r>
      <w:r w:rsidR="00E822C7">
        <w:rPr>
          <w:rFonts w:ascii="Times New Roman" w:hAnsi="Times New Roman" w:cs="Times New Roman"/>
          <w:b/>
          <w:sz w:val="24"/>
          <w:szCs w:val="24"/>
        </w:rPr>
        <w:t>c</w:t>
      </w:r>
      <w:r w:rsidRPr="00C3408E">
        <w:rPr>
          <w:rFonts w:ascii="Times New Roman" w:hAnsi="Times New Roman" w:cs="Times New Roman"/>
          <w:b/>
          <w:sz w:val="24"/>
          <w:szCs w:val="24"/>
        </w:rPr>
        <w:t>urrents in a nutshell. Some food for thought.</w:t>
      </w:r>
    </w:p>
    <w:p w14:paraId="1F850FB7" w14:textId="4A314B74" w:rsidR="00C3408E" w:rsidRPr="00F156B3" w:rsidRDefault="00C3408E" w:rsidP="00620234">
      <w:pPr>
        <w:spacing w:line="360" w:lineRule="auto"/>
        <w:jc w:val="both"/>
        <w:rPr>
          <w:rFonts w:ascii="Times New Roman" w:hAnsi="Times New Roman" w:cs="Times New Roman"/>
          <w:sz w:val="24"/>
          <w:szCs w:val="24"/>
        </w:rPr>
      </w:pPr>
      <w:r w:rsidRPr="00F156B3">
        <w:rPr>
          <w:rFonts w:ascii="Times New Roman" w:hAnsi="Times New Roman" w:cs="Times New Roman"/>
          <w:sz w:val="24"/>
          <w:szCs w:val="24"/>
        </w:rPr>
        <w:t>Lieven J.R. Pauwels (Ghent University)</w:t>
      </w:r>
      <w:r w:rsidR="006E3971" w:rsidRPr="00F156B3">
        <w:rPr>
          <w:rFonts w:ascii="Times New Roman" w:hAnsi="Times New Roman" w:cs="Times New Roman"/>
          <w:sz w:val="24"/>
          <w:szCs w:val="24"/>
        </w:rPr>
        <w:t xml:space="preserve"> Antoinette </w:t>
      </w:r>
      <w:proofErr w:type="spellStart"/>
      <w:r w:rsidR="006E3971" w:rsidRPr="00F156B3">
        <w:rPr>
          <w:rFonts w:ascii="Times New Roman" w:hAnsi="Times New Roman" w:cs="Times New Roman"/>
          <w:sz w:val="24"/>
          <w:szCs w:val="24"/>
        </w:rPr>
        <w:t>Verhage</w:t>
      </w:r>
      <w:proofErr w:type="spellEnd"/>
      <w:r w:rsidR="006E3971" w:rsidRPr="00F156B3">
        <w:rPr>
          <w:rFonts w:ascii="Times New Roman" w:hAnsi="Times New Roman" w:cs="Times New Roman"/>
          <w:sz w:val="24"/>
          <w:szCs w:val="24"/>
        </w:rPr>
        <w:t xml:space="preserve"> (Ghent University)</w:t>
      </w:r>
    </w:p>
    <w:p w14:paraId="69F5AC9A" w14:textId="10EB812A" w:rsidR="00654D1F" w:rsidRPr="00654D1F" w:rsidRDefault="00654D1F" w:rsidP="00620234">
      <w:pPr>
        <w:spacing w:line="360" w:lineRule="auto"/>
        <w:jc w:val="both"/>
        <w:rPr>
          <w:rFonts w:ascii="Times New Roman" w:hAnsi="Times New Roman" w:cs="Times New Roman"/>
          <w:b/>
          <w:sz w:val="24"/>
          <w:szCs w:val="24"/>
        </w:rPr>
      </w:pPr>
      <w:r w:rsidRPr="00654D1F">
        <w:rPr>
          <w:rFonts w:ascii="Times New Roman" w:hAnsi="Times New Roman" w:cs="Times New Roman"/>
          <w:b/>
          <w:sz w:val="24"/>
          <w:szCs w:val="24"/>
        </w:rPr>
        <w:t xml:space="preserve">Introduction </w:t>
      </w:r>
    </w:p>
    <w:p w14:paraId="4EB8A324" w14:textId="0E0AE780" w:rsidR="00B52AF1" w:rsidRDefault="00FA7C0F" w:rsidP="00620234">
      <w:pPr>
        <w:spacing w:line="360" w:lineRule="auto"/>
        <w:jc w:val="both"/>
        <w:rPr>
          <w:rFonts w:ascii="Times New Roman" w:hAnsi="Times New Roman" w:cs="Times New Roman"/>
          <w:sz w:val="24"/>
          <w:szCs w:val="24"/>
        </w:rPr>
      </w:pPr>
      <w:r>
        <w:rPr>
          <w:rFonts w:ascii="Times New Roman" w:hAnsi="Times New Roman" w:cs="Times New Roman"/>
          <w:sz w:val="24"/>
          <w:szCs w:val="24"/>
        </w:rPr>
        <w:t>It has become a tradition that</w:t>
      </w:r>
      <w:r w:rsidR="00494A05" w:rsidRPr="00A0726F">
        <w:rPr>
          <w:rFonts w:ascii="Times New Roman" w:hAnsi="Times New Roman" w:cs="Times New Roman"/>
          <w:sz w:val="24"/>
          <w:szCs w:val="24"/>
        </w:rPr>
        <w:t xml:space="preserve"> conference organizers are asked to briefly summarize the state of the art o</w:t>
      </w:r>
      <w:r>
        <w:rPr>
          <w:rFonts w:ascii="Times New Roman" w:hAnsi="Times New Roman" w:cs="Times New Roman"/>
          <w:sz w:val="24"/>
          <w:szCs w:val="24"/>
        </w:rPr>
        <w:t>f criminology in their country. A</w:t>
      </w:r>
      <w:r w:rsidR="00494A05" w:rsidRPr="00A0726F">
        <w:rPr>
          <w:rFonts w:ascii="Times New Roman" w:hAnsi="Times New Roman" w:cs="Times New Roman"/>
          <w:sz w:val="24"/>
          <w:szCs w:val="24"/>
        </w:rPr>
        <w:t xml:space="preserve">lthough Belgium is a rather small </w:t>
      </w:r>
      <w:r>
        <w:rPr>
          <w:rFonts w:ascii="Times New Roman" w:hAnsi="Times New Roman" w:cs="Times New Roman"/>
          <w:sz w:val="24"/>
          <w:szCs w:val="24"/>
        </w:rPr>
        <w:t>and relatively young nation</w:t>
      </w:r>
      <w:r w:rsidR="00494A05" w:rsidRPr="00A0726F">
        <w:rPr>
          <w:rFonts w:ascii="Times New Roman" w:hAnsi="Times New Roman" w:cs="Times New Roman"/>
          <w:sz w:val="24"/>
          <w:szCs w:val="24"/>
        </w:rPr>
        <w:t xml:space="preserve">, it has a long </w:t>
      </w:r>
      <w:r>
        <w:rPr>
          <w:rFonts w:ascii="Times New Roman" w:hAnsi="Times New Roman" w:cs="Times New Roman"/>
          <w:sz w:val="24"/>
          <w:szCs w:val="24"/>
        </w:rPr>
        <w:t xml:space="preserve">and rich </w:t>
      </w:r>
      <w:r w:rsidR="00494A05" w:rsidRPr="00A0726F">
        <w:rPr>
          <w:rFonts w:ascii="Times New Roman" w:hAnsi="Times New Roman" w:cs="Times New Roman"/>
          <w:sz w:val="24"/>
          <w:szCs w:val="24"/>
        </w:rPr>
        <w:t>historical tradition</w:t>
      </w:r>
      <w:r w:rsidR="00B52AF1">
        <w:rPr>
          <w:rFonts w:ascii="Times New Roman" w:hAnsi="Times New Roman" w:cs="Times New Roman"/>
          <w:sz w:val="24"/>
          <w:szCs w:val="24"/>
        </w:rPr>
        <w:t xml:space="preserve"> in criminological research</w:t>
      </w:r>
      <w:r w:rsidR="00C22728">
        <w:rPr>
          <w:rFonts w:ascii="Times New Roman" w:hAnsi="Times New Roman" w:cs="Times New Roman"/>
          <w:sz w:val="24"/>
          <w:szCs w:val="24"/>
        </w:rPr>
        <w:t xml:space="preserve">. In fact, </w:t>
      </w:r>
      <w:r>
        <w:rPr>
          <w:rFonts w:ascii="Times New Roman" w:hAnsi="Times New Roman" w:cs="Times New Roman"/>
          <w:sz w:val="24"/>
          <w:szCs w:val="24"/>
        </w:rPr>
        <w:t>research topics which today would fall under the wide umbrella of criminological research</w:t>
      </w:r>
      <w:r w:rsidR="00B52AF1">
        <w:rPr>
          <w:rFonts w:ascii="Times New Roman" w:hAnsi="Times New Roman" w:cs="Times New Roman"/>
          <w:sz w:val="24"/>
          <w:szCs w:val="24"/>
        </w:rPr>
        <w:t xml:space="preserve"> have</w:t>
      </w:r>
      <w:r>
        <w:rPr>
          <w:rFonts w:ascii="Times New Roman" w:hAnsi="Times New Roman" w:cs="Times New Roman"/>
          <w:sz w:val="24"/>
          <w:szCs w:val="24"/>
        </w:rPr>
        <w:t xml:space="preserve"> been imported </w:t>
      </w:r>
      <w:r w:rsidR="00C22728">
        <w:rPr>
          <w:rFonts w:ascii="Times New Roman" w:hAnsi="Times New Roman" w:cs="Times New Roman"/>
          <w:sz w:val="24"/>
          <w:szCs w:val="24"/>
        </w:rPr>
        <w:t xml:space="preserve">from </w:t>
      </w:r>
      <w:r>
        <w:rPr>
          <w:rFonts w:ascii="Times New Roman" w:hAnsi="Times New Roman" w:cs="Times New Roman"/>
          <w:sz w:val="24"/>
          <w:szCs w:val="24"/>
        </w:rPr>
        <w:t xml:space="preserve">Belgium’s </w:t>
      </w:r>
      <w:proofErr w:type="spellStart"/>
      <w:r w:rsidR="00C22728">
        <w:rPr>
          <w:rFonts w:ascii="Times New Roman" w:hAnsi="Times New Roman" w:cs="Times New Roman"/>
          <w:sz w:val="24"/>
          <w:szCs w:val="24"/>
        </w:rPr>
        <w:t>neighbouring</w:t>
      </w:r>
      <w:proofErr w:type="spellEnd"/>
      <w:r w:rsidR="00C22728">
        <w:rPr>
          <w:rFonts w:ascii="Times New Roman" w:hAnsi="Times New Roman" w:cs="Times New Roman"/>
          <w:sz w:val="24"/>
          <w:szCs w:val="24"/>
        </w:rPr>
        <w:t xml:space="preserve"> countries as soon as the Belgian nation-state emerged. As i</w:t>
      </w:r>
      <w:r w:rsidR="00494A05" w:rsidRPr="00A0726F">
        <w:rPr>
          <w:rFonts w:ascii="Times New Roman" w:hAnsi="Times New Roman" w:cs="Times New Roman"/>
          <w:sz w:val="24"/>
          <w:szCs w:val="24"/>
        </w:rPr>
        <w:t>t is not the first time that Belgium is the stage for the ESC conference</w:t>
      </w:r>
      <w:r w:rsidR="00B52AF1">
        <w:rPr>
          <w:rFonts w:ascii="Times New Roman" w:hAnsi="Times New Roman" w:cs="Times New Roman"/>
          <w:sz w:val="24"/>
          <w:szCs w:val="24"/>
        </w:rPr>
        <w:t xml:space="preserve">, </w:t>
      </w:r>
      <w:r w:rsidR="006E3971">
        <w:rPr>
          <w:rFonts w:ascii="Times New Roman" w:hAnsi="Times New Roman" w:cs="Times New Roman"/>
          <w:sz w:val="24"/>
          <w:szCs w:val="24"/>
        </w:rPr>
        <w:t>we</w:t>
      </w:r>
      <w:r>
        <w:rPr>
          <w:rFonts w:ascii="Times New Roman" w:hAnsi="Times New Roman" w:cs="Times New Roman"/>
          <w:sz w:val="24"/>
          <w:szCs w:val="24"/>
        </w:rPr>
        <w:t xml:space="preserve"> have the advantage that </w:t>
      </w:r>
      <w:r w:rsidR="006E3971">
        <w:rPr>
          <w:rFonts w:ascii="Times New Roman" w:hAnsi="Times New Roman" w:cs="Times New Roman"/>
          <w:sz w:val="24"/>
          <w:szCs w:val="24"/>
        </w:rPr>
        <w:t>we</w:t>
      </w:r>
      <w:r>
        <w:rPr>
          <w:rFonts w:ascii="Times New Roman" w:hAnsi="Times New Roman" w:cs="Times New Roman"/>
          <w:sz w:val="24"/>
          <w:szCs w:val="24"/>
        </w:rPr>
        <w:t xml:space="preserve"> do not need to start from scratch. A</w:t>
      </w:r>
      <w:r w:rsidR="00B52AF1">
        <w:rPr>
          <w:rFonts w:ascii="Times New Roman" w:hAnsi="Times New Roman" w:cs="Times New Roman"/>
          <w:sz w:val="24"/>
          <w:szCs w:val="24"/>
        </w:rPr>
        <w:t xml:space="preserve"> fine introduction to</w:t>
      </w:r>
      <w:r>
        <w:rPr>
          <w:rFonts w:ascii="Times New Roman" w:hAnsi="Times New Roman" w:cs="Times New Roman"/>
          <w:sz w:val="24"/>
          <w:szCs w:val="24"/>
        </w:rPr>
        <w:t xml:space="preserve"> </w:t>
      </w:r>
      <w:r w:rsidR="00B52AF1">
        <w:rPr>
          <w:rFonts w:ascii="Times New Roman" w:hAnsi="Times New Roman" w:cs="Times New Roman"/>
          <w:sz w:val="24"/>
          <w:szCs w:val="24"/>
        </w:rPr>
        <w:t xml:space="preserve">Belgian criminology has </w:t>
      </w:r>
      <w:r>
        <w:rPr>
          <w:rFonts w:ascii="Times New Roman" w:hAnsi="Times New Roman" w:cs="Times New Roman"/>
          <w:sz w:val="24"/>
          <w:szCs w:val="24"/>
        </w:rPr>
        <w:t xml:space="preserve">already </w:t>
      </w:r>
      <w:r w:rsidR="00B52AF1">
        <w:rPr>
          <w:rFonts w:ascii="Times New Roman" w:hAnsi="Times New Roman" w:cs="Times New Roman"/>
          <w:sz w:val="24"/>
          <w:szCs w:val="24"/>
        </w:rPr>
        <w:t xml:space="preserve">been </w:t>
      </w:r>
      <w:r>
        <w:rPr>
          <w:rFonts w:ascii="Times New Roman" w:hAnsi="Times New Roman" w:cs="Times New Roman"/>
          <w:sz w:val="24"/>
          <w:szCs w:val="24"/>
        </w:rPr>
        <w:t>published in this newsletter</w:t>
      </w:r>
      <w:r w:rsidR="00C22728">
        <w:rPr>
          <w:rFonts w:ascii="Times New Roman" w:hAnsi="Times New Roman" w:cs="Times New Roman"/>
          <w:sz w:val="24"/>
          <w:szCs w:val="24"/>
        </w:rPr>
        <w:t xml:space="preserve">. </w:t>
      </w:r>
      <w:proofErr w:type="spellStart"/>
      <w:r w:rsidR="00B52AF1" w:rsidRPr="00B52AF1">
        <w:rPr>
          <w:rFonts w:ascii="Times New Roman" w:hAnsi="Times New Roman" w:cs="Times New Roman"/>
          <w:sz w:val="24"/>
          <w:szCs w:val="24"/>
        </w:rPr>
        <w:t>Dantinne</w:t>
      </w:r>
      <w:proofErr w:type="spellEnd"/>
      <w:r w:rsidR="00B52AF1" w:rsidRPr="00B52AF1">
        <w:rPr>
          <w:rFonts w:ascii="Times New Roman" w:hAnsi="Times New Roman" w:cs="Times New Roman"/>
          <w:sz w:val="24"/>
          <w:szCs w:val="24"/>
        </w:rPr>
        <w:t xml:space="preserve"> and </w:t>
      </w:r>
      <w:proofErr w:type="spellStart"/>
      <w:r w:rsidR="00B52AF1" w:rsidRPr="00B52AF1">
        <w:rPr>
          <w:rFonts w:ascii="Times New Roman" w:hAnsi="Times New Roman" w:cs="Times New Roman"/>
          <w:sz w:val="24"/>
          <w:szCs w:val="24"/>
        </w:rPr>
        <w:t>Duchêne</w:t>
      </w:r>
      <w:proofErr w:type="spellEnd"/>
      <w:r w:rsidR="00B52AF1" w:rsidRPr="00B52AF1">
        <w:rPr>
          <w:rFonts w:ascii="Times New Roman" w:hAnsi="Times New Roman" w:cs="Times New Roman"/>
          <w:sz w:val="24"/>
          <w:szCs w:val="24"/>
        </w:rPr>
        <w:t xml:space="preserve"> (2010) wrote an excellent introduction </w:t>
      </w:r>
      <w:r>
        <w:rPr>
          <w:rFonts w:ascii="Times New Roman" w:hAnsi="Times New Roman" w:cs="Times New Roman"/>
          <w:sz w:val="24"/>
          <w:szCs w:val="24"/>
        </w:rPr>
        <w:t xml:space="preserve">prior </w:t>
      </w:r>
      <w:r w:rsidR="00B52AF1" w:rsidRPr="00B52AF1">
        <w:rPr>
          <w:rFonts w:ascii="Times New Roman" w:hAnsi="Times New Roman" w:cs="Times New Roman"/>
          <w:sz w:val="24"/>
          <w:szCs w:val="24"/>
        </w:rPr>
        <w:t xml:space="preserve">to the 2010 ESC conference in Liège. </w:t>
      </w:r>
      <w:r w:rsidR="00B52AF1">
        <w:rPr>
          <w:rFonts w:ascii="Times New Roman" w:hAnsi="Times New Roman" w:cs="Times New Roman"/>
          <w:sz w:val="24"/>
          <w:szCs w:val="24"/>
        </w:rPr>
        <w:t xml:space="preserve">When the 2010 ESC conference took place in Liège, </w:t>
      </w:r>
      <w:r w:rsidR="006E3971">
        <w:rPr>
          <w:rFonts w:ascii="Times New Roman" w:hAnsi="Times New Roman" w:cs="Times New Roman"/>
          <w:sz w:val="24"/>
          <w:szCs w:val="24"/>
        </w:rPr>
        <w:t>we</w:t>
      </w:r>
      <w:r>
        <w:rPr>
          <w:rFonts w:ascii="Times New Roman" w:hAnsi="Times New Roman" w:cs="Times New Roman"/>
          <w:sz w:val="24"/>
          <w:szCs w:val="24"/>
        </w:rPr>
        <w:t xml:space="preserve"> would </w:t>
      </w:r>
      <w:r w:rsidR="00E822C7">
        <w:rPr>
          <w:rFonts w:ascii="Times New Roman" w:hAnsi="Times New Roman" w:cs="Times New Roman"/>
          <w:sz w:val="24"/>
          <w:szCs w:val="24"/>
        </w:rPr>
        <w:t>not have believed</w:t>
      </w:r>
      <w:r>
        <w:rPr>
          <w:rFonts w:ascii="Times New Roman" w:hAnsi="Times New Roman" w:cs="Times New Roman"/>
          <w:sz w:val="24"/>
          <w:szCs w:val="24"/>
        </w:rPr>
        <w:t xml:space="preserve"> that</w:t>
      </w:r>
      <w:r w:rsidR="006E3971">
        <w:rPr>
          <w:rFonts w:ascii="Times New Roman" w:hAnsi="Times New Roman" w:cs="Times New Roman"/>
          <w:sz w:val="24"/>
          <w:szCs w:val="24"/>
        </w:rPr>
        <w:t xml:space="preserve"> 9 years later, our research group would be responsible for</w:t>
      </w:r>
      <w:r w:rsidR="00C22728">
        <w:rPr>
          <w:rFonts w:ascii="Times New Roman" w:hAnsi="Times New Roman" w:cs="Times New Roman"/>
          <w:sz w:val="24"/>
          <w:szCs w:val="24"/>
        </w:rPr>
        <w:t xml:space="preserve"> preparing the 19</w:t>
      </w:r>
      <w:r w:rsidR="00C22728" w:rsidRPr="00C22728">
        <w:rPr>
          <w:rFonts w:ascii="Times New Roman" w:hAnsi="Times New Roman" w:cs="Times New Roman"/>
          <w:sz w:val="24"/>
          <w:szCs w:val="24"/>
          <w:vertAlign w:val="superscript"/>
        </w:rPr>
        <w:t>th</w:t>
      </w:r>
      <w:r w:rsidR="00C22728">
        <w:rPr>
          <w:rFonts w:ascii="Times New Roman" w:hAnsi="Times New Roman" w:cs="Times New Roman"/>
          <w:sz w:val="24"/>
          <w:szCs w:val="24"/>
        </w:rPr>
        <w:t xml:space="preserve"> conference of the ESC. </w:t>
      </w:r>
      <w:r w:rsidR="00494A05" w:rsidRPr="00A0726F">
        <w:rPr>
          <w:rFonts w:ascii="Times New Roman" w:hAnsi="Times New Roman" w:cs="Times New Roman"/>
          <w:sz w:val="24"/>
          <w:szCs w:val="24"/>
        </w:rPr>
        <w:t xml:space="preserve"> </w:t>
      </w:r>
      <w:r w:rsidR="00C22728">
        <w:rPr>
          <w:rFonts w:ascii="Times New Roman" w:hAnsi="Times New Roman" w:cs="Times New Roman"/>
          <w:sz w:val="24"/>
          <w:szCs w:val="24"/>
        </w:rPr>
        <w:t xml:space="preserve">When </w:t>
      </w:r>
      <w:r w:rsidR="006E3971">
        <w:rPr>
          <w:rFonts w:ascii="Times New Roman" w:hAnsi="Times New Roman" w:cs="Times New Roman"/>
          <w:sz w:val="24"/>
          <w:szCs w:val="24"/>
        </w:rPr>
        <w:t>we</w:t>
      </w:r>
      <w:r w:rsidR="00C22728">
        <w:rPr>
          <w:rFonts w:ascii="Times New Roman" w:hAnsi="Times New Roman" w:cs="Times New Roman"/>
          <w:sz w:val="24"/>
          <w:szCs w:val="24"/>
        </w:rPr>
        <w:t xml:space="preserve"> realized </w:t>
      </w:r>
      <w:r w:rsidR="006E3971">
        <w:rPr>
          <w:rFonts w:ascii="Times New Roman" w:hAnsi="Times New Roman" w:cs="Times New Roman"/>
          <w:sz w:val="24"/>
          <w:szCs w:val="24"/>
        </w:rPr>
        <w:t>we were</w:t>
      </w:r>
      <w:r w:rsidR="00DF6335">
        <w:rPr>
          <w:rFonts w:ascii="Times New Roman" w:hAnsi="Times New Roman" w:cs="Times New Roman"/>
          <w:sz w:val="24"/>
          <w:szCs w:val="24"/>
        </w:rPr>
        <w:t xml:space="preserve"> supposed to write an article </w:t>
      </w:r>
      <w:r w:rsidR="00C22728">
        <w:rPr>
          <w:rFonts w:ascii="Times New Roman" w:hAnsi="Times New Roman" w:cs="Times New Roman"/>
          <w:sz w:val="24"/>
          <w:szCs w:val="24"/>
        </w:rPr>
        <w:t xml:space="preserve">on criminology in Belgium, </w:t>
      </w:r>
      <w:r w:rsidR="006E3971">
        <w:rPr>
          <w:rFonts w:ascii="Times New Roman" w:hAnsi="Times New Roman" w:cs="Times New Roman"/>
          <w:sz w:val="24"/>
          <w:szCs w:val="24"/>
        </w:rPr>
        <w:t>the</w:t>
      </w:r>
      <w:r w:rsidR="00C22728">
        <w:rPr>
          <w:rFonts w:ascii="Times New Roman" w:hAnsi="Times New Roman" w:cs="Times New Roman"/>
          <w:sz w:val="24"/>
          <w:szCs w:val="24"/>
        </w:rPr>
        <w:t xml:space="preserve"> first reaction</w:t>
      </w:r>
      <w:r w:rsidR="00B52AF1">
        <w:rPr>
          <w:rFonts w:ascii="Times New Roman" w:hAnsi="Times New Roman" w:cs="Times New Roman"/>
          <w:sz w:val="24"/>
          <w:szCs w:val="24"/>
        </w:rPr>
        <w:t>,</w:t>
      </w:r>
      <w:r w:rsidR="00C22728">
        <w:rPr>
          <w:rFonts w:ascii="Times New Roman" w:hAnsi="Times New Roman" w:cs="Times New Roman"/>
          <w:sz w:val="24"/>
          <w:szCs w:val="24"/>
        </w:rPr>
        <w:t xml:space="preserve">- when </w:t>
      </w:r>
      <w:r w:rsidR="00B52AF1">
        <w:rPr>
          <w:rFonts w:ascii="Times New Roman" w:hAnsi="Times New Roman" w:cs="Times New Roman"/>
          <w:sz w:val="24"/>
          <w:szCs w:val="24"/>
        </w:rPr>
        <w:t xml:space="preserve">informally </w:t>
      </w:r>
      <w:r w:rsidR="00C22728">
        <w:rPr>
          <w:rFonts w:ascii="Times New Roman" w:hAnsi="Times New Roman" w:cs="Times New Roman"/>
          <w:sz w:val="24"/>
          <w:szCs w:val="24"/>
        </w:rPr>
        <w:t>talking to colleagues</w:t>
      </w:r>
      <w:r w:rsidR="00B52AF1">
        <w:rPr>
          <w:rFonts w:ascii="Times New Roman" w:hAnsi="Times New Roman" w:cs="Times New Roman"/>
          <w:sz w:val="24"/>
          <w:szCs w:val="24"/>
        </w:rPr>
        <w:t>-</w:t>
      </w:r>
      <w:r w:rsidR="00C22728">
        <w:rPr>
          <w:rFonts w:ascii="Times New Roman" w:hAnsi="Times New Roman" w:cs="Times New Roman"/>
          <w:sz w:val="24"/>
          <w:szCs w:val="24"/>
        </w:rPr>
        <w:t xml:space="preserve">, was: </w:t>
      </w:r>
      <w:r>
        <w:rPr>
          <w:rFonts w:ascii="Times New Roman" w:hAnsi="Times New Roman" w:cs="Times New Roman"/>
          <w:sz w:val="24"/>
          <w:szCs w:val="24"/>
        </w:rPr>
        <w:t>‘</w:t>
      </w:r>
      <w:r w:rsidR="00C22728">
        <w:rPr>
          <w:rFonts w:ascii="Times New Roman" w:hAnsi="Times New Roman" w:cs="Times New Roman"/>
          <w:sz w:val="24"/>
          <w:szCs w:val="24"/>
        </w:rPr>
        <w:t xml:space="preserve">hasn’t everybody read </w:t>
      </w:r>
      <w:r w:rsidR="006E3971">
        <w:rPr>
          <w:rFonts w:ascii="Times New Roman" w:hAnsi="Times New Roman" w:cs="Times New Roman"/>
          <w:sz w:val="24"/>
          <w:szCs w:val="24"/>
        </w:rPr>
        <w:t xml:space="preserve">something on </w:t>
      </w:r>
      <w:r w:rsidR="00C22728">
        <w:rPr>
          <w:rFonts w:ascii="Times New Roman" w:hAnsi="Times New Roman" w:cs="Times New Roman"/>
          <w:sz w:val="24"/>
          <w:szCs w:val="24"/>
        </w:rPr>
        <w:t>the historical developments of the schools of criminology in Belgium?</w:t>
      </w:r>
      <w:r>
        <w:rPr>
          <w:rFonts w:ascii="Times New Roman" w:hAnsi="Times New Roman" w:cs="Times New Roman"/>
          <w:sz w:val="24"/>
          <w:szCs w:val="24"/>
        </w:rPr>
        <w:t>’</w:t>
      </w:r>
      <w:r w:rsidR="008E09CE">
        <w:rPr>
          <w:rFonts w:ascii="Times New Roman" w:hAnsi="Times New Roman" w:cs="Times New Roman"/>
          <w:sz w:val="24"/>
          <w:szCs w:val="24"/>
        </w:rPr>
        <w:t>.</w:t>
      </w:r>
      <w:r w:rsidR="00C22728">
        <w:rPr>
          <w:rFonts w:ascii="Times New Roman" w:hAnsi="Times New Roman" w:cs="Times New Roman"/>
          <w:sz w:val="24"/>
          <w:szCs w:val="24"/>
        </w:rPr>
        <w:t xml:space="preserve"> </w:t>
      </w:r>
      <w:r w:rsidR="00B52AF1">
        <w:rPr>
          <w:rFonts w:ascii="Times New Roman" w:hAnsi="Times New Roman" w:cs="Times New Roman"/>
          <w:sz w:val="24"/>
          <w:szCs w:val="24"/>
        </w:rPr>
        <w:t xml:space="preserve">Excellent articles </w:t>
      </w:r>
      <w:r>
        <w:rPr>
          <w:rFonts w:ascii="Times New Roman" w:hAnsi="Times New Roman" w:cs="Times New Roman"/>
          <w:sz w:val="24"/>
          <w:szCs w:val="24"/>
        </w:rPr>
        <w:t xml:space="preserve">and book chapters </w:t>
      </w:r>
      <w:r w:rsidR="00B52AF1">
        <w:rPr>
          <w:rFonts w:ascii="Times New Roman" w:hAnsi="Times New Roman" w:cs="Times New Roman"/>
          <w:sz w:val="24"/>
          <w:szCs w:val="24"/>
        </w:rPr>
        <w:t xml:space="preserve">document Belgian criminological research in different domains (e.g. </w:t>
      </w:r>
      <w:r w:rsidR="000D62F0" w:rsidRPr="000D62F0">
        <w:rPr>
          <w:rFonts w:ascii="Times New Roman" w:hAnsi="Times New Roman" w:cs="Times New Roman"/>
          <w:sz w:val="24"/>
          <w:szCs w:val="24"/>
        </w:rPr>
        <w:t xml:space="preserve">Bruinsma and </w:t>
      </w:r>
      <w:proofErr w:type="spellStart"/>
      <w:r w:rsidR="000D62F0" w:rsidRPr="000D62F0">
        <w:rPr>
          <w:rFonts w:ascii="Times New Roman" w:hAnsi="Times New Roman" w:cs="Times New Roman"/>
          <w:sz w:val="24"/>
          <w:szCs w:val="24"/>
        </w:rPr>
        <w:t>Walgrave</w:t>
      </w:r>
      <w:proofErr w:type="spellEnd"/>
      <w:r w:rsidR="000D62F0" w:rsidRPr="000D62F0">
        <w:rPr>
          <w:rFonts w:ascii="Times New Roman" w:hAnsi="Times New Roman" w:cs="Times New Roman"/>
          <w:sz w:val="24"/>
          <w:szCs w:val="24"/>
        </w:rPr>
        <w:t>, 2009</w:t>
      </w:r>
      <w:r w:rsidR="000D62F0">
        <w:rPr>
          <w:rFonts w:ascii="Times New Roman" w:hAnsi="Times New Roman" w:cs="Times New Roman"/>
          <w:sz w:val="24"/>
          <w:szCs w:val="24"/>
        </w:rPr>
        <w:t xml:space="preserve">; </w:t>
      </w:r>
      <w:proofErr w:type="spellStart"/>
      <w:r w:rsidR="00B52AF1">
        <w:rPr>
          <w:rFonts w:ascii="Times New Roman" w:hAnsi="Times New Roman" w:cs="Times New Roman"/>
          <w:sz w:val="24"/>
          <w:szCs w:val="24"/>
        </w:rPr>
        <w:t>Snacken</w:t>
      </w:r>
      <w:proofErr w:type="spellEnd"/>
      <w:r w:rsidR="00B52AF1">
        <w:rPr>
          <w:rFonts w:ascii="Times New Roman" w:hAnsi="Times New Roman" w:cs="Times New Roman"/>
          <w:sz w:val="24"/>
          <w:szCs w:val="24"/>
        </w:rPr>
        <w:t>, 2007</w:t>
      </w:r>
      <w:r>
        <w:rPr>
          <w:rFonts w:ascii="Times New Roman" w:hAnsi="Times New Roman" w:cs="Times New Roman"/>
          <w:sz w:val="24"/>
          <w:szCs w:val="24"/>
        </w:rPr>
        <w:t xml:space="preserve">; </w:t>
      </w:r>
      <w:proofErr w:type="spellStart"/>
      <w:r>
        <w:rPr>
          <w:rFonts w:ascii="Times New Roman" w:hAnsi="Times New Roman" w:cs="Times New Roman"/>
          <w:sz w:val="24"/>
          <w:szCs w:val="24"/>
        </w:rPr>
        <w:t>Daems</w:t>
      </w:r>
      <w:proofErr w:type="spellEnd"/>
      <w:r>
        <w:rPr>
          <w:rFonts w:ascii="Times New Roman" w:hAnsi="Times New Roman" w:cs="Times New Roman"/>
          <w:sz w:val="24"/>
          <w:szCs w:val="24"/>
        </w:rPr>
        <w:t>, Maes and Robert, 2013</w:t>
      </w:r>
      <w:r w:rsidR="006E3971">
        <w:rPr>
          <w:rFonts w:ascii="Times New Roman" w:hAnsi="Times New Roman" w:cs="Times New Roman"/>
          <w:sz w:val="24"/>
          <w:szCs w:val="24"/>
        </w:rPr>
        <w:t xml:space="preserve">; </w:t>
      </w:r>
      <w:proofErr w:type="spellStart"/>
      <w:r w:rsidR="00CE475D">
        <w:rPr>
          <w:rFonts w:ascii="Times New Roman" w:hAnsi="Times New Roman" w:cs="Times New Roman"/>
          <w:sz w:val="24"/>
          <w:szCs w:val="24"/>
        </w:rPr>
        <w:t>Daems</w:t>
      </w:r>
      <w:proofErr w:type="spellEnd"/>
      <w:r w:rsidR="00CE475D">
        <w:rPr>
          <w:rFonts w:ascii="Times New Roman" w:hAnsi="Times New Roman" w:cs="Times New Roman"/>
          <w:sz w:val="24"/>
          <w:szCs w:val="24"/>
        </w:rPr>
        <w:t xml:space="preserve"> and Parmentier, 2017; </w:t>
      </w:r>
      <w:r w:rsidR="006E3971">
        <w:rPr>
          <w:rFonts w:ascii="Times New Roman" w:hAnsi="Times New Roman" w:cs="Times New Roman"/>
          <w:sz w:val="24"/>
          <w:szCs w:val="24"/>
        </w:rPr>
        <w:t>see also the capita selected at the end of this article</w:t>
      </w:r>
      <w:r w:rsidR="00B52AF1">
        <w:rPr>
          <w:rFonts w:ascii="Times New Roman" w:hAnsi="Times New Roman" w:cs="Times New Roman"/>
          <w:sz w:val="24"/>
          <w:szCs w:val="24"/>
        </w:rPr>
        <w:t>)</w:t>
      </w:r>
      <w:r w:rsidR="006D4C5A">
        <w:rPr>
          <w:rFonts w:ascii="Times New Roman" w:hAnsi="Times New Roman" w:cs="Times New Roman"/>
          <w:sz w:val="24"/>
          <w:szCs w:val="24"/>
        </w:rPr>
        <w:t xml:space="preserve">. </w:t>
      </w:r>
    </w:p>
    <w:p w14:paraId="1C5776BE" w14:textId="42E3E86F" w:rsidR="0067615C" w:rsidRDefault="0067615C" w:rsidP="006202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006D4C5A">
        <w:rPr>
          <w:rFonts w:ascii="Times New Roman" w:hAnsi="Times New Roman" w:cs="Times New Roman"/>
          <w:sz w:val="24"/>
          <w:szCs w:val="24"/>
        </w:rPr>
        <w:t xml:space="preserve">there is always room for an additional </w:t>
      </w:r>
      <w:r w:rsidR="00FA7C0F">
        <w:rPr>
          <w:rFonts w:ascii="Times New Roman" w:hAnsi="Times New Roman" w:cs="Times New Roman"/>
          <w:sz w:val="24"/>
          <w:szCs w:val="24"/>
        </w:rPr>
        <w:t xml:space="preserve">point of view, reflecting </w:t>
      </w:r>
      <w:r w:rsidR="006E3971">
        <w:rPr>
          <w:rFonts w:ascii="Times New Roman" w:hAnsi="Times New Roman" w:cs="Times New Roman"/>
          <w:sz w:val="24"/>
          <w:szCs w:val="24"/>
        </w:rPr>
        <w:t>our own</w:t>
      </w:r>
      <w:r w:rsidR="006D4C5A">
        <w:rPr>
          <w:rFonts w:ascii="Times New Roman" w:hAnsi="Times New Roman" w:cs="Times New Roman"/>
          <w:sz w:val="24"/>
          <w:szCs w:val="24"/>
        </w:rPr>
        <w:t xml:space="preserve"> </w:t>
      </w:r>
      <w:r w:rsidR="00FA7C0F">
        <w:rPr>
          <w:rFonts w:ascii="Times New Roman" w:hAnsi="Times New Roman" w:cs="Times New Roman"/>
          <w:sz w:val="24"/>
          <w:szCs w:val="24"/>
        </w:rPr>
        <w:t>perception</w:t>
      </w:r>
      <w:r w:rsidR="006E3971">
        <w:rPr>
          <w:rFonts w:ascii="Times New Roman" w:hAnsi="Times New Roman" w:cs="Times New Roman"/>
          <w:sz w:val="24"/>
          <w:szCs w:val="24"/>
        </w:rPr>
        <w:t xml:space="preserve">s </w:t>
      </w:r>
      <w:r w:rsidR="006D4C5A">
        <w:rPr>
          <w:rFonts w:ascii="Times New Roman" w:hAnsi="Times New Roman" w:cs="Times New Roman"/>
          <w:sz w:val="24"/>
          <w:szCs w:val="24"/>
        </w:rPr>
        <w:t xml:space="preserve">on </w:t>
      </w:r>
      <w:r w:rsidR="00FA7C0F">
        <w:rPr>
          <w:rFonts w:ascii="Times New Roman" w:hAnsi="Times New Roman" w:cs="Times New Roman"/>
          <w:sz w:val="24"/>
          <w:szCs w:val="24"/>
        </w:rPr>
        <w:t xml:space="preserve">the development of </w:t>
      </w:r>
      <w:r w:rsidR="006D4C5A">
        <w:rPr>
          <w:rFonts w:ascii="Times New Roman" w:hAnsi="Times New Roman" w:cs="Times New Roman"/>
          <w:sz w:val="24"/>
          <w:szCs w:val="24"/>
        </w:rPr>
        <w:t>criminology in Belgium. Besides</w:t>
      </w:r>
      <w:r>
        <w:rPr>
          <w:rFonts w:ascii="Times New Roman" w:hAnsi="Times New Roman" w:cs="Times New Roman"/>
          <w:sz w:val="24"/>
          <w:szCs w:val="24"/>
        </w:rPr>
        <w:t xml:space="preserve"> that, nine years have passed since the ESC took place in </w:t>
      </w:r>
      <w:r w:rsidR="00C94077">
        <w:rPr>
          <w:rFonts w:ascii="Times New Roman" w:hAnsi="Times New Roman" w:cs="Times New Roman"/>
          <w:sz w:val="24"/>
          <w:szCs w:val="24"/>
        </w:rPr>
        <w:t>Belgium</w:t>
      </w:r>
      <w:r w:rsidR="008E09CE" w:rsidRPr="008E09CE">
        <w:rPr>
          <w:rFonts w:ascii="Times New Roman" w:hAnsi="Times New Roman" w:cs="Times New Roman"/>
          <w:sz w:val="24"/>
          <w:szCs w:val="24"/>
        </w:rPr>
        <w:t xml:space="preserve"> </w:t>
      </w:r>
      <w:r w:rsidR="008E09CE">
        <w:rPr>
          <w:rFonts w:ascii="Times New Roman" w:hAnsi="Times New Roman" w:cs="Times New Roman"/>
          <w:sz w:val="24"/>
          <w:szCs w:val="24"/>
        </w:rPr>
        <w:t>for the first time</w:t>
      </w:r>
      <w:r>
        <w:rPr>
          <w:rFonts w:ascii="Times New Roman" w:hAnsi="Times New Roman" w:cs="Times New Roman"/>
          <w:sz w:val="24"/>
          <w:szCs w:val="24"/>
        </w:rPr>
        <w:t xml:space="preserve">. This </w:t>
      </w:r>
      <w:r w:rsidR="00FA7C0F">
        <w:rPr>
          <w:rFonts w:ascii="Times New Roman" w:hAnsi="Times New Roman" w:cs="Times New Roman"/>
          <w:sz w:val="24"/>
          <w:szCs w:val="24"/>
        </w:rPr>
        <w:t>implies</w:t>
      </w:r>
      <w:r>
        <w:rPr>
          <w:rFonts w:ascii="Times New Roman" w:hAnsi="Times New Roman" w:cs="Times New Roman"/>
          <w:sz w:val="24"/>
          <w:szCs w:val="24"/>
        </w:rPr>
        <w:t xml:space="preserve"> that a new generation of young and promising scholars </w:t>
      </w:r>
      <w:r w:rsidR="00FA7C0F">
        <w:rPr>
          <w:rFonts w:ascii="Times New Roman" w:hAnsi="Times New Roman" w:cs="Times New Roman"/>
          <w:sz w:val="24"/>
          <w:szCs w:val="24"/>
        </w:rPr>
        <w:t xml:space="preserve">who will attend the conference </w:t>
      </w:r>
      <w:r w:rsidR="008E09CE">
        <w:rPr>
          <w:rFonts w:ascii="Times New Roman" w:hAnsi="Times New Roman" w:cs="Times New Roman"/>
          <w:sz w:val="24"/>
          <w:szCs w:val="24"/>
        </w:rPr>
        <w:t xml:space="preserve">probably </w:t>
      </w:r>
      <w:r>
        <w:rPr>
          <w:rFonts w:ascii="Times New Roman" w:hAnsi="Times New Roman" w:cs="Times New Roman"/>
          <w:sz w:val="24"/>
          <w:szCs w:val="24"/>
        </w:rPr>
        <w:t>does not know the history</w:t>
      </w:r>
      <w:r w:rsidR="00BB708D">
        <w:rPr>
          <w:rFonts w:ascii="Times New Roman" w:hAnsi="Times New Roman" w:cs="Times New Roman"/>
          <w:sz w:val="24"/>
          <w:szCs w:val="24"/>
        </w:rPr>
        <w:t xml:space="preserve"> of criminology in the hosting country</w:t>
      </w:r>
      <w:r>
        <w:rPr>
          <w:rFonts w:ascii="Times New Roman" w:hAnsi="Times New Roman" w:cs="Times New Roman"/>
          <w:sz w:val="24"/>
          <w:szCs w:val="24"/>
        </w:rPr>
        <w:t xml:space="preserve">. </w:t>
      </w:r>
      <w:r w:rsidR="006E3971">
        <w:rPr>
          <w:rFonts w:ascii="Times New Roman" w:hAnsi="Times New Roman" w:cs="Times New Roman"/>
          <w:sz w:val="24"/>
          <w:szCs w:val="24"/>
        </w:rPr>
        <w:t>We</w:t>
      </w:r>
      <w:r>
        <w:rPr>
          <w:rFonts w:ascii="Times New Roman" w:hAnsi="Times New Roman" w:cs="Times New Roman"/>
          <w:sz w:val="24"/>
          <w:szCs w:val="24"/>
        </w:rPr>
        <w:t xml:space="preserve"> try to identify past and contemporary currents and shed a light on both the emergence, development of </w:t>
      </w:r>
      <w:r w:rsidR="00BB708D">
        <w:rPr>
          <w:rFonts w:ascii="Times New Roman" w:hAnsi="Times New Roman" w:cs="Times New Roman"/>
          <w:sz w:val="24"/>
          <w:szCs w:val="24"/>
        </w:rPr>
        <w:t xml:space="preserve">criminological </w:t>
      </w:r>
      <w:r>
        <w:rPr>
          <w:rFonts w:ascii="Times New Roman" w:hAnsi="Times New Roman" w:cs="Times New Roman"/>
          <w:sz w:val="24"/>
          <w:szCs w:val="24"/>
        </w:rPr>
        <w:t>research traditions on the one hand and criminology as a</w:t>
      </w:r>
      <w:r w:rsidR="00C94077">
        <w:rPr>
          <w:rFonts w:ascii="Times New Roman" w:hAnsi="Times New Roman" w:cs="Times New Roman"/>
          <w:sz w:val="24"/>
          <w:szCs w:val="24"/>
        </w:rPr>
        <w:t>n</w:t>
      </w:r>
      <w:r w:rsidR="00FA7C0F">
        <w:rPr>
          <w:rFonts w:ascii="Times New Roman" w:hAnsi="Times New Roman" w:cs="Times New Roman"/>
          <w:sz w:val="24"/>
          <w:szCs w:val="24"/>
        </w:rPr>
        <w:t xml:space="preserve"> educational </w:t>
      </w:r>
      <w:proofErr w:type="spellStart"/>
      <w:r w:rsidR="00FA7C0F">
        <w:rPr>
          <w:rFonts w:ascii="Times New Roman" w:hAnsi="Times New Roman" w:cs="Times New Roman"/>
          <w:sz w:val="24"/>
          <w:szCs w:val="24"/>
        </w:rPr>
        <w:t>programme</w:t>
      </w:r>
      <w:proofErr w:type="spellEnd"/>
      <w:r w:rsidR="00DF61B1">
        <w:rPr>
          <w:rFonts w:ascii="Times New Roman" w:hAnsi="Times New Roman" w:cs="Times New Roman"/>
          <w:sz w:val="24"/>
          <w:szCs w:val="24"/>
        </w:rPr>
        <w:t xml:space="preserve"> on the other</w:t>
      </w:r>
      <w:r w:rsidR="00A04699">
        <w:rPr>
          <w:rFonts w:ascii="Times New Roman" w:hAnsi="Times New Roman" w:cs="Times New Roman"/>
          <w:sz w:val="24"/>
          <w:szCs w:val="24"/>
        </w:rPr>
        <w:t xml:space="preserve"> </w:t>
      </w:r>
      <w:r>
        <w:rPr>
          <w:rFonts w:ascii="Times New Roman" w:hAnsi="Times New Roman" w:cs="Times New Roman"/>
          <w:sz w:val="24"/>
          <w:szCs w:val="24"/>
        </w:rPr>
        <w:t>.</w:t>
      </w:r>
      <w:r w:rsidR="009B10BE">
        <w:rPr>
          <w:rFonts w:ascii="Times New Roman" w:hAnsi="Times New Roman" w:cs="Times New Roman"/>
          <w:sz w:val="24"/>
          <w:szCs w:val="24"/>
        </w:rPr>
        <w:t xml:space="preserve"> A</w:t>
      </w:r>
      <w:r w:rsidR="00DF61B1">
        <w:rPr>
          <w:rFonts w:ascii="Times New Roman" w:hAnsi="Times New Roman" w:cs="Times New Roman"/>
          <w:sz w:val="24"/>
          <w:szCs w:val="24"/>
        </w:rPr>
        <w:t>s</w:t>
      </w:r>
      <w:r w:rsidR="009B10BE">
        <w:rPr>
          <w:rFonts w:ascii="Times New Roman" w:hAnsi="Times New Roman" w:cs="Times New Roman"/>
          <w:sz w:val="24"/>
          <w:szCs w:val="24"/>
        </w:rPr>
        <w:t xml:space="preserve"> we describe Belgian criminology in a nutshell, we are forced to take some shortcuts. We have decided to divide the emergence and development of Belgian criminology into distinguishable time interv</w:t>
      </w:r>
      <w:r w:rsidR="00602CF3">
        <w:rPr>
          <w:rFonts w:ascii="Times New Roman" w:hAnsi="Times New Roman" w:cs="Times New Roman"/>
          <w:sz w:val="24"/>
          <w:szCs w:val="24"/>
        </w:rPr>
        <w:t>als (early positivism, 1945-196</w:t>
      </w:r>
      <w:r w:rsidR="009B10BE">
        <w:rPr>
          <w:rFonts w:ascii="Times New Roman" w:hAnsi="Times New Roman" w:cs="Times New Roman"/>
          <w:sz w:val="24"/>
          <w:szCs w:val="24"/>
        </w:rPr>
        <w:t xml:space="preserve">0s, </w:t>
      </w:r>
      <w:r w:rsidR="00602CF3">
        <w:rPr>
          <w:rFonts w:ascii="Times New Roman" w:hAnsi="Times New Roman" w:cs="Times New Roman"/>
          <w:sz w:val="24"/>
          <w:szCs w:val="24"/>
        </w:rPr>
        <w:t>1980s-</w:t>
      </w:r>
      <w:r w:rsidR="009B10BE">
        <w:rPr>
          <w:rFonts w:ascii="Times New Roman" w:hAnsi="Times New Roman" w:cs="Times New Roman"/>
          <w:sz w:val="24"/>
          <w:szCs w:val="24"/>
        </w:rPr>
        <w:t>2000</w:t>
      </w:r>
      <w:r w:rsidR="00CE475D">
        <w:rPr>
          <w:rFonts w:ascii="Times New Roman" w:hAnsi="Times New Roman" w:cs="Times New Roman"/>
          <w:sz w:val="24"/>
          <w:szCs w:val="24"/>
        </w:rPr>
        <w:t>,</w:t>
      </w:r>
      <w:r w:rsidR="009B10BE">
        <w:rPr>
          <w:rFonts w:ascii="Times New Roman" w:hAnsi="Times New Roman" w:cs="Times New Roman"/>
          <w:sz w:val="24"/>
          <w:szCs w:val="24"/>
        </w:rPr>
        <w:t xml:space="preserve"> and recent developments</w:t>
      </w:r>
      <w:r w:rsidR="00C4487A">
        <w:rPr>
          <w:rFonts w:ascii="Times New Roman" w:hAnsi="Times New Roman" w:cs="Times New Roman"/>
          <w:sz w:val="24"/>
          <w:szCs w:val="24"/>
        </w:rPr>
        <w:t>)</w:t>
      </w:r>
      <w:r w:rsidR="009B10BE">
        <w:rPr>
          <w:rFonts w:ascii="Times New Roman" w:hAnsi="Times New Roman" w:cs="Times New Roman"/>
          <w:sz w:val="24"/>
          <w:szCs w:val="24"/>
        </w:rPr>
        <w:t xml:space="preserve">. </w:t>
      </w:r>
      <w:r>
        <w:rPr>
          <w:rFonts w:ascii="Times New Roman" w:hAnsi="Times New Roman" w:cs="Times New Roman"/>
          <w:sz w:val="24"/>
          <w:szCs w:val="24"/>
        </w:rPr>
        <w:t xml:space="preserve"> </w:t>
      </w:r>
      <w:r w:rsidR="006E3971">
        <w:rPr>
          <w:rFonts w:ascii="Times New Roman" w:hAnsi="Times New Roman" w:cs="Times New Roman"/>
          <w:sz w:val="24"/>
          <w:szCs w:val="24"/>
        </w:rPr>
        <w:t>We</w:t>
      </w:r>
      <w:r w:rsidR="00BB708D">
        <w:rPr>
          <w:rFonts w:ascii="Times New Roman" w:hAnsi="Times New Roman" w:cs="Times New Roman"/>
          <w:sz w:val="24"/>
          <w:szCs w:val="24"/>
        </w:rPr>
        <w:t xml:space="preserve"> also touch upon research funding and contemporary challenges. </w:t>
      </w:r>
      <w:r w:rsidR="00FA7C0F">
        <w:rPr>
          <w:rFonts w:ascii="Times New Roman" w:hAnsi="Times New Roman" w:cs="Times New Roman"/>
          <w:sz w:val="24"/>
          <w:szCs w:val="24"/>
        </w:rPr>
        <w:t>As the conference overall theme is ‘</w:t>
      </w:r>
      <w:r w:rsidR="00FA7C0F" w:rsidRPr="00FA7C0F">
        <w:rPr>
          <w:rFonts w:ascii="Times New Roman" w:hAnsi="Times New Roman" w:cs="Times New Roman"/>
          <w:sz w:val="24"/>
          <w:szCs w:val="24"/>
        </w:rPr>
        <w:t xml:space="preserve">Convergent roads, </w:t>
      </w:r>
      <w:r w:rsidR="00FA7C0F" w:rsidRPr="00FA7C0F">
        <w:rPr>
          <w:rFonts w:ascii="Times New Roman" w:hAnsi="Times New Roman" w:cs="Times New Roman"/>
          <w:sz w:val="24"/>
          <w:szCs w:val="24"/>
        </w:rPr>
        <w:lastRenderedPageBreak/>
        <w:t>bridges and new pathways in criminology</w:t>
      </w:r>
      <w:r w:rsidR="00FA7C0F">
        <w:rPr>
          <w:rFonts w:ascii="Times New Roman" w:hAnsi="Times New Roman" w:cs="Times New Roman"/>
          <w:sz w:val="24"/>
          <w:szCs w:val="24"/>
        </w:rPr>
        <w:t>’</w:t>
      </w:r>
      <w:r w:rsidR="00133B3C">
        <w:rPr>
          <w:rFonts w:ascii="Times New Roman" w:hAnsi="Times New Roman" w:cs="Times New Roman"/>
          <w:sz w:val="24"/>
          <w:szCs w:val="24"/>
        </w:rPr>
        <w:t xml:space="preserve">, </w:t>
      </w:r>
      <w:r w:rsidR="006E3971">
        <w:rPr>
          <w:rFonts w:ascii="Times New Roman" w:hAnsi="Times New Roman" w:cs="Times New Roman"/>
          <w:sz w:val="24"/>
          <w:szCs w:val="24"/>
        </w:rPr>
        <w:t>we</w:t>
      </w:r>
      <w:r w:rsidR="00133B3C">
        <w:rPr>
          <w:rFonts w:ascii="Times New Roman" w:hAnsi="Times New Roman" w:cs="Times New Roman"/>
          <w:sz w:val="24"/>
          <w:szCs w:val="24"/>
        </w:rPr>
        <w:t xml:space="preserve"> inevitably must ask the question to what extent criminology converges or diverges in Belgium. Asking the question is much easier than answering it</w:t>
      </w:r>
      <w:r w:rsidR="00BB708D">
        <w:rPr>
          <w:rFonts w:ascii="Times New Roman" w:hAnsi="Times New Roman" w:cs="Times New Roman"/>
          <w:sz w:val="24"/>
          <w:szCs w:val="24"/>
        </w:rPr>
        <w:t xml:space="preserve">, but traveling through the </w:t>
      </w:r>
      <w:r w:rsidR="006E3971">
        <w:rPr>
          <w:rFonts w:ascii="Times New Roman" w:hAnsi="Times New Roman" w:cs="Times New Roman"/>
          <w:sz w:val="24"/>
          <w:szCs w:val="24"/>
        </w:rPr>
        <w:t xml:space="preserve">many </w:t>
      </w:r>
      <w:r w:rsidR="00BB708D">
        <w:rPr>
          <w:rFonts w:ascii="Times New Roman" w:hAnsi="Times New Roman" w:cs="Times New Roman"/>
          <w:sz w:val="24"/>
          <w:szCs w:val="24"/>
        </w:rPr>
        <w:t xml:space="preserve">‘archives’ of </w:t>
      </w:r>
      <w:r w:rsidR="006E3971">
        <w:rPr>
          <w:rFonts w:ascii="Times New Roman" w:hAnsi="Times New Roman" w:cs="Times New Roman"/>
          <w:sz w:val="24"/>
          <w:szCs w:val="24"/>
        </w:rPr>
        <w:t xml:space="preserve">Belgian </w:t>
      </w:r>
      <w:r w:rsidR="00BB708D">
        <w:rPr>
          <w:rFonts w:ascii="Times New Roman" w:hAnsi="Times New Roman" w:cs="Times New Roman"/>
          <w:sz w:val="24"/>
          <w:szCs w:val="24"/>
        </w:rPr>
        <w:t xml:space="preserve">criminology has been a pleasant </w:t>
      </w:r>
      <w:r w:rsidR="006E3971">
        <w:rPr>
          <w:rFonts w:ascii="Times New Roman" w:hAnsi="Times New Roman" w:cs="Times New Roman"/>
          <w:sz w:val="24"/>
          <w:szCs w:val="24"/>
        </w:rPr>
        <w:t xml:space="preserve">(and unfinished) </w:t>
      </w:r>
      <w:r w:rsidR="00BB708D">
        <w:rPr>
          <w:rFonts w:ascii="Times New Roman" w:hAnsi="Times New Roman" w:cs="Times New Roman"/>
          <w:sz w:val="24"/>
          <w:szCs w:val="24"/>
        </w:rPr>
        <w:t>journey</w:t>
      </w:r>
      <w:r w:rsidR="006E3971">
        <w:rPr>
          <w:rFonts w:ascii="Times New Roman" w:hAnsi="Times New Roman" w:cs="Times New Roman"/>
          <w:sz w:val="24"/>
          <w:szCs w:val="24"/>
        </w:rPr>
        <w:t xml:space="preserve"> to us</w:t>
      </w:r>
      <w:r w:rsidR="00133B3C">
        <w:rPr>
          <w:rFonts w:ascii="Times New Roman" w:hAnsi="Times New Roman" w:cs="Times New Roman"/>
          <w:sz w:val="24"/>
          <w:szCs w:val="24"/>
        </w:rPr>
        <w:t xml:space="preserve">. </w:t>
      </w:r>
    </w:p>
    <w:p w14:paraId="35C6ED58" w14:textId="371813CA" w:rsidR="00654D1F" w:rsidRPr="00654D1F" w:rsidRDefault="00654D1F" w:rsidP="00620234">
      <w:pPr>
        <w:spacing w:line="360" w:lineRule="auto"/>
        <w:jc w:val="both"/>
        <w:rPr>
          <w:rFonts w:ascii="Times New Roman" w:hAnsi="Times New Roman" w:cs="Times New Roman"/>
          <w:b/>
          <w:sz w:val="24"/>
          <w:szCs w:val="24"/>
        </w:rPr>
      </w:pPr>
      <w:r w:rsidRPr="00654D1F">
        <w:rPr>
          <w:rFonts w:ascii="Times New Roman" w:hAnsi="Times New Roman" w:cs="Times New Roman"/>
          <w:b/>
          <w:sz w:val="24"/>
          <w:szCs w:val="24"/>
        </w:rPr>
        <w:t xml:space="preserve">The early days of positivism and the establishment of different schools of criminology </w:t>
      </w:r>
    </w:p>
    <w:p w14:paraId="737FA1E6" w14:textId="59F336BE" w:rsidR="00654D1F" w:rsidRPr="00654D1F" w:rsidRDefault="00654D1F" w:rsidP="00620234">
      <w:pPr>
        <w:spacing w:line="360" w:lineRule="auto"/>
        <w:jc w:val="both"/>
        <w:rPr>
          <w:rFonts w:ascii="Times New Roman" w:hAnsi="Times New Roman" w:cs="Times New Roman"/>
          <w:b/>
          <w:i/>
          <w:sz w:val="24"/>
          <w:szCs w:val="24"/>
        </w:rPr>
      </w:pPr>
      <w:r w:rsidRPr="00654D1F">
        <w:rPr>
          <w:rFonts w:ascii="Times New Roman" w:hAnsi="Times New Roman" w:cs="Times New Roman"/>
          <w:b/>
          <w:i/>
          <w:sz w:val="24"/>
          <w:szCs w:val="24"/>
        </w:rPr>
        <w:t xml:space="preserve">On </w:t>
      </w:r>
      <w:proofErr w:type="spellStart"/>
      <w:r w:rsidRPr="00654D1F">
        <w:rPr>
          <w:rFonts w:ascii="Times New Roman" w:hAnsi="Times New Roman" w:cs="Times New Roman"/>
          <w:b/>
          <w:i/>
          <w:sz w:val="24"/>
          <w:szCs w:val="24"/>
        </w:rPr>
        <w:t>Adolphe</w:t>
      </w:r>
      <w:proofErr w:type="spellEnd"/>
      <w:r w:rsidRPr="00654D1F">
        <w:rPr>
          <w:rFonts w:ascii="Times New Roman" w:hAnsi="Times New Roman" w:cs="Times New Roman"/>
          <w:b/>
          <w:i/>
          <w:sz w:val="24"/>
          <w:szCs w:val="24"/>
        </w:rPr>
        <w:t xml:space="preserve"> </w:t>
      </w:r>
      <w:proofErr w:type="spellStart"/>
      <w:r w:rsidRPr="00654D1F">
        <w:rPr>
          <w:rFonts w:ascii="Times New Roman" w:hAnsi="Times New Roman" w:cs="Times New Roman"/>
          <w:b/>
          <w:i/>
          <w:sz w:val="24"/>
          <w:szCs w:val="24"/>
        </w:rPr>
        <w:t>Quételet</w:t>
      </w:r>
      <w:proofErr w:type="spellEnd"/>
      <w:r w:rsidRPr="00654D1F">
        <w:rPr>
          <w:rFonts w:ascii="Times New Roman" w:hAnsi="Times New Roman" w:cs="Times New Roman"/>
          <w:b/>
          <w:i/>
          <w:sz w:val="24"/>
          <w:szCs w:val="24"/>
        </w:rPr>
        <w:t>, area characteristics and propensities</w:t>
      </w:r>
    </w:p>
    <w:p w14:paraId="6273289E" w14:textId="5C46521D" w:rsidR="009B35CB" w:rsidRDefault="0067615C" w:rsidP="00620234">
      <w:pPr>
        <w:spacing w:line="360" w:lineRule="auto"/>
        <w:jc w:val="both"/>
        <w:rPr>
          <w:rFonts w:ascii="Times New Roman" w:hAnsi="Times New Roman" w:cs="Times New Roman"/>
          <w:sz w:val="24"/>
          <w:szCs w:val="24"/>
        </w:rPr>
      </w:pPr>
      <w:r>
        <w:rPr>
          <w:rFonts w:ascii="Times New Roman" w:hAnsi="Times New Roman" w:cs="Times New Roman"/>
          <w:sz w:val="24"/>
          <w:szCs w:val="24"/>
        </w:rPr>
        <w:t>Textbooks typically give an outline of the history of criminology by discussing extensively the Classical School of thought, highlighting the works of Beccaria and Bentham and the utilitarian tradition, followed by the first wave of ‘Positivism’</w:t>
      </w:r>
      <w:r w:rsidR="00C94077">
        <w:rPr>
          <w:rFonts w:ascii="Times New Roman" w:hAnsi="Times New Roman" w:cs="Times New Roman"/>
          <w:sz w:val="24"/>
          <w:szCs w:val="24"/>
        </w:rPr>
        <w:t xml:space="preserve"> (</w:t>
      </w:r>
      <w:r w:rsidR="00133B3C">
        <w:rPr>
          <w:rFonts w:ascii="Times New Roman" w:hAnsi="Times New Roman" w:cs="Times New Roman"/>
          <w:sz w:val="24"/>
          <w:szCs w:val="24"/>
        </w:rPr>
        <w:t xml:space="preserve">e.g. </w:t>
      </w:r>
      <w:proofErr w:type="spellStart"/>
      <w:r w:rsidR="00C94077">
        <w:rPr>
          <w:rFonts w:ascii="Times New Roman" w:hAnsi="Times New Roman" w:cs="Times New Roman"/>
          <w:sz w:val="24"/>
          <w:szCs w:val="24"/>
        </w:rPr>
        <w:t>Spierenburg</w:t>
      </w:r>
      <w:proofErr w:type="spellEnd"/>
      <w:r w:rsidR="00E822C7">
        <w:rPr>
          <w:rFonts w:ascii="Times New Roman" w:hAnsi="Times New Roman" w:cs="Times New Roman"/>
          <w:sz w:val="24"/>
          <w:szCs w:val="24"/>
        </w:rPr>
        <w:t>,</w:t>
      </w:r>
      <w:r w:rsidR="00C94077">
        <w:rPr>
          <w:rFonts w:ascii="Times New Roman" w:hAnsi="Times New Roman" w:cs="Times New Roman"/>
          <w:sz w:val="24"/>
          <w:szCs w:val="24"/>
        </w:rPr>
        <w:t xml:space="preserve"> 2016)</w:t>
      </w:r>
      <w:r>
        <w:rPr>
          <w:rFonts w:ascii="Times New Roman" w:hAnsi="Times New Roman" w:cs="Times New Roman"/>
          <w:sz w:val="24"/>
          <w:szCs w:val="24"/>
        </w:rPr>
        <w:t xml:space="preserve">. </w:t>
      </w:r>
      <w:r w:rsidR="00133B3C">
        <w:rPr>
          <w:rFonts w:ascii="Times New Roman" w:hAnsi="Times New Roman" w:cs="Times New Roman"/>
          <w:sz w:val="24"/>
          <w:szCs w:val="24"/>
        </w:rPr>
        <w:t>The emergence of</w:t>
      </w:r>
      <w:r>
        <w:rPr>
          <w:rFonts w:ascii="Times New Roman" w:hAnsi="Times New Roman" w:cs="Times New Roman"/>
          <w:sz w:val="24"/>
          <w:szCs w:val="24"/>
        </w:rPr>
        <w:t xml:space="preserve"> criminology</w:t>
      </w:r>
      <w:r w:rsidR="00133B3C">
        <w:rPr>
          <w:rFonts w:ascii="Times New Roman" w:hAnsi="Times New Roman" w:cs="Times New Roman"/>
          <w:sz w:val="24"/>
          <w:szCs w:val="24"/>
        </w:rPr>
        <w:t xml:space="preserve"> in Belgium</w:t>
      </w:r>
      <w:r>
        <w:rPr>
          <w:rFonts w:ascii="Times New Roman" w:hAnsi="Times New Roman" w:cs="Times New Roman"/>
          <w:sz w:val="24"/>
          <w:szCs w:val="24"/>
        </w:rPr>
        <w:t xml:space="preserve"> </w:t>
      </w:r>
      <w:r w:rsidR="00032F77" w:rsidRPr="00A0726F">
        <w:rPr>
          <w:rFonts w:ascii="Times New Roman" w:hAnsi="Times New Roman" w:cs="Times New Roman"/>
          <w:sz w:val="24"/>
          <w:szCs w:val="24"/>
        </w:rPr>
        <w:t>begin</w:t>
      </w:r>
      <w:r w:rsidR="000D3DCA">
        <w:rPr>
          <w:rFonts w:ascii="Times New Roman" w:hAnsi="Times New Roman" w:cs="Times New Roman"/>
          <w:sz w:val="24"/>
          <w:szCs w:val="24"/>
        </w:rPr>
        <w:t>s</w:t>
      </w:r>
      <w:r w:rsidR="00032F77" w:rsidRPr="00A0726F">
        <w:rPr>
          <w:rFonts w:ascii="Times New Roman" w:hAnsi="Times New Roman" w:cs="Times New Roman"/>
          <w:sz w:val="24"/>
          <w:szCs w:val="24"/>
        </w:rPr>
        <w:t xml:space="preserve"> with </w:t>
      </w:r>
      <w:r>
        <w:rPr>
          <w:rFonts w:ascii="Times New Roman" w:hAnsi="Times New Roman" w:cs="Times New Roman"/>
          <w:sz w:val="24"/>
          <w:szCs w:val="24"/>
        </w:rPr>
        <w:t xml:space="preserve">framing </w:t>
      </w:r>
      <w:r w:rsidR="00032F77" w:rsidRPr="00A0726F">
        <w:rPr>
          <w:rFonts w:ascii="Times New Roman" w:hAnsi="Times New Roman" w:cs="Times New Roman"/>
          <w:sz w:val="24"/>
          <w:szCs w:val="24"/>
        </w:rPr>
        <w:t>the emergence of</w:t>
      </w:r>
      <w:r w:rsidR="00133B3C">
        <w:rPr>
          <w:rFonts w:ascii="Times New Roman" w:hAnsi="Times New Roman" w:cs="Times New Roman"/>
          <w:sz w:val="24"/>
          <w:szCs w:val="24"/>
        </w:rPr>
        <w:t xml:space="preserve"> the Belgian monarchy in 1830. </w:t>
      </w:r>
      <w:r w:rsidR="005B6511" w:rsidRPr="00A0726F">
        <w:rPr>
          <w:rFonts w:ascii="Times New Roman" w:hAnsi="Times New Roman" w:cs="Times New Roman"/>
          <w:sz w:val="24"/>
          <w:szCs w:val="24"/>
        </w:rPr>
        <w:t>At that time, criminology did not exist as a</w:t>
      </w:r>
      <w:r w:rsidR="00CF1CD1">
        <w:rPr>
          <w:rFonts w:ascii="Times New Roman" w:hAnsi="Times New Roman" w:cs="Times New Roman"/>
          <w:sz w:val="24"/>
          <w:szCs w:val="24"/>
        </w:rPr>
        <w:t>n institutionalized</w:t>
      </w:r>
      <w:r w:rsidR="005B6511" w:rsidRPr="00A0726F">
        <w:rPr>
          <w:rFonts w:ascii="Times New Roman" w:hAnsi="Times New Roman" w:cs="Times New Roman"/>
          <w:sz w:val="24"/>
          <w:szCs w:val="24"/>
        </w:rPr>
        <w:t xml:space="preserve"> discipline. </w:t>
      </w:r>
      <w:r w:rsidR="00CF1CD1">
        <w:rPr>
          <w:rFonts w:ascii="Times New Roman" w:hAnsi="Times New Roman" w:cs="Times New Roman"/>
          <w:sz w:val="24"/>
          <w:szCs w:val="24"/>
        </w:rPr>
        <w:t>Before 1830, Belgium did not exist as a country and was part of the Netherlands</w:t>
      </w:r>
      <w:r w:rsidR="00C94077">
        <w:rPr>
          <w:rFonts w:ascii="Times New Roman" w:hAnsi="Times New Roman" w:cs="Times New Roman"/>
          <w:sz w:val="24"/>
          <w:szCs w:val="24"/>
        </w:rPr>
        <w:t xml:space="preserve"> from 1814-1830 (</w:t>
      </w:r>
      <w:r w:rsidR="00133B3C">
        <w:rPr>
          <w:rFonts w:ascii="Times New Roman" w:hAnsi="Times New Roman" w:cs="Times New Roman"/>
          <w:sz w:val="24"/>
          <w:szCs w:val="24"/>
        </w:rPr>
        <w:t xml:space="preserve">together called </w:t>
      </w:r>
      <w:r w:rsidR="00C94077">
        <w:rPr>
          <w:rFonts w:ascii="Times New Roman" w:hAnsi="Times New Roman" w:cs="Times New Roman"/>
          <w:sz w:val="24"/>
          <w:szCs w:val="24"/>
        </w:rPr>
        <w:t xml:space="preserve">‘the Low Lands’) and </w:t>
      </w:r>
      <w:r w:rsidR="006D4C5A">
        <w:rPr>
          <w:rFonts w:ascii="Times New Roman" w:hAnsi="Times New Roman" w:cs="Times New Roman"/>
          <w:sz w:val="24"/>
          <w:szCs w:val="24"/>
        </w:rPr>
        <w:t xml:space="preserve">before that, </w:t>
      </w:r>
      <w:r w:rsidR="00BB708D">
        <w:rPr>
          <w:rFonts w:ascii="Times New Roman" w:hAnsi="Times New Roman" w:cs="Times New Roman"/>
          <w:sz w:val="24"/>
          <w:szCs w:val="24"/>
        </w:rPr>
        <w:t>Belgium</w:t>
      </w:r>
      <w:r w:rsidR="006D4C5A">
        <w:rPr>
          <w:rFonts w:ascii="Times New Roman" w:hAnsi="Times New Roman" w:cs="Times New Roman"/>
          <w:sz w:val="24"/>
          <w:szCs w:val="24"/>
        </w:rPr>
        <w:t xml:space="preserve"> was </w:t>
      </w:r>
      <w:r w:rsidR="00C94077">
        <w:rPr>
          <w:rFonts w:ascii="Times New Roman" w:hAnsi="Times New Roman" w:cs="Times New Roman"/>
          <w:sz w:val="24"/>
          <w:szCs w:val="24"/>
        </w:rPr>
        <w:t xml:space="preserve">part of France (under the reign of Napoléon Bonaparte, who temporarily </w:t>
      </w:r>
      <w:r w:rsidR="00133B3C">
        <w:rPr>
          <w:rFonts w:ascii="Times New Roman" w:hAnsi="Times New Roman" w:cs="Times New Roman"/>
          <w:sz w:val="24"/>
          <w:szCs w:val="24"/>
        </w:rPr>
        <w:t>reigned</w:t>
      </w:r>
      <w:r w:rsidR="00C94077">
        <w:rPr>
          <w:rFonts w:ascii="Times New Roman" w:hAnsi="Times New Roman" w:cs="Times New Roman"/>
          <w:sz w:val="24"/>
          <w:szCs w:val="24"/>
        </w:rPr>
        <w:t xml:space="preserve"> over a large part of the European continent before being defeated in the battle of Waterloo)</w:t>
      </w:r>
      <w:r w:rsidR="00CF1CD1">
        <w:rPr>
          <w:rFonts w:ascii="Times New Roman" w:hAnsi="Times New Roman" w:cs="Times New Roman"/>
          <w:sz w:val="24"/>
          <w:szCs w:val="24"/>
        </w:rPr>
        <w:t>.</w:t>
      </w:r>
      <w:r w:rsidR="009B35CB">
        <w:rPr>
          <w:rStyle w:val="Eindnootmarkering"/>
          <w:rFonts w:ascii="Times New Roman" w:hAnsi="Times New Roman" w:cs="Times New Roman"/>
          <w:sz w:val="24"/>
          <w:szCs w:val="24"/>
        </w:rPr>
        <w:endnoteReference w:id="1"/>
      </w:r>
      <w:r w:rsidR="009B35CB">
        <w:rPr>
          <w:rFonts w:ascii="Times New Roman" w:hAnsi="Times New Roman" w:cs="Times New Roman"/>
          <w:sz w:val="24"/>
          <w:szCs w:val="24"/>
        </w:rPr>
        <w:t xml:space="preserve">  </w:t>
      </w:r>
    </w:p>
    <w:p w14:paraId="047205B6" w14:textId="7C3E054B" w:rsidR="00157A85" w:rsidRPr="00157A85" w:rsidRDefault="00BB708D" w:rsidP="00157A85">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9B35CB" w:rsidRPr="00A0726F">
        <w:rPr>
          <w:rFonts w:ascii="Times New Roman" w:hAnsi="Times New Roman" w:cs="Times New Roman"/>
          <w:sz w:val="24"/>
          <w:szCs w:val="24"/>
        </w:rPr>
        <w:t>rime</w:t>
      </w:r>
      <w:r w:rsidR="009B35CB">
        <w:rPr>
          <w:rFonts w:ascii="Times New Roman" w:hAnsi="Times New Roman" w:cs="Times New Roman"/>
          <w:sz w:val="24"/>
          <w:szCs w:val="24"/>
        </w:rPr>
        <w:t xml:space="preserve">, </w:t>
      </w:r>
      <w:r>
        <w:rPr>
          <w:rFonts w:ascii="Times New Roman" w:hAnsi="Times New Roman" w:cs="Times New Roman"/>
          <w:sz w:val="24"/>
          <w:szCs w:val="24"/>
        </w:rPr>
        <w:t>crime causation</w:t>
      </w:r>
      <w:r w:rsidR="009B35CB">
        <w:rPr>
          <w:rFonts w:ascii="Times New Roman" w:hAnsi="Times New Roman" w:cs="Times New Roman"/>
          <w:sz w:val="24"/>
          <w:szCs w:val="24"/>
        </w:rPr>
        <w:t>, prevention</w:t>
      </w:r>
      <w:r>
        <w:rPr>
          <w:rFonts w:ascii="Times New Roman" w:hAnsi="Times New Roman" w:cs="Times New Roman"/>
          <w:sz w:val="24"/>
          <w:szCs w:val="24"/>
        </w:rPr>
        <w:t>, rehabilitation, law-making</w:t>
      </w:r>
      <w:r w:rsidR="006E3971">
        <w:rPr>
          <w:rFonts w:ascii="Times New Roman" w:hAnsi="Times New Roman" w:cs="Times New Roman"/>
          <w:sz w:val="24"/>
          <w:szCs w:val="24"/>
        </w:rPr>
        <w:t>,</w:t>
      </w:r>
      <w:r w:rsidR="009B35CB">
        <w:rPr>
          <w:rFonts w:ascii="Times New Roman" w:hAnsi="Times New Roman" w:cs="Times New Roman"/>
          <w:sz w:val="24"/>
          <w:szCs w:val="24"/>
        </w:rPr>
        <w:t xml:space="preserve"> and </w:t>
      </w:r>
      <w:r w:rsidR="008334B6">
        <w:rPr>
          <w:rFonts w:ascii="Times New Roman" w:hAnsi="Times New Roman" w:cs="Times New Roman"/>
          <w:sz w:val="24"/>
          <w:szCs w:val="24"/>
        </w:rPr>
        <w:t xml:space="preserve">the </w:t>
      </w:r>
      <w:r>
        <w:rPr>
          <w:rFonts w:ascii="Times New Roman" w:hAnsi="Times New Roman" w:cs="Times New Roman"/>
          <w:sz w:val="24"/>
          <w:szCs w:val="24"/>
        </w:rPr>
        <w:t xml:space="preserve">institutional </w:t>
      </w:r>
      <w:r w:rsidR="008334B6">
        <w:rPr>
          <w:rFonts w:ascii="Times New Roman" w:hAnsi="Times New Roman" w:cs="Times New Roman"/>
          <w:sz w:val="24"/>
          <w:szCs w:val="24"/>
        </w:rPr>
        <w:t>embeddedness</w:t>
      </w:r>
      <w:r w:rsidR="009B35CB">
        <w:rPr>
          <w:rFonts w:ascii="Times New Roman" w:hAnsi="Times New Roman" w:cs="Times New Roman"/>
          <w:sz w:val="24"/>
          <w:szCs w:val="24"/>
        </w:rPr>
        <w:t>, were topics that drew the attention of academics and policymakers at the dawn of</w:t>
      </w:r>
      <w:r w:rsidR="009B35CB" w:rsidRPr="00A0726F">
        <w:rPr>
          <w:rFonts w:ascii="Times New Roman" w:hAnsi="Times New Roman" w:cs="Times New Roman"/>
          <w:sz w:val="24"/>
          <w:szCs w:val="24"/>
        </w:rPr>
        <w:t xml:space="preserve"> </w:t>
      </w:r>
      <w:r w:rsidR="009B35CB">
        <w:rPr>
          <w:rFonts w:ascii="Times New Roman" w:hAnsi="Times New Roman" w:cs="Times New Roman"/>
          <w:sz w:val="24"/>
          <w:szCs w:val="24"/>
        </w:rPr>
        <w:t xml:space="preserve">the Belgian state. </w:t>
      </w:r>
      <w:r w:rsidR="009B35CB" w:rsidRPr="00A0726F">
        <w:rPr>
          <w:rFonts w:ascii="Times New Roman" w:hAnsi="Times New Roman" w:cs="Times New Roman"/>
          <w:sz w:val="24"/>
          <w:szCs w:val="24"/>
        </w:rPr>
        <w:t xml:space="preserve">The Belgian Penal </w:t>
      </w:r>
      <w:r w:rsidR="009B35CB">
        <w:rPr>
          <w:rFonts w:ascii="Times New Roman" w:hAnsi="Times New Roman" w:cs="Times New Roman"/>
          <w:sz w:val="24"/>
          <w:szCs w:val="24"/>
        </w:rPr>
        <w:t xml:space="preserve">Code is a perfect example of a </w:t>
      </w:r>
      <w:r w:rsidR="009B35CB" w:rsidRPr="00A0726F">
        <w:rPr>
          <w:rFonts w:ascii="Times New Roman" w:hAnsi="Times New Roman" w:cs="Times New Roman"/>
          <w:sz w:val="24"/>
          <w:szCs w:val="24"/>
        </w:rPr>
        <w:t xml:space="preserve">code </w:t>
      </w:r>
      <w:r w:rsidR="009B35CB">
        <w:rPr>
          <w:rFonts w:ascii="Times New Roman" w:hAnsi="Times New Roman" w:cs="Times New Roman"/>
          <w:sz w:val="24"/>
          <w:szCs w:val="24"/>
        </w:rPr>
        <w:t>which was</w:t>
      </w:r>
      <w:r w:rsidR="009B35CB" w:rsidRPr="00A0726F">
        <w:rPr>
          <w:rFonts w:ascii="Times New Roman" w:hAnsi="Times New Roman" w:cs="Times New Roman"/>
          <w:sz w:val="24"/>
          <w:szCs w:val="24"/>
        </w:rPr>
        <w:t xml:space="preserve"> directly affected by the ‘rationality’ principles and the </w:t>
      </w:r>
      <w:r w:rsidR="009B35CB">
        <w:rPr>
          <w:rFonts w:ascii="Times New Roman" w:hAnsi="Times New Roman" w:cs="Times New Roman"/>
          <w:sz w:val="24"/>
          <w:szCs w:val="24"/>
        </w:rPr>
        <w:t xml:space="preserve">utilitarian principles of Beccaria, Jeremy </w:t>
      </w:r>
      <w:r w:rsidR="009B35CB" w:rsidRPr="00A0726F">
        <w:rPr>
          <w:rFonts w:ascii="Times New Roman" w:hAnsi="Times New Roman" w:cs="Times New Roman"/>
          <w:sz w:val="24"/>
          <w:szCs w:val="24"/>
        </w:rPr>
        <w:t>Bentham</w:t>
      </w:r>
      <w:r w:rsidR="009B35CB">
        <w:rPr>
          <w:rFonts w:ascii="Times New Roman" w:hAnsi="Times New Roman" w:cs="Times New Roman"/>
          <w:sz w:val="24"/>
          <w:szCs w:val="24"/>
        </w:rPr>
        <w:t>, John Stuart Mill on the one hand and early biological, psycholog</w:t>
      </w:r>
      <w:r w:rsidR="008334B6">
        <w:rPr>
          <w:rFonts w:ascii="Times New Roman" w:hAnsi="Times New Roman" w:cs="Times New Roman"/>
          <w:sz w:val="24"/>
          <w:szCs w:val="24"/>
        </w:rPr>
        <w:t>ical and sociological positivist schools</w:t>
      </w:r>
      <w:r w:rsidR="009B35CB">
        <w:rPr>
          <w:rFonts w:ascii="Times New Roman" w:hAnsi="Times New Roman" w:cs="Times New Roman"/>
          <w:sz w:val="24"/>
          <w:szCs w:val="24"/>
        </w:rPr>
        <w:t xml:space="preserve"> on the other hand</w:t>
      </w:r>
      <w:r w:rsidR="009B35CB" w:rsidRPr="00A0726F">
        <w:rPr>
          <w:rFonts w:ascii="Times New Roman" w:hAnsi="Times New Roman" w:cs="Times New Roman"/>
          <w:sz w:val="24"/>
          <w:szCs w:val="24"/>
        </w:rPr>
        <w:t xml:space="preserve">. </w:t>
      </w:r>
      <w:r w:rsidR="009B35CB">
        <w:rPr>
          <w:rFonts w:ascii="Times New Roman" w:hAnsi="Times New Roman" w:cs="Times New Roman"/>
          <w:sz w:val="24"/>
          <w:szCs w:val="24"/>
        </w:rPr>
        <w:t>F</w:t>
      </w:r>
      <w:r w:rsidR="009B35CB" w:rsidRPr="00A0726F">
        <w:rPr>
          <w:rFonts w:ascii="Times New Roman" w:hAnsi="Times New Roman" w:cs="Times New Roman"/>
          <w:sz w:val="24"/>
          <w:szCs w:val="24"/>
        </w:rPr>
        <w:t>rom the second half of the 19</w:t>
      </w:r>
      <w:r w:rsidR="009B35CB" w:rsidRPr="00A0726F">
        <w:rPr>
          <w:rFonts w:ascii="Times New Roman" w:hAnsi="Times New Roman" w:cs="Times New Roman"/>
          <w:sz w:val="24"/>
          <w:szCs w:val="24"/>
          <w:vertAlign w:val="superscript"/>
        </w:rPr>
        <w:t>th</w:t>
      </w:r>
      <w:r w:rsidR="009B35CB" w:rsidRPr="00A0726F">
        <w:rPr>
          <w:rFonts w:ascii="Times New Roman" w:hAnsi="Times New Roman" w:cs="Times New Roman"/>
          <w:sz w:val="24"/>
          <w:szCs w:val="24"/>
        </w:rPr>
        <w:t xml:space="preserve"> century, continental Europe became strongly und</w:t>
      </w:r>
      <w:r w:rsidR="009B35CB">
        <w:rPr>
          <w:rFonts w:ascii="Times New Roman" w:hAnsi="Times New Roman" w:cs="Times New Roman"/>
          <w:sz w:val="24"/>
          <w:szCs w:val="24"/>
        </w:rPr>
        <w:t xml:space="preserve">er the influence of biological, </w:t>
      </w:r>
      <w:r w:rsidR="009B35CB" w:rsidRPr="00A0726F">
        <w:rPr>
          <w:rFonts w:ascii="Times New Roman" w:hAnsi="Times New Roman" w:cs="Times New Roman"/>
          <w:sz w:val="24"/>
          <w:szCs w:val="24"/>
        </w:rPr>
        <w:t xml:space="preserve">psychological and sociological positivism. </w:t>
      </w:r>
      <w:r w:rsidR="009B35CB">
        <w:rPr>
          <w:rFonts w:ascii="Times New Roman" w:hAnsi="Times New Roman" w:cs="Times New Roman"/>
          <w:sz w:val="24"/>
          <w:szCs w:val="24"/>
        </w:rPr>
        <w:t xml:space="preserve">Many scholars identify Lombroso as the father of positivism, but it has to be underscored that </w:t>
      </w:r>
      <w:r w:rsidR="008334B6">
        <w:rPr>
          <w:rFonts w:ascii="Times New Roman" w:hAnsi="Times New Roman" w:cs="Times New Roman"/>
          <w:sz w:val="24"/>
          <w:szCs w:val="24"/>
        </w:rPr>
        <w:t xml:space="preserve">the Belgian scholar </w:t>
      </w:r>
      <w:proofErr w:type="spellStart"/>
      <w:r w:rsidR="009B35CB" w:rsidRPr="00A0726F">
        <w:rPr>
          <w:rFonts w:ascii="Times New Roman" w:hAnsi="Times New Roman" w:cs="Times New Roman"/>
          <w:sz w:val="24"/>
          <w:szCs w:val="24"/>
        </w:rPr>
        <w:t>Adolphe</w:t>
      </w:r>
      <w:proofErr w:type="spellEnd"/>
      <w:r w:rsidR="009B35CB" w:rsidRPr="00A0726F">
        <w:rPr>
          <w:rFonts w:ascii="Times New Roman" w:hAnsi="Times New Roman" w:cs="Times New Roman"/>
          <w:sz w:val="24"/>
          <w:szCs w:val="24"/>
        </w:rPr>
        <w:t xml:space="preserve"> </w:t>
      </w:r>
      <w:proofErr w:type="spellStart"/>
      <w:r w:rsidR="009B35CB">
        <w:rPr>
          <w:rFonts w:ascii="Times New Roman" w:hAnsi="Times New Roman" w:cs="Times New Roman"/>
          <w:sz w:val="24"/>
          <w:szCs w:val="24"/>
        </w:rPr>
        <w:t>Quételet</w:t>
      </w:r>
      <w:proofErr w:type="spellEnd"/>
      <w:r w:rsidR="009B35CB">
        <w:rPr>
          <w:rFonts w:ascii="Times New Roman" w:hAnsi="Times New Roman" w:cs="Times New Roman"/>
          <w:sz w:val="24"/>
          <w:szCs w:val="24"/>
        </w:rPr>
        <w:t xml:space="preserve"> </w:t>
      </w:r>
      <w:r w:rsidR="009B35CB" w:rsidRPr="0042023A">
        <w:rPr>
          <w:rFonts w:ascii="Times New Roman" w:hAnsi="Times New Roman" w:cs="Times New Roman"/>
          <w:sz w:val="24"/>
          <w:szCs w:val="24"/>
        </w:rPr>
        <w:t>(Born in Ghent February 22, 1796 – died in Brussels, February 17, 1874)</w:t>
      </w:r>
      <w:r w:rsidR="009B35CB">
        <w:rPr>
          <w:rFonts w:ascii="Times New Roman" w:hAnsi="Times New Roman" w:cs="Times New Roman"/>
          <w:sz w:val="24"/>
          <w:szCs w:val="24"/>
        </w:rPr>
        <w:t xml:space="preserve"> already conducted </w:t>
      </w:r>
      <w:proofErr w:type="spellStart"/>
      <w:r w:rsidR="009B35CB">
        <w:rPr>
          <w:rFonts w:ascii="Times New Roman" w:hAnsi="Times New Roman" w:cs="Times New Roman"/>
          <w:sz w:val="24"/>
          <w:szCs w:val="24"/>
        </w:rPr>
        <w:t>criminologically</w:t>
      </w:r>
      <w:proofErr w:type="spellEnd"/>
      <w:r w:rsidR="009B35CB">
        <w:rPr>
          <w:rFonts w:ascii="Times New Roman" w:hAnsi="Times New Roman" w:cs="Times New Roman"/>
          <w:sz w:val="24"/>
          <w:szCs w:val="24"/>
        </w:rPr>
        <w:t xml:space="preserve"> relevant research when Lombroso was still a toddler (Bruinsma 2010). </w:t>
      </w:r>
      <w:r w:rsidR="00157A85" w:rsidRPr="00157A85">
        <w:rPr>
          <w:rFonts w:ascii="Times New Roman" w:hAnsi="Times New Roman" w:cs="Times New Roman"/>
          <w:sz w:val="24"/>
          <w:szCs w:val="24"/>
        </w:rPr>
        <w:t xml:space="preserve">One may wonder why we emphasize a ‘moral statistician’ like </w:t>
      </w:r>
      <w:proofErr w:type="spellStart"/>
      <w:r w:rsidR="00157A85" w:rsidRPr="00157A85">
        <w:rPr>
          <w:rFonts w:ascii="Times New Roman" w:hAnsi="Times New Roman" w:cs="Times New Roman"/>
          <w:sz w:val="24"/>
          <w:szCs w:val="24"/>
        </w:rPr>
        <w:t>Quételet</w:t>
      </w:r>
      <w:proofErr w:type="spellEnd"/>
      <w:r w:rsidR="00157A85" w:rsidRPr="00157A85">
        <w:rPr>
          <w:rFonts w:ascii="Times New Roman" w:hAnsi="Times New Roman" w:cs="Times New Roman"/>
          <w:sz w:val="24"/>
          <w:szCs w:val="24"/>
        </w:rPr>
        <w:t xml:space="preserve"> in an article on (historical) developments in Belgian criminology. </w:t>
      </w:r>
      <w:r w:rsidR="00157A85">
        <w:rPr>
          <w:rFonts w:ascii="Times New Roman" w:hAnsi="Times New Roman" w:cs="Times New Roman"/>
          <w:sz w:val="24"/>
          <w:szCs w:val="24"/>
        </w:rPr>
        <w:t>While textbooks</w:t>
      </w:r>
      <w:r w:rsidR="00157A85" w:rsidRPr="00157A85">
        <w:rPr>
          <w:rFonts w:ascii="Times New Roman" w:hAnsi="Times New Roman" w:cs="Times New Roman"/>
          <w:sz w:val="24"/>
          <w:szCs w:val="24"/>
        </w:rPr>
        <w:t xml:space="preserve"> </w:t>
      </w:r>
      <w:r w:rsidR="00157A85">
        <w:rPr>
          <w:rFonts w:ascii="Times New Roman" w:hAnsi="Times New Roman" w:cs="Times New Roman"/>
          <w:sz w:val="24"/>
          <w:szCs w:val="24"/>
        </w:rPr>
        <w:t xml:space="preserve">mention </w:t>
      </w:r>
      <w:proofErr w:type="spellStart"/>
      <w:r w:rsidR="00157A85">
        <w:rPr>
          <w:rFonts w:ascii="Times New Roman" w:hAnsi="Times New Roman" w:cs="Times New Roman"/>
          <w:sz w:val="24"/>
          <w:szCs w:val="24"/>
        </w:rPr>
        <w:t>Quételet</w:t>
      </w:r>
      <w:proofErr w:type="spellEnd"/>
      <w:r w:rsidR="00157A85">
        <w:rPr>
          <w:rFonts w:ascii="Times New Roman" w:hAnsi="Times New Roman" w:cs="Times New Roman"/>
          <w:sz w:val="24"/>
          <w:szCs w:val="24"/>
        </w:rPr>
        <w:t xml:space="preserve"> as a (moralizing) positivist, this </w:t>
      </w:r>
      <w:r w:rsidR="00157A85" w:rsidRPr="00157A85">
        <w:rPr>
          <w:rFonts w:ascii="Times New Roman" w:hAnsi="Times New Roman" w:cs="Times New Roman"/>
          <w:sz w:val="24"/>
          <w:szCs w:val="24"/>
        </w:rPr>
        <w:t xml:space="preserve">caricature </w:t>
      </w:r>
      <w:r w:rsidR="00157A85">
        <w:rPr>
          <w:rFonts w:ascii="Times New Roman" w:hAnsi="Times New Roman" w:cs="Times New Roman"/>
          <w:sz w:val="24"/>
          <w:szCs w:val="24"/>
        </w:rPr>
        <w:t>is simply wrong</w:t>
      </w:r>
      <w:r w:rsidR="00157A85" w:rsidRPr="00157A85">
        <w:rPr>
          <w:rFonts w:ascii="Times New Roman" w:hAnsi="Times New Roman" w:cs="Times New Roman"/>
          <w:sz w:val="24"/>
          <w:szCs w:val="24"/>
        </w:rPr>
        <w:t>. 19</w:t>
      </w:r>
      <w:r w:rsidR="00157A85" w:rsidRPr="00157A85">
        <w:rPr>
          <w:rFonts w:ascii="Times New Roman" w:hAnsi="Times New Roman" w:cs="Times New Roman"/>
          <w:sz w:val="24"/>
          <w:szCs w:val="24"/>
          <w:vertAlign w:val="superscript"/>
        </w:rPr>
        <w:t>th</w:t>
      </w:r>
      <w:r w:rsidR="00157A85" w:rsidRPr="00157A85">
        <w:rPr>
          <w:rFonts w:ascii="Times New Roman" w:hAnsi="Times New Roman" w:cs="Times New Roman"/>
          <w:sz w:val="24"/>
          <w:szCs w:val="24"/>
        </w:rPr>
        <w:t>-century European scholars</w:t>
      </w:r>
      <w:r w:rsidR="00157A85">
        <w:rPr>
          <w:rFonts w:ascii="Times New Roman" w:hAnsi="Times New Roman" w:cs="Times New Roman"/>
          <w:sz w:val="24"/>
          <w:szCs w:val="24"/>
        </w:rPr>
        <w:t xml:space="preserve">, like </w:t>
      </w:r>
      <w:proofErr w:type="spellStart"/>
      <w:r w:rsidR="00157A85">
        <w:rPr>
          <w:rFonts w:ascii="Times New Roman" w:hAnsi="Times New Roman" w:cs="Times New Roman"/>
          <w:sz w:val="24"/>
          <w:szCs w:val="24"/>
        </w:rPr>
        <w:t>Quételet</w:t>
      </w:r>
      <w:proofErr w:type="spellEnd"/>
      <w:r w:rsidR="00157A85" w:rsidRPr="00157A85">
        <w:rPr>
          <w:rFonts w:ascii="Times New Roman" w:hAnsi="Times New Roman" w:cs="Times New Roman"/>
          <w:sz w:val="24"/>
          <w:szCs w:val="24"/>
        </w:rPr>
        <w:t xml:space="preserve"> contributed much more to early criminological theorizing than one would expect</w:t>
      </w:r>
      <w:r w:rsidR="00157A85">
        <w:rPr>
          <w:rFonts w:ascii="Times New Roman" w:hAnsi="Times New Roman" w:cs="Times New Roman"/>
          <w:sz w:val="24"/>
          <w:szCs w:val="24"/>
        </w:rPr>
        <w:t>, most notably on the Chicago School</w:t>
      </w:r>
      <w:r w:rsidR="00157A85" w:rsidRPr="00157A85">
        <w:rPr>
          <w:rFonts w:ascii="Times New Roman" w:hAnsi="Times New Roman" w:cs="Times New Roman"/>
          <w:sz w:val="24"/>
          <w:szCs w:val="24"/>
        </w:rPr>
        <w:t xml:space="preserve">. </w:t>
      </w:r>
      <w:r w:rsidR="00157A85">
        <w:rPr>
          <w:rFonts w:ascii="Times New Roman" w:hAnsi="Times New Roman" w:cs="Times New Roman"/>
          <w:sz w:val="24"/>
          <w:szCs w:val="24"/>
        </w:rPr>
        <w:t>The idea of early European</w:t>
      </w:r>
      <w:r w:rsidR="00157A85" w:rsidRPr="00157A85">
        <w:rPr>
          <w:rFonts w:ascii="Times New Roman" w:hAnsi="Times New Roman" w:cs="Times New Roman"/>
          <w:sz w:val="24"/>
          <w:szCs w:val="24"/>
        </w:rPr>
        <w:t xml:space="preserve"> </w:t>
      </w:r>
      <w:r w:rsidR="00157A85">
        <w:rPr>
          <w:rFonts w:ascii="Times New Roman" w:hAnsi="Times New Roman" w:cs="Times New Roman"/>
          <w:sz w:val="24"/>
          <w:szCs w:val="24"/>
        </w:rPr>
        <w:t xml:space="preserve">scholars like </w:t>
      </w:r>
      <w:proofErr w:type="spellStart"/>
      <w:r w:rsidR="00157A85">
        <w:rPr>
          <w:rFonts w:ascii="Times New Roman" w:hAnsi="Times New Roman" w:cs="Times New Roman"/>
          <w:sz w:val="24"/>
          <w:szCs w:val="24"/>
        </w:rPr>
        <w:t>Quétel</w:t>
      </w:r>
      <w:r w:rsidR="00BB5DE9">
        <w:rPr>
          <w:rFonts w:ascii="Times New Roman" w:hAnsi="Times New Roman" w:cs="Times New Roman"/>
          <w:sz w:val="24"/>
          <w:szCs w:val="24"/>
        </w:rPr>
        <w:t>e</w:t>
      </w:r>
      <w:r w:rsidR="00157A85">
        <w:rPr>
          <w:rFonts w:ascii="Times New Roman" w:hAnsi="Times New Roman" w:cs="Times New Roman"/>
          <w:sz w:val="24"/>
          <w:szCs w:val="24"/>
        </w:rPr>
        <w:t>t</w:t>
      </w:r>
      <w:proofErr w:type="spellEnd"/>
      <w:r w:rsidR="00157A85">
        <w:rPr>
          <w:rFonts w:ascii="Times New Roman" w:hAnsi="Times New Roman" w:cs="Times New Roman"/>
          <w:sz w:val="24"/>
          <w:szCs w:val="24"/>
        </w:rPr>
        <w:t xml:space="preserve"> </w:t>
      </w:r>
      <w:r w:rsidR="00157A85" w:rsidRPr="00157A85">
        <w:rPr>
          <w:rFonts w:ascii="Times New Roman" w:hAnsi="Times New Roman" w:cs="Times New Roman"/>
          <w:sz w:val="24"/>
          <w:szCs w:val="24"/>
        </w:rPr>
        <w:t xml:space="preserve">were </w:t>
      </w:r>
      <w:r w:rsidR="00157A85">
        <w:rPr>
          <w:rFonts w:ascii="Times New Roman" w:hAnsi="Times New Roman" w:cs="Times New Roman"/>
          <w:sz w:val="24"/>
          <w:szCs w:val="24"/>
        </w:rPr>
        <w:t xml:space="preserve">well known among the </w:t>
      </w:r>
      <w:r w:rsidR="00157A85">
        <w:rPr>
          <w:rFonts w:ascii="Times New Roman" w:hAnsi="Times New Roman" w:cs="Times New Roman"/>
          <w:sz w:val="24"/>
          <w:szCs w:val="24"/>
        </w:rPr>
        <w:lastRenderedPageBreak/>
        <w:t xml:space="preserve">established scholars of the early Chicago School, but these ideas were </w:t>
      </w:r>
      <w:r w:rsidR="00157A85" w:rsidRPr="00157A85">
        <w:rPr>
          <w:rFonts w:ascii="Times New Roman" w:hAnsi="Times New Roman" w:cs="Times New Roman"/>
          <w:sz w:val="24"/>
          <w:szCs w:val="24"/>
        </w:rPr>
        <w:t xml:space="preserve">remarkably less cited (Weisburd, 2017). </w:t>
      </w:r>
    </w:p>
    <w:p w14:paraId="153C0AE6" w14:textId="34B0C338" w:rsidR="00654D1F" w:rsidRDefault="009B35CB" w:rsidP="0062023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Qué</w:t>
      </w:r>
      <w:r w:rsidRPr="00A0726F">
        <w:rPr>
          <w:rFonts w:ascii="Times New Roman" w:hAnsi="Times New Roman" w:cs="Times New Roman"/>
          <w:sz w:val="24"/>
          <w:szCs w:val="24"/>
        </w:rPr>
        <w:t>telet</w:t>
      </w:r>
      <w:proofErr w:type="spellEnd"/>
      <w:r>
        <w:rPr>
          <w:rFonts w:ascii="Times New Roman" w:hAnsi="Times New Roman" w:cs="Times New Roman"/>
          <w:sz w:val="24"/>
          <w:szCs w:val="24"/>
        </w:rPr>
        <w:t xml:space="preserve"> </w:t>
      </w:r>
      <w:r w:rsidRPr="00A0726F">
        <w:rPr>
          <w:rFonts w:ascii="Times New Roman" w:hAnsi="Times New Roman" w:cs="Times New Roman"/>
          <w:sz w:val="24"/>
          <w:szCs w:val="24"/>
        </w:rPr>
        <w:t xml:space="preserve">was </w:t>
      </w:r>
      <w:r>
        <w:rPr>
          <w:rFonts w:ascii="Times New Roman" w:hAnsi="Times New Roman" w:cs="Times New Roman"/>
          <w:sz w:val="24"/>
          <w:szCs w:val="24"/>
        </w:rPr>
        <w:t xml:space="preserve">more than an astronomer. He also was </w:t>
      </w:r>
      <w:r w:rsidRPr="00A0726F">
        <w:rPr>
          <w:rFonts w:ascii="Times New Roman" w:hAnsi="Times New Roman" w:cs="Times New Roman"/>
          <w:sz w:val="24"/>
          <w:szCs w:val="24"/>
        </w:rPr>
        <w:t>the first professor of mathematics at Ghent University</w:t>
      </w:r>
      <w:r>
        <w:rPr>
          <w:rFonts w:ascii="Times New Roman" w:hAnsi="Times New Roman" w:cs="Times New Roman"/>
          <w:sz w:val="24"/>
          <w:szCs w:val="24"/>
        </w:rPr>
        <w:t xml:space="preserve">. When applying probability theory to social data, he discovered many ‘regularities’ which puzzled criminologists </w:t>
      </w:r>
      <w:r w:rsidRPr="000F05F7">
        <w:rPr>
          <w:rFonts w:ascii="Times New Roman" w:hAnsi="Times New Roman" w:cs="Times New Roman"/>
          <w:i/>
          <w:sz w:val="24"/>
          <w:szCs w:val="24"/>
        </w:rPr>
        <w:t>‘</w:t>
      </w:r>
      <w:proofErr w:type="spellStart"/>
      <w:r w:rsidRPr="000F05F7">
        <w:rPr>
          <w:rFonts w:ascii="Times New Roman" w:hAnsi="Times New Roman" w:cs="Times New Roman"/>
          <w:i/>
          <w:sz w:val="24"/>
          <w:szCs w:val="24"/>
        </w:rPr>
        <w:t>avant</w:t>
      </w:r>
      <w:proofErr w:type="spellEnd"/>
      <w:r w:rsidRPr="000F05F7">
        <w:rPr>
          <w:rFonts w:ascii="Times New Roman" w:hAnsi="Times New Roman" w:cs="Times New Roman"/>
          <w:i/>
          <w:sz w:val="24"/>
          <w:szCs w:val="24"/>
        </w:rPr>
        <w:t xml:space="preserve"> la </w:t>
      </w:r>
      <w:proofErr w:type="spellStart"/>
      <w:r w:rsidRPr="000F05F7">
        <w:rPr>
          <w:rFonts w:ascii="Times New Roman" w:hAnsi="Times New Roman" w:cs="Times New Roman"/>
          <w:i/>
          <w:sz w:val="24"/>
          <w:szCs w:val="24"/>
        </w:rPr>
        <w:t>lettre</w:t>
      </w:r>
      <w:proofErr w:type="spellEnd"/>
      <w:r w:rsidRPr="000F05F7">
        <w:rPr>
          <w:rFonts w:ascii="Times New Roman" w:hAnsi="Times New Roman" w:cs="Times New Roman"/>
          <w:i/>
          <w:sz w:val="24"/>
          <w:szCs w:val="24"/>
        </w:rPr>
        <w:t>’</w:t>
      </w:r>
      <w:r>
        <w:rPr>
          <w:rFonts w:ascii="Times New Roman" w:hAnsi="Times New Roman" w:cs="Times New Roman"/>
          <w:sz w:val="24"/>
          <w:szCs w:val="24"/>
        </w:rPr>
        <w:t xml:space="preserve"> back then but still puzzle criminologists at the beginning of the 21</w:t>
      </w:r>
      <w:r w:rsidRPr="00352E98">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t>
      </w:r>
      <w:r w:rsidRPr="00A0726F">
        <w:rPr>
          <w:rFonts w:ascii="Times New Roman" w:hAnsi="Times New Roman" w:cs="Times New Roman"/>
          <w:sz w:val="24"/>
          <w:szCs w:val="24"/>
        </w:rPr>
        <w:t>The discovery of ‘social laws’ inevitabl</w:t>
      </w:r>
      <w:r w:rsidR="003F59C6">
        <w:rPr>
          <w:rFonts w:ascii="Times New Roman" w:hAnsi="Times New Roman" w:cs="Times New Roman"/>
          <w:sz w:val="24"/>
          <w:szCs w:val="24"/>
        </w:rPr>
        <w:t>y</w:t>
      </w:r>
      <w:r w:rsidRPr="00A0726F">
        <w:rPr>
          <w:rFonts w:ascii="Times New Roman" w:hAnsi="Times New Roman" w:cs="Times New Roman"/>
          <w:sz w:val="24"/>
          <w:szCs w:val="24"/>
        </w:rPr>
        <w:t xml:space="preserve"> led to </w:t>
      </w:r>
      <w:r w:rsidR="008334B6">
        <w:rPr>
          <w:rFonts w:ascii="Times New Roman" w:hAnsi="Times New Roman" w:cs="Times New Roman"/>
          <w:sz w:val="24"/>
          <w:szCs w:val="24"/>
        </w:rPr>
        <w:t xml:space="preserve">flawed </w:t>
      </w:r>
      <w:r w:rsidRPr="00A0726F">
        <w:rPr>
          <w:rFonts w:ascii="Times New Roman" w:hAnsi="Times New Roman" w:cs="Times New Roman"/>
          <w:sz w:val="24"/>
          <w:szCs w:val="24"/>
        </w:rPr>
        <w:t xml:space="preserve">deterministic </w:t>
      </w:r>
      <w:r>
        <w:rPr>
          <w:rFonts w:ascii="Times New Roman" w:hAnsi="Times New Roman" w:cs="Times New Roman"/>
          <w:sz w:val="24"/>
          <w:szCs w:val="24"/>
        </w:rPr>
        <w:t>interpretations</w:t>
      </w:r>
      <w:r w:rsidRPr="00A0726F">
        <w:rPr>
          <w:rFonts w:ascii="Times New Roman" w:hAnsi="Times New Roman" w:cs="Times New Roman"/>
          <w:sz w:val="24"/>
          <w:szCs w:val="24"/>
        </w:rPr>
        <w:t xml:space="preserve"> of the </w:t>
      </w:r>
      <w:r>
        <w:rPr>
          <w:rFonts w:ascii="Times New Roman" w:hAnsi="Times New Roman" w:cs="Times New Roman"/>
          <w:sz w:val="24"/>
          <w:szCs w:val="24"/>
        </w:rPr>
        <w:t xml:space="preserve">relationship between area characteristics and criminal statistics. </w:t>
      </w:r>
      <w:r w:rsidR="008334B6">
        <w:rPr>
          <w:rFonts w:ascii="Times New Roman" w:hAnsi="Times New Roman" w:cs="Times New Roman"/>
          <w:sz w:val="24"/>
          <w:szCs w:val="24"/>
        </w:rPr>
        <w:t>Such</w:t>
      </w:r>
      <w:r>
        <w:rPr>
          <w:rFonts w:ascii="Times New Roman" w:hAnsi="Times New Roman" w:cs="Times New Roman"/>
          <w:sz w:val="24"/>
          <w:szCs w:val="24"/>
        </w:rPr>
        <w:t xml:space="preserve"> was the Zeitgeist. </w:t>
      </w:r>
      <w:r w:rsidR="006E3971">
        <w:rPr>
          <w:rFonts w:ascii="Times New Roman" w:hAnsi="Times New Roman" w:cs="Times New Roman"/>
          <w:sz w:val="24"/>
          <w:szCs w:val="24"/>
        </w:rPr>
        <w:t>On the one hand, p</w:t>
      </w:r>
      <w:r w:rsidR="008334B6">
        <w:rPr>
          <w:rFonts w:ascii="Times New Roman" w:hAnsi="Times New Roman" w:cs="Times New Roman"/>
          <w:sz w:val="24"/>
          <w:szCs w:val="24"/>
        </w:rPr>
        <w:t>ositivism liberated science from religion and provided natural explanations for natural phenomena, inst</w:t>
      </w:r>
      <w:r w:rsidR="006E3971">
        <w:rPr>
          <w:rFonts w:ascii="Times New Roman" w:hAnsi="Times New Roman" w:cs="Times New Roman"/>
          <w:sz w:val="24"/>
          <w:szCs w:val="24"/>
        </w:rPr>
        <w:t>ead of invoking god(s), demons. O</w:t>
      </w:r>
      <w:r w:rsidR="008334B6">
        <w:rPr>
          <w:rFonts w:ascii="Times New Roman" w:hAnsi="Times New Roman" w:cs="Times New Roman"/>
          <w:sz w:val="24"/>
          <w:szCs w:val="24"/>
        </w:rPr>
        <w:t xml:space="preserve">n the other </w:t>
      </w:r>
      <w:r w:rsidR="006E3971">
        <w:rPr>
          <w:rFonts w:ascii="Times New Roman" w:hAnsi="Times New Roman" w:cs="Times New Roman"/>
          <w:sz w:val="24"/>
          <w:szCs w:val="24"/>
        </w:rPr>
        <w:t>hand, immature sciences and naïve ideas about the necessity of blindly copying methods developed in the natural sciences were the precursors of its ultimate downfall in the 20</w:t>
      </w:r>
      <w:r w:rsidR="006E3971" w:rsidRPr="006E3971">
        <w:rPr>
          <w:rFonts w:ascii="Times New Roman" w:hAnsi="Times New Roman" w:cs="Times New Roman"/>
          <w:sz w:val="24"/>
          <w:szCs w:val="24"/>
          <w:vertAlign w:val="superscript"/>
        </w:rPr>
        <w:t>th</w:t>
      </w:r>
      <w:r w:rsidR="006E3971">
        <w:rPr>
          <w:rFonts w:ascii="Times New Roman" w:hAnsi="Times New Roman" w:cs="Times New Roman"/>
          <w:sz w:val="24"/>
          <w:szCs w:val="24"/>
        </w:rPr>
        <w:t xml:space="preserve"> century</w:t>
      </w:r>
      <w:r w:rsidR="00654D1F">
        <w:rPr>
          <w:rFonts w:ascii="Times New Roman" w:hAnsi="Times New Roman" w:cs="Times New Roman"/>
          <w:sz w:val="24"/>
          <w:szCs w:val="24"/>
        </w:rPr>
        <w:t xml:space="preserve">. </w:t>
      </w:r>
      <w:r>
        <w:rPr>
          <w:rFonts w:ascii="Times New Roman" w:hAnsi="Times New Roman" w:cs="Times New Roman"/>
          <w:sz w:val="24"/>
          <w:szCs w:val="24"/>
        </w:rPr>
        <w:t xml:space="preserve">However, </w:t>
      </w:r>
      <w:proofErr w:type="spellStart"/>
      <w:r>
        <w:rPr>
          <w:rFonts w:ascii="Times New Roman" w:hAnsi="Times New Roman" w:cs="Times New Roman"/>
          <w:sz w:val="24"/>
          <w:szCs w:val="24"/>
        </w:rPr>
        <w:t>Quételet</w:t>
      </w:r>
      <w:proofErr w:type="spellEnd"/>
      <w:r>
        <w:rPr>
          <w:rFonts w:ascii="Times New Roman" w:hAnsi="Times New Roman" w:cs="Times New Roman"/>
          <w:sz w:val="24"/>
          <w:szCs w:val="24"/>
        </w:rPr>
        <w:t xml:space="preserve"> wrote a lot more on crime. In his book ‘A treatise on man and the development of his faculties’, he wrote about criminal propensities (‘les </w:t>
      </w:r>
      <w:proofErr w:type="spellStart"/>
      <w:r>
        <w:rPr>
          <w:rFonts w:ascii="Times New Roman" w:hAnsi="Times New Roman" w:cs="Times New Roman"/>
          <w:sz w:val="24"/>
          <w:szCs w:val="24"/>
        </w:rPr>
        <w:t>propensions</w:t>
      </w:r>
      <w:proofErr w:type="spellEnd"/>
      <w:r>
        <w:rPr>
          <w:rFonts w:ascii="Times New Roman" w:hAnsi="Times New Roman" w:cs="Times New Roman"/>
          <w:sz w:val="24"/>
          <w:szCs w:val="24"/>
        </w:rPr>
        <w:t xml:space="preserve"> et les </w:t>
      </w:r>
      <w:proofErr w:type="spellStart"/>
      <w:r>
        <w:rPr>
          <w:rFonts w:ascii="Times New Roman" w:hAnsi="Times New Roman" w:cs="Times New Roman"/>
          <w:sz w:val="24"/>
          <w:szCs w:val="24"/>
        </w:rPr>
        <w:t>facultés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l’homme</w:t>
      </w:r>
      <w:proofErr w:type="spellEnd"/>
      <w:r>
        <w:rPr>
          <w:rFonts w:ascii="Times New Roman" w:hAnsi="Times New Roman" w:cs="Times New Roman"/>
          <w:sz w:val="24"/>
          <w:szCs w:val="24"/>
        </w:rPr>
        <w:t>’)</w:t>
      </w:r>
      <w:r w:rsidR="003F59C6">
        <w:rPr>
          <w:rFonts w:ascii="Times New Roman" w:hAnsi="Times New Roman" w:cs="Times New Roman"/>
          <w:sz w:val="24"/>
          <w:szCs w:val="24"/>
        </w:rPr>
        <w:t xml:space="preserve"> and</w:t>
      </w:r>
      <w:r>
        <w:rPr>
          <w:rFonts w:ascii="Times New Roman" w:hAnsi="Times New Roman" w:cs="Times New Roman"/>
          <w:sz w:val="24"/>
          <w:szCs w:val="24"/>
        </w:rPr>
        <w:t xml:space="preserve"> displayed the age-crime curve based on Belgian criminal records, long before contemporary (developmental) psychology/criminology discussed these topics. </w:t>
      </w:r>
      <w:proofErr w:type="spellStart"/>
      <w:r>
        <w:rPr>
          <w:rFonts w:ascii="Times New Roman" w:hAnsi="Times New Roman" w:cs="Times New Roman"/>
          <w:sz w:val="24"/>
          <w:szCs w:val="24"/>
        </w:rPr>
        <w:t>Quételet</w:t>
      </w:r>
      <w:proofErr w:type="spellEnd"/>
      <w:r>
        <w:rPr>
          <w:rFonts w:ascii="Times New Roman" w:hAnsi="Times New Roman" w:cs="Times New Roman"/>
          <w:sz w:val="24"/>
          <w:szCs w:val="24"/>
        </w:rPr>
        <w:t xml:space="preserve"> was remarkably prudent in his writings and stressed that his findings should not be interpreted with the fatalism which </w:t>
      </w:r>
      <w:r w:rsidR="006E3971">
        <w:rPr>
          <w:rFonts w:ascii="Times New Roman" w:hAnsi="Times New Roman" w:cs="Times New Roman"/>
          <w:sz w:val="24"/>
          <w:szCs w:val="24"/>
        </w:rPr>
        <w:t>is generally ascribed to early positivism</w:t>
      </w:r>
      <w:r>
        <w:rPr>
          <w:rFonts w:ascii="Times New Roman" w:hAnsi="Times New Roman" w:cs="Times New Roman"/>
          <w:sz w:val="24"/>
          <w:szCs w:val="24"/>
        </w:rPr>
        <w:t xml:space="preserve">. Being an expert on probability theory must have been a good enough antidote to fatalistic interpretations. </w:t>
      </w:r>
      <w:proofErr w:type="spellStart"/>
      <w:r>
        <w:rPr>
          <w:rFonts w:ascii="Times New Roman" w:hAnsi="Times New Roman" w:cs="Times New Roman"/>
          <w:sz w:val="24"/>
          <w:szCs w:val="24"/>
        </w:rPr>
        <w:t>Quételet</w:t>
      </w:r>
      <w:proofErr w:type="spellEnd"/>
      <w:r>
        <w:rPr>
          <w:rFonts w:ascii="Times New Roman" w:hAnsi="Times New Roman" w:cs="Times New Roman"/>
          <w:sz w:val="24"/>
          <w:szCs w:val="24"/>
        </w:rPr>
        <w:t xml:space="preserve"> also invited the readers of his work to reflect on social crime prevention and rehabilitation. </w:t>
      </w:r>
      <w:r w:rsidR="006E3971">
        <w:rPr>
          <w:rFonts w:ascii="Times New Roman" w:hAnsi="Times New Roman" w:cs="Times New Roman"/>
          <w:sz w:val="24"/>
          <w:szCs w:val="24"/>
        </w:rPr>
        <w:t>A s</w:t>
      </w:r>
      <w:r w:rsidR="008334B6">
        <w:rPr>
          <w:rFonts w:ascii="Times New Roman" w:hAnsi="Times New Roman" w:cs="Times New Roman"/>
          <w:sz w:val="24"/>
          <w:szCs w:val="24"/>
        </w:rPr>
        <w:t xml:space="preserve">ocially engaged scholarship has been part of Belgian criminology since it’s early days. </w:t>
      </w:r>
      <w:r>
        <w:rPr>
          <w:rFonts w:ascii="Times New Roman" w:hAnsi="Times New Roman" w:cs="Times New Roman"/>
          <w:sz w:val="24"/>
          <w:szCs w:val="24"/>
        </w:rPr>
        <w:t xml:space="preserve">As an emerging nation, the Belgian </w:t>
      </w:r>
      <w:r w:rsidR="006E3971">
        <w:rPr>
          <w:rFonts w:ascii="Times New Roman" w:hAnsi="Times New Roman" w:cs="Times New Roman"/>
          <w:sz w:val="24"/>
          <w:szCs w:val="24"/>
        </w:rPr>
        <w:t>policymakers</w:t>
      </w:r>
      <w:r>
        <w:rPr>
          <w:rFonts w:ascii="Times New Roman" w:hAnsi="Times New Roman" w:cs="Times New Roman"/>
          <w:sz w:val="24"/>
          <w:szCs w:val="24"/>
        </w:rPr>
        <w:t xml:space="preserve"> of that time did not need to perform a complex search for a good statistician to fit the job to build the first (criminal) statistics. As often is the case in the development of traditions, expertise is not enough, some luck helps as well. </w:t>
      </w:r>
      <w:proofErr w:type="spellStart"/>
      <w:r>
        <w:rPr>
          <w:rFonts w:ascii="Times New Roman" w:hAnsi="Times New Roman" w:cs="Times New Roman"/>
          <w:sz w:val="24"/>
          <w:szCs w:val="24"/>
        </w:rPr>
        <w:t>Quételet</w:t>
      </w:r>
      <w:proofErr w:type="spellEnd"/>
      <w:r>
        <w:rPr>
          <w:rFonts w:ascii="Times New Roman" w:hAnsi="Times New Roman" w:cs="Times New Roman"/>
          <w:sz w:val="24"/>
          <w:szCs w:val="24"/>
        </w:rPr>
        <w:t xml:space="preserve"> was the ‘right person at the right time’. He was already an established scholar of his time due to his previous geographical inquiries on France (Bruinsma 2010). </w:t>
      </w:r>
    </w:p>
    <w:p w14:paraId="6287ECBD" w14:textId="1A8D0DC5" w:rsidR="00654D1F" w:rsidRPr="00654D1F" w:rsidRDefault="00654D1F" w:rsidP="00620234">
      <w:pPr>
        <w:spacing w:line="360" w:lineRule="auto"/>
        <w:jc w:val="both"/>
        <w:rPr>
          <w:rFonts w:ascii="Times New Roman" w:hAnsi="Times New Roman" w:cs="Times New Roman"/>
          <w:b/>
          <w:i/>
          <w:sz w:val="24"/>
          <w:szCs w:val="24"/>
        </w:rPr>
      </w:pPr>
      <w:r w:rsidRPr="00654D1F">
        <w:rPr>
          <w:rFonts w:ascii="Times New Roman" w:hAnsi="Times New Roman" w:cs="Times New Roman"/>
          <w:b/>
          <w:i/>
          <w:sz w:val="24"/>
          <w:szCs w:val="24"/>
        </w:rPr>
        <w:t>The Belgian Anthropological</w:t>
      </w:r>
      <w:r>
        <w:rPr>
          <w:rFonts w:ascii="Times New Roman" w:hAnsi="Times New Roman" w:cs="Times New Roman"/>
          <w:b/>
          <w:i/>
          <w:sz w:val="24"/>
          <w:szCs w:val="24"/>
        </w:rPr>
        <w:t xml:space="preserve"> Tradition: a cocktail of Italian and French schools of thought</w:t>
      </w:r>
    </w:p>
    <w:p w14:paraId="359AC0B2" w14:textId="4AA1794B" w:rsidR="00BB5DE9" w:rsidRPr="00BB5DE9" w:rsidRDefault="009B35CB" w:rsidP="00BB5DE9">
      <w:pPr>
        <w:spacing w:line="360" w:lineRule="auto"/>
        <w:rPr>
          <w:rFonts w:ascii="Times New Roman" w:hAnsi="Times New Roman" w:cs="Times New Roman"/>
          <w:sz w:val="24"/>
          <w:szCs w:val="24"/>
        </w:rPr>
      </w:pPr>
      <w:r>
        <w:rPr>
          <w:rFonts w:ascii="Times New Roman" w:hAnsi="Times New Roman" w:cs="Times New Roman"/>
          <w:sz w:val="24"/>
          <w:szCs w:val="24"/>
        </w:rPr>
        <w:t>In the second half of the 19</w:t>
      </w:r>
      <w:r w:rsidRPr="00B2341B">
        <w:rPr>
          <w:rFonts w:ascii="Times New Roman" w:hAnsi="Times New Roman" w:cs="Times New Roman"/>
          <w:sz w:val="24"/>
          <w:szCs w:val="24"/>
          <w:vertAlign w:val="superscript"/>
        </w:rPr>
        <w:t>th</w:t>
      </w:r>
      <w:r>
        <w:rPr>
          <w:rFonts w:ascii="Times New Roman" w:hAnsi="Times New Roman" w:cs="Times New Roman"/>
          <w:sz w:val="24"/>
          <w:szCs w:val="24"/>
        </w:rPr>
        <w:t xml:space="preserve"> century, biological positivism gained momentum with Lombroso’s </w:t>
      </w:r>
      <w:r w:rsidR="00AB0122">
        <w:rPr>
          <w:rFonts w:ascii="Times New Roman" w:hAnsi="Times New Roman" w:cs="Times New Roman"/>
          <w:sz w:val="24"/>
          <w:szCs w:val="24"/>
        </w:rPr>
        <w:t xml:space="preserve">now defunct </w:t>
      </w:r>
      <w:r>
        <w:rPr>
          <w:rFonts w:ascii="Times New Roman" w:hAnsi="Times New Roman" w:cs="Times New Roman"/>
          <w:sz w:val="24"/>
          <w:szCs w:val="24"/>
        </w:rPr>
        <w:t>theory of atavism</w:t>
      </w:r>
      <w:r w:rsidR="00AB0122">
        <w:rPr>
          <w:rFonts w:ascii="Times New Roman" w:hAnsi="Times New Roman" w:cs="Times New Roman"/>
          <w:sz w:val="24"/>
          <w:szCs w:val="24"/>
        </w:rPr>
        <w:t>, a complete misunderstanding of Darwin’s theory of evolution</w:t>
      </w:r>
      <w:r>
        <w:rPr>
          <w:rFonts w:ascii="Times New Roman" w:hAnsi="Times New Roman" w:cs="Times New Roman"/>
          <w:sz w:val="24"/>
          <w:szCs w:val="24"/>
        </w:rPr>
        <w:t>. The Italian anthropological school (</w:t>
      </w:r>
      <w:r w:rsidR="009B10BE">
        <w:rPr>
          <w:rFonts w:ascii="Times New Roman" w:hAnsi="Times New Roman" w:cs="Times New Roman"/>
          <w:sz w:val="24"/>
          <w:szCs w:val="24"/>
        </w:rPr>
        <w:t xml:space="preserve">Cesare </w:t>
      </w:r>
      <w:r>
        <w:rPr>
          <w:rFonts w:ascii="Times New Roman" w:hAnsi="Times New Roman" w:cs="Times New Roman"/>
          <w:sz w:val="24"/>
          <w:szCs w:val="24"/>
        </w:rPr>
        <w:t>Lombroso</w:t>
      </w:r>
      <w:r w:rsidR="00F868F0">
        <w:rPr>
          <w:rFonts w:ascii="Times New Roman" w:hAnsi="Times New Roman" w:cs="Times New Roman"/>
          <w:sz w:val="24"/>
          <w:szCs w:val="24"/>
        </w:rPr>
        <w:t xml:space="preserve"> [1835-1909]</w:t>
      </w:r>
      <w:r>
        <w:rPr>
          <w:rFonts w:ascii="Times New Roman" w:hAnsi="Times New Roman" w:cs="Times New Roman"/>
          <w:sz w:val="24"/>
          <w:szCs w:val="24"/>
        </w:rPr>
        <w:t xml:space="preserve">, </w:t>
      </w:r>
      <w:r w:rsidR="009B10BE">
        <w:rPr>
          <w:rFonts w:ascii="Times New Roman" w:hAnsi="Times New Roman" w:cs="Times New Roman"/>
          <w:sz w:val="24"/>
          <w:szCs w:val="24"/>
        </w:rPr>
        <w:t xml:space="preserve">Enrico </w:t>
      </w:r>
      <w:r>
        <w:rPr>
          <w:rFonts w:ascii="Times New Roman" w:hAnsi="Times New Roman" w:cs="Times New Roman"/>
          <w:sz w:val="24"/>
          <w:szCs w:val="24"/>
        </w:rPr>
        <w:t>Ferri</w:t>
      </w:r>
      <w:r w:rsidR="00F868F0">
        <w:rPr>
          <w:rFonts w:ascii="Times New Roman" w:hAnsi="Times New Roman" w:cs="Times New Roman"/>
          <w:sz w:val="24"/>
          <w:szCs w:val="24"/>
        </w:rPr>
        <w:t xml:space="preserve"> [1856-1929]</w:t>
      </w:r>
      <w:r w:rsidR="00157A85">
        <w:rPr>
          <w:rFonts w:ascii="Times New Roman" w:hAnsi="Times New Roman" w:cs="Times New Roman"/>
          <w:sz w:val="24"/>
          <w:szCs w:val="24"/>
        </w:rPr>
        <w:t xml:space="preserve">, </w:t>
      </w:r>
      <w:r w:rsidR="0067395E">
        <w:rPr>
          <w:rFonts w:ascii="Times New Roman" w:hAnsi="Times New Roman" w:cs="Times New Roman"/>
          <w:sz w:val="24"/>
          <w:szCs w:val="24"/>
        </w:rPr>
        <w:t>etc.</w:t>
      </w:r>
      <w:r>
        <w:rPr>
          <w:rFonts w:ascii="Times New Roman" w:hAnsi="Times New Roman" w:cs="Times New Roman"/>
          <w:sz w:val="24"/>
          <w:szCs w:val="24"/>
        </w:rPr>
        <w:t xml:space="preserve">) and the French environmental anthropological school of thought </w:t>
      </w:r>
      <w:r>
        <w:rPr>
          <w:rFonts w:ascii="Times New Roman" w:hAnsi="Times New Roman" w:cs="Times New Roman"/>
          <w:sz w:val="24"/>
          <w:szCs w:val="24"/>
        </w:rPr>
        <w:lastRenderedPageBreak/>
        <w:t xml:space="preserve">(Alexandre </w:t>
      </w:r>
      <w:proofErr w:type="spellStart"/>
      <w:r>
        <w:rPr>
          <w:rFonts w:ascii="Times New Roman" w:hAnsi="Times New Roman" w:cs="Times New Roman"/>
          <w:sz w:val="24"/>
          <w:szCs w:val="24"/>
        </w:rPr>
        <w:t>Lacassagne</w:t>
      </w:r>
      <w:proofErr w:type="spellEnd"/>
      <w:r w:rsidR="00F868F0">
        <w:rPr>
          <w:rFonts w:ascii="Times New Roman" w:hAnsi="Times New Roman" w:cs="Times New Roman"/>
          <w:sz w:val="24"/>
          <w:szCs w:val="24"/>
        </w:rPr>
        <w:t xml:space="preserve"> [1843-1924</w:t>
      </w:r>
      <w:r>
        <w:rPr>
          <w:rFonts w:ascii="Times New Roman" w:hAnsi="Times New Roman" w:cs="Times New Roman"/>
          <w:sz w:val="24"/>
          <w:szCs w:val="24"/>
        </w:rPr>
        <w:t xml:space="preserve"> and Gabriel Tarde</w:t>
      </w:r>
      <w:r w:rsidR="00F868F0">
        <w:rPr>
          <w:rFonts w:ascii="Times New Roman" w:hAnsi="Times New Roman" w:cs="Times New Roman"/>
          <w:sz w:val="24"/>
          <w:szCs w:val="24"/>
        </w:rPr>
        <w:t xml:space="preserve"> [1843-1904]</w:t>
      </w:r>
      <w:r>
        <w:rPr>
          <w:rFonts w:ascii="Times New Roman" w:hAnsi="Times New Roman" w:cs="Times New Roman"/>
          <w:sz w:val="24"/>
          <w:szCs w:val="24"/>
        </w:rPr>
        <w:t xml:space="preserve">) had a profound influence on early Belgian criminal anthropology, of which Louis </w:t>
      </w:r>
      <w:proofErr w:type="spellStart"/>
      <w:r>
        <w:rPr>
          <w:rFonts w:ascii="Times New Roman" w:hAnsi="Times New Roman" w:cs="Times New Roman"/>
          <w:sz w:val="24"/>
          <w:szCs w:val="24"/>
        </w:rPr>
        <w:t>Vervaeck</w:t>
      </w:r>
      <w:proofErr w:type="spellEnd"/>
      <w:r w:rsidR="00654D1F">
        <w:rPr>
          <w:rFonts w:ascii="Times New Roman" w:hAnsi="Times New Roman" w:cs="Times New Roman"/>
          <w:sz w:val="24"/>
          <w:szCs w:val="24"/>
        </w:rPr>
        <w:t xml:space="preserve"> (1872-1943) </w:t>
      </w:r>
      <w:r>
        <w:rPr>
          <w:rFonts w:ascii="Times New Roman" w:hAnsi="Times New Roman" w:cs="Times New Roman"/>
          <w:sz w:val="24"/>
          <w:szCs w:val="24"/>
        </w:rPr>
        <w:t>was a famous example</w:t>
      </w:r>
      <w:r w:rsidR="00F0089A">
        <w:rPr>
          <w:rFonts w:ascii="Times New Roman" w:hAnsi="Times New Roman" w:cs="Times New Roman"/>
          <w:sz w:val="24"/>
          <w:szCs w:val="24"/>
        </w:rPr>
        <w:t xml:space="preserve"> (De </w:t>
      </w:r>
      <w:proofErr w:type="spellStart"/>
      <w:r w:rsidR="00F0089A">
        <w:rPr>
          <w:rFonts w:ascii="Times New Roman" w:hAnsi="Times New Roman" w:cs="Times New Roman"/>
          <w:sz w:val="24"/>
          <w:szCs w:val="24"/>
        </w:rPr>
        <w:t>Bont</w:t>
      </w:r>
      <w:proofErr w:type="spellEnd"/>
      <w:r w:rsidR="00F0089A">
        <w:rPr>
          <w:rFonts w:ascii="Times New Roman" w:hAnsi="Times New Roman" w:cs="Times New Roman"/>
          <w:sz w:val="24"/>
          <w:szCs w:val="24"/>
        </w:rPr>
        <w:t>, 2001)</w:t>
      </w:r>
      <w:r>
        <w:rPr>
          <w:rFonts w:ascii="Times New Roman" w:hAnsi="Times New Roman" w:cs="Times New Roman"/>
          <w:sz w:val="24"/>
          <w:szCs w:val="24"/>
        </w:rPr>
        <w:t xml:space="preserve">. </w:t>
      </w:r>
      <w:r w:rsidR="00654D1F">
        <w:rPr>
          <w:rFonts w:ascii="Times New Roman" w:hAnsi="Times New Roman" w:cs="Times New Roman"/>
          <w:sz w:val="24"/>
          <w:szCs w:val="24"/>
        </w:rPr>
        <w:t xml:space="preserve">Louis </w:t>
      </w:r>
      <w:proofErr w:type="spellStart"/>
      <w:r w:rsidR="00654D1F">
        <w:rPr>
          <w:rFonts w:ascii="Times New Roman" w:hAnsi="Times New Roman" w:cs="Times New Roman"/>
          <w:sz w:val="24"/>
          <w:szCs w:val="24"/>
        </w:rPr>
        <w:t>Vervaeck</w:t>
      </w:r>
      <w:proofErr w:type="spellEnd"/>
      <w:r w:rsidR="00654D1F">
        <w:rPr>
          <w:rFonts w:ascii="Times New Roman" w:hAnsi="Times New Roman" w:cs="Times New Roman"/>
          <w:sz w:val="24"/>
          <w:szCs w:val="24"/>
        </w:rPr>
        <w:t xml:space="preserve"> was </w:t>
      </w:r>
      <w:r w:rsidR="00654D1F" w:rsidRPr="00654D1F">
        <w:rPr>
          <w:rFonts w:ascii="Times New Roman" w:hAnsi="Times New Roman" w:cs="Times New Roman"/>
          <w:sz w:val="24"/>
          <w:szCs w:val="24"/>
        </w:rPr>
        <w:t>a prison director and founder of the penitentiary anthropological services</w:t>
      </w:r>
      <w:r w:rsidR="00F0089A">
        <w:rPr>
          <w:rFonts w:ascii="Times New Roman" w:hAnsi="Times New Roman" w:cs="Times New Roman"/>
          <w:sz w:val="24"/>
          <w:szCs w:val="24"/>
        </w:rPr>
        <w:t>. He</w:t>
      </w:r>
      <w:r w:rsidR="00654D1F" w:rsidRPr="00654D1F">
        <w:rPr>
          <w:rFonts w:ascii="Times New Roman" w:hAnsi="Times New Roman" w:cs="Times New Roman"/>
          <w:sz w:val="24"/>
          <w:szCs w:val="24"/>
        </w:rPr>
        <w:t xml:space="preserve"> obtained his degree of medicine at the </w:t>
      </w:r>
      <w:proofErr w:type="spellStart"/>
      <w:r w:rsidR="00654D1F" w:rsidRPr="00654D1F">
        <w:rPr>
          <w:rFonts w:ascii="Times New Roman" w:hAnsi="Times New Roman" w:cs="Times New Roman"/>
          <w:sz w:val="24"/>
          <w:szCs w:val="24"/>
        </w:rPr>
        <w:t>Université</w:t>
      </w:r>
      <w:proofErr w:type="spellEnd"/>
      <w:r w:rsidR="00654D1F" w:rsidRPr="00654D1F">
        <w:rPr>
          <w:rFonts w:ascii="Times New Roman" w:hAnsi="Times New Roman" w:cs="Times New Roman"/>
          <w:sz w:val="24"/>
          <w:szCs w:val="24"/>
        </w:rPr>
        <w:t xml:space="preserve"> </w:t>
      </w:r>
      <w:proofErr w:type="spellStart"/>
      <w:r w:rsidR="00654D1F" w:rsidRPr="00654D1F">
        <w:rPr>
          <w:rFonts w:ascii="Times New Roman" w:hAnsi="Times New Roman" w:cs="Times New Roman"/>
          <w:sz w:val="24"/>
          <w:szCs w:val="24"/>
        </w:rPr>
        <w:t>Libre</w:t>
      </w:r>
      <w:proofErr w:type="spellEnd"/>
      <w:r w:rsidR="00654D1F" w:rsidRPr="00654D1F">
        <w:rPr>
          <w:rFonts w:ascii="Times New Roman" w:hAnsi="Times New Roman" w:cs="Times New Roman"/>
          <w:sz w:val="24"/>
          <w:szCs w:val="24"/>
        </w:rPr>
        <w:t xml:space="preserve"> de </w:t>
      </w:r>
      <w:proofErr w:type="spellStart"/>
      <w:r w:rsidR="00654D1F" w:rsidRPr="00654D1F">
        <w:rPr>
          <w:rFonts w:ascii="Times New Roman" w:hAnsi="Times New Roman" w:cs="Times New Roman"/>
          <w:sz w:val="24"/>
          <w:szCs w:val="24"/>
        </w:rPr>
        <w:t>Bruxelles</w:t>
      </w:r>
      <w:proofErr w:type="spellEnd"/>
      <w:r w:rsidR="00F0089A">
        <w:rPr>
          <w:rFonts w:ascii="Times New Roman" w:hAnsi="Times New Roman" w:cs="Times New Roman"/>
          <w:sz w:val="24"/>
          <w:szCs w:val="24"/>
        </w:rPr>
        <w:t>.</w:t>
      </w:r>
      <w:r w:rsidR="00654D1F" w:rsidRPr="00654D1F">
        <w:rPr>
          <w:rFonts w:ascii="Times New Roman" w:hAnsi="Times New Roman" w:cs="Times New Roman"/>
          <w:sz w:val="24"/>
          <w:szCs w:val="24"/>
        </w:rPr>
        <w:t xml:space="preserve"> </w:t>
      </w:r>
      <w:r>
        <w:rPr>
          <w:rFonts w:ascii="Times New Roman" w:hAnsi="Times New Roman" w:cs="Times New Roman"/>
          <w:sz w:val="24"/>
          <w:szCs w:val="24"/>
        </w:rPr>
        <w:t xml:space="preserve">He was nicknamed the ‘Belgian Lombroso’, although his ideas strongly diverged from Lombroso in some ways, especially regarding </w:t>
      </w:r>
      <w:r w:rsidR="00F0089A">
        <w:rPr>
          <w:rFonts w:ascii="Times New Roman" w:hAnsi="Times New Roman" w:cs="Times New Roman"/>
          <w:sz w:val="24"/>
          <w:szCs w:val="24"/>
        </w:rPr>
        <w:t xml:space="preserve">the role of </w:t>
      </w:r>
      <w:r>
        <w:rPr>
          <w:rFonts w:ascii="Times New Roman" w:hAnsi="Times New Roman" w:cs="Times New Roman"/>
          <w:sz w:val="24"/>
          <w:szCs w:val="24"/>
        </w:rPr>
        <w:t xml:space="preserve">social </w:t>
      </w:r>
      <w:r w:rsidR="00F0089A">
        <w:rPr>
          <w:rFonts w:ascii="Times New Roman" w:hAnsi="Times New Roman" w:cs="Times New Roman"/>
          <w:sz w:val="24"/>
          <w:szCs w:val="24"/>
        </w:rPr>
        <w:t xml:space="preserve">(environmental and ecological) </w:t>
      </w:r>
      <w:r>
        <w:rPr>
          <w:rFonts w:ascii="Times New Roman" w:hAnsi="Times New Roman" w:cs="Times New Roman"/>
          <w:sz w:val="24"/>
          <w:szCs w:val="24"/>
        </w:rPr>
        <w:t>influences</w:t>
      </w:r>
      <w:r w:rsidR="00F0089A">
        <w:rPr>
          <w:rFonts w:ascii="Times New Roman" w:hAnsi="Times New Roman" w:cs="Times New Roman"/>
          <w:sz w:val="24"/>
          <w:szCs w:val="24"/>
        </w:rPr>
        <w:t xml:space="preserve"> on criminality, criminal behavior</w:t>
      </w:r>
      <w:r w:rsidR="009B10BE">
        <w:rPr>
          <w:rFonts w:ascii="Times New Roman" w:hAnsi="Times New Roman" w:cs="Times New Roman"/>
          <w:sz w:val="24"/>
          <w:szCs w:val="24"/>
        </w:rPr>
        <w:t>,</w:t>
      </w:r>
      <w:r w:rsidR="00F0089A">
        <w:rPr>
          <w:rFonts w:ascii="Times New Roman" w:hAnsi="Times New Roman" w:cs="Times New Roman"/>
          <w:sz w:val="24"/>
          <w:szCs w:val="24"/>
        </w:rPr>
        <w:t xml:space="preserve"> and recidivism</w:t>
      </w:r>
      <w:r>
        <w:rPr>
          <w:rFonts w:ascii="Times New Roman" w:hAnsi="Times New Roman" w:cs="Times New Roman"/>
          <w:sz w:val="24"/>
          <w:szCs w:val="24"/>
        </w:rPr>
        <w:t xml:space="preserve">. </w:t>
      </w:r>
      <w:r w:rsidR="00476A1A">
        <w:rPr>
          <w:rFonts w:ascii="Times New Roman" w:hAnsi="Times New Roman" w:cs="Times New Roman"/>
          <w:sz w:val="24"/>
          <w:szCs w:val="24"/>
        </w:rPr>
        <w:t xml:space="preserve">Louis </w:t>
      </w:r>
      <w:proofErr w:type="spellStart"/>
      <w:r w:rsidR="00476A1A">
        <w:rPr>
          <w:rFonts w:ascii="Times New Roman" w:hAnsi="Times New Roman" w:cs="Times New Roman"/>
          <w:sz w:val="24"/>
          <w:szCs w:val="24"/>
        </w:rPr>
        <w:t>Vervaeck</w:t>
      </w:r>
      <w:proofErr w:type="spellEnd"/>
      <w:r w:rsidR="00476A1A">
        <w:rPr>
          <w:rFonts w:ascii="Times New Roman" w:hAnsi="Times New Roman" w:cs="Times New Roman"/>
          <w:sz w:val="24"/>
          <w:szCs w:val="24"/>
        </w:rPr>
        <w:t xml:space="preserve"> was not an academic, but an engaged social reformer (in its 19</w:t>
      </w:r>
      <w:r w:rsidR="00476A1A" w:rsidRPr="00476A1A">
        <w:rPr>
          <w:rFonts w:ascii="Times New Roman" w:hAnsi="Times New Roman" w:cs="Times New Roman"/>
          <w:sz w:val="24"/>
          <w:szCs w:val="24"/>
          <w:vertAlign w:val="superscript"/>
        </w:rPr>
        <w:t>th</w:t>
      </w:r>
      <w:r w:rsidR="009B10BE">
        <w:rPr>
          <w:rFonts w:ascii="Times New Roman" w:hAnsi="Times New Roman" w:cs="Times New Roman"/>
          <w:sz w:val="24"/>
          <w:szCs w:val="24"/>
        </w:rPr>
        <w:t>-century meaning</w:t>
      </w:r>
      <w:r w:rsidR="00476A1A">
        <w:rPr>
          <w:rFonts w:ascii="Times New Roman" w:hAnsi="Times New Roman" w:cs="Times New Roman"/>
          <w:sz w:val="24"/>
          <w:szCs w:val="24"/>
        </w:rPr>
        <w:t xml:space="preserve">). </w:t>
      </w:r>
      <w:r>
        <w:rPr>
          <w:rFonts w:ascii="Times New Roman" w:hAnsi="Times New Roman" w:cs="Times New Roman"/>
          <w:sz w:val="24"/>
          <w:szCs w:val="24"/>
        </w:rPr>
        <w:t>Early Belgian criminal anthropology was already from the beginning a mixture of schools of thought and thus a</w:t>
      </w:r>
      <w:r w:rsidR="009B10BE">
        <w:rPr>
          <w:rFonts w:ascii="Times New Roman" w:hAnsi="Times New Roman" w:cs="Times New Roman"/>
          <w:sz w:val="24"/>
          <w:szCs w:val="24"/>
        </w:rPr>
        <w:t>n</w:t>
      </w:r>
      <w:r>
        <w:rPr>
          <w:rFonts w:ascii="Times New Roman" w:hAnsi="Times New Roman" w:cs="Times New Roman"/>
          <w:sz w:val="24"/>
          <w:szCs w:val="24"/>
        </w:rPr>
        <w:t xml:space="preserve"> example of early ‘integrative risk factor thinking’ </w:t>
      </w:r>
      <w:proofErr w:type="spellStart"/>
      <w:r>
        <w:rPr>
          <w:rFonts w:ascii="Times New Roman" w:hAnsi="Times New Roman" w:cs="Times New Roman"/>
          <w:sz w:val="24"/>
          <w:szCs w:val="24"/>
        </w:rPr>
        <w:t>avant</w:t>
      </w:r>
      <w:proofErr w:type="spellEnd"/>
      <w:r>
        <w:rPr>
          <w:rFonts w:ascii="Times New Roman" w:hAnsi="Times New Roman" w:cs="Times New Roman"/>
          <w:sz w:val="24"/>
          <w:szCs w:val="24"/>
        </w:rPr>
        <w:t>-la-</w:t>
      </w:r>
      <w:proofErr w:type="spellStart"/>
      <w:r>
        <w:rPr>
          <w:rFonts w:ascii="Times New Roman" w:hAnsi="Times New Roman" w:cs="Times New Roman"/>
          <w:sz w:val="24"/>
          <w:szCs w:val="24"/>
        </w:rPr>
        <w:t>lettre</w:t>
      </w:r>
      <w:proofErr w:type="spellEnd"/>
      <w:r>
        <w:rPr>
          <w:rFonts w:ascii="Times New Roman" w:hAnsi="Times New Roman" w:cs="Times New Roman"/>
          <w:sz w:val="24"/>
          <w:szCs w:val="24"/>
        </w:rPr>
        <w:t xml:space="preserve">. Indeed, the unique geographical position of Belgium can be related to its combined influence of Anglo-Saxon / German and French </w:t>
      </w:r>
      <w:r w:rsidR="00F0089A">
        <w:rPr>
          <w:rFonts w:ascii="Times New Roman" w:hAnsi="Times New Roman" w:cs="Times New Roman"/>
          <w:sz w:val="24"/>
          <w:szCs w:val="24"/>
        </w:rPr>
        <w:t>research traditions</w:t>
      </w:r>
      <w:r>
        <w:rPr>
          <w:rFonts w:ascii="Times New Roman" w:hAnsi="Times New Roman" w:cs="Times New Roman"/>
          <w:sz w:val="24"/>
          <w:szCs w:val="24"/>
        </w:rPr>
        <w:t>).</w:t>
      </w:r>
      <w:r>
        <w:rPr>
          <w:rStyle w:val="Eindnootmarkering"/>
          <w:rFonts w:ascii="Times New Roman" w:hAnsi="Times New Roman" w:cs="Times New Roman"/>
          <w:sz w:val="24"/>
          <w:szCs w:val="24"/>
        </w:rPr>
        <w:endnoteReference w:id="2"/>
      </w:r>
      <w:r>
        <w:rPr>
          <w:rFonts w:ascii="Times New Roman" w:hAnsi="Times New Roman" w:cs="Times New Roman"/>
          <w:sz w:val="24"/>
          <w:szCs w:val="24"/>
        </w:rPr>
        <w:t xml:space="preserve"> The early Positivist schools</w:t>
      </w:r>
      <w:r w:rsidRPr="00A0726F">
        <w:rPr>
          <w:rFonts w:ascii="Times New Roman" w:hAnsi="Times New Roman" w:cs="Times New Roman"/>
          <w:sz w:val="24"/>
          <w:szCs w:val="24"/>
        </w:rPr>
        <w:t xml:space="preserve"> </w:t>
      </w:r>
      <w:r>
        <w:rPr>
          <w:rFonts w:ascii="Times New Roman" w:hAnsi="Times New Roman" w:cs="Times New Roman"/>
          <w:sz w:val="24"/>
          <w:szCs w:val="24"/>
        </w:rPr>
        <w:t xml:space="preserve">left their mark on </w:t>
      </w:r>
      <w:r w:rsidR="00F0089A">
        <w:rPr>
          <w:rFonts w:ascii="Times New Roman" w:hAnsi="Times New Roman" w:cs="Times New Roman"/>
          <w:sz w:val="24"/>
          <w:szCs w:val="24"/>
        </w:rPr>
        <w:t xml:space="preserve">criminal policy and </w:t>
      </w:r>
      <w:r w:rsidRPr="00A0726F">
        <w:rPr>
          <w:rFonts w:ascii="Times New Roman" w:hAnsi="Times New Roman" w:cs="Times New Roman"/>
          <w:sz w:val="24"/>
          <w:szCs w:val="24"/>
        </w:rPr>
        <w:t xml:space="preserve">the Penal Code </w:t>
      </w:r>
      <w:r>
        <w:rPr>
          <w:rFonts w:ascii="Times New Roman" w:hAnsi="Times New Roman" w:cs="Times New Roman"/>
          <w:sz w:val="24"/>
          <w:szCs w:val="24"/>
        </w:rPr>
        <w:t>which was</w:t>
      </w:r>
      <w:r w:rsidRPr="00A0726F">
        <w:rPr>
          <w:rFonts w:ascii="Times New Roman" w:hAnsi="Times New Roman" w:cs="Times New Roman"/>
          <w:sz w:val="24"/>
          <w:szCs w:val="24"/>
        </w:rPr>
        <w:t xml:space="preserve"> transformed </w:t>
      </w:r>
      <w:r w:rsidR="00F0089A">
        <w:rPr>
          <w:rFonts w:ascii="Times New Roman" w:hAnsi="Times New Roman" w:cs="Times New Roman"/>
          <w:sz w:val="24"/>
          <w:szCs w:val="24"/>
        </w:rPr>
        <w:t xml:space="preserve">by </w:t>
      </w:r>
      <w:r>
        <w:rPr>
          <w:rFonts w:ascii="Times New Roman" w:hAnsi="Times New Roman" w:cs="Times New Roman"/>
          <w:sz w:val="24"/>
          <w:szCs w:val="24"/>
        </w:rPr>
        <w:t xml:space="preserve">disciples of </w:t>
      </w:r>
      <w:r w:rsidRPr="00A0726F">
        <w:rPr>
          <w:rFonts w:ascii="Times New Roman" w:hAnsi="Times New Roman" w:cs="Times New Roman"/>
          <w:sz w:val="24"/>
          <w:szCs w:val="24"/>
        </w:rPr>
        <w:t xml:space="preserve"> the </w:t>
      </w:r>
      <w:r w:rsidR="00F0089A" w:rsidRPr="00F0089A">
        <w:rPr>
          <w:rFonts w:ascii="Times New Roman" w:hAnsi="Times New Roman" w:cs="Times New Roman"/>
          <w:i/>
          <w:sz w:val="24"/>
          <w:szCs w:val="24"/>
        </w:rPr>
        <w:t>Early</w:t>
      </w:r>
      <w:r w:rsidR="00F0089A">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i/>
          <w:sz w:val="24"/>
          <w:szCs w:val="24"/>
        </w:rPr>
        <w:t xml:space="preserve">ocial </w:t>
      </w:r>
      <w:proofErr w:type="spellStart"/>
      <w:r>
        <w:rPr>
          <w:rFonts w:ascii="Times New Roman" w:hAnsi="Times New Roman" w:cs="Times New Roman"/>
          <w:i/>
          <w:sz w:val="24"/>
          <w:szCs w:val="24"/>
        </w:rPr>
        <w:t>Defence</w:t>
      </w:r>
      <w:proofErr w:type="spellEnd"/>
      <w:r>
        <w:rPr>
          <w:rFonts w:ascii="Times New Roman" w:hAnsi="Times New Roman" w:cs="Times New Roman"/>
          <w:i/>
          <w:sz w:val="24"/>
          <w:szCs w:val="24"/>
        </w:rPr>
        <w:t xml:space="preserve"> M</w:t>
      </w:r>
      <w:r w:rsidRPr="00A0726F">
        <w:rPr>
          <w:rFonts w:ascii="Times New Roman" w:hAnsi="Times New Roman" w:cs="Times New Roman"/>
          <w:i/>
          <w:sz w:val="24"/>
          <w:szCs w:val="24"/>
        </w:rPr>
        <w:t>ovement</w:t>
      </w:r>
      <w:r w:rsidRPr="00A0726F">
        <w:rPr>
          <w:rFonts w:ascii="Times New Roman" w:hAnsi="Times New Roman" w:cs="Times New Roman"/>
          <w:sz w:val="24"/>
          <w:szCs w:val="24"/>
        </w:rPr>
        <w:t xml:space="preserve"> (</w:t>
      </w:r>
      <w:r>
        <w:rPr>
          <w:rFonts w:ascii="Times New Roman" w:hAnsi="Times New Roman" w:cs="Times New Roman"/>
          <w:sz w:val="24"/>
          <w:szCs w:val="24"/>
        </w:rPr>
        <w:t xml:space="preserve">Professor </w:t>
      </w:r>
      <w:proofErr w:type="spellStart"/>
      <w:r w:rsidRPr="00A0726F">
        <w:rPr>
          <w:rFonts w:ascii="Times New Roman" w:hAnsi="Times New Roman" w:cs="Times New Roman"/>
          <w:sz w:val="24"/>
          <w:szCs w:val="24"/>
        </w:rPr>
        <w:t>Adolphe</w:t>
      </w:r>
      <w:proofErr w:type="spellEnd"/>
      <w:r w:rsidRPr="00A0726F">
        <w:rPr>
          <w:rFonts w:ascii="Times New Roman" w:hAnsi="Times New Roman" w:cs="Times New Roman"/>
          <w:sz w:val="24"/>
          <w:szCs w:val="24"/>
        </w:rPr>
        <w:t xml:space="preserve"> Prins</w:t>
      </w:r>
      <w:r>
        <w:rPr>
          <w:rFonts w:ascii="Times New Roman" w:hAnsi="Times New Roman" w:cs="Times New Roman"/>
          <w:sz w:val="24"/>
          <w:szCs w:val="24"/>
        </w:rPr>
        <w:t xml:space="preserve"> advised </w:t>
      </w:r>
      <w:r w:rsidR="006B0F19">
        <w:rPr>
          <w:rFonts w:ascii="Times New Roman" w:hAnsi="Times New Roman" w:cs="Times New Roman"/>
          <w:sz w:val="24"/>
          <w:szCs w:val="24"/>
        </w:rPr>
        <w:t xml:space="preserve">both </w:t>
      </w:r>
      <w:r>
        <w:rPr>
          <w:rFonts w:ascii="Times New Roman" w:hAnsi="Times New Roman" w:cs="Times New Roman"/>
          <w:sz w:val="24"/>
          <w:szCs w:val="24"/>
        </w:rPr>
        <w:t xml:space="preserve">the </w:t>
      </w:r>
      <w:r w:rsidR="00F868F0">
        <w:rPr>
          <w:rFonts w:ascii="Times New Roman" w:hAnsi="Times New Roman" w:cs="Times New Roman"/>
          <w:sz w:val="24"/>
          <w:szCs w:val="24"/>
        </w:rPr>
        <w:t xml:space="preserve">Catholic </w:t>
      </w:r>
      <w:r>
        <w:rPr>
          <w:rFonts w:ascii="Times New Roman" w:hAnsi="Times New Roman" w:cs="Times New Roman"/>
          <w:sz w:val="24"/>
          <w:szCs w:val="24"/>
        </w:rPr>
        <w:t>Minister of Justice Jules Lejeune</w:t>
      </w:r>
      <w:r w:rsidR="00F868F0">
        <w:rPr>
          <w:rFonts w:ascii="Times New Roman" w:hAnsi="Times New Roman" w:cs="Times New Roman"/>
          <w:sz w:val="24"/>
          <w:szCs w:val="24"/>
        </w:rPr>
        <w:t xml:space="preserve"> </w:t>
      </w:r>
      <w:r w:rsidR="00F868F0" w:rsidRPr="00F868F0">
        <w:rPr>
          <w:rFonts w:ascii="Times New Roman" w:hAnsi="Times New Roman" w:cs="Times New Roman"/>
          <w:sz w:val="24"/>
          <w:szCs w:val="24"/>
        </w:rPr>
        <w:t xml:space="preserve">(1828-1911) </w:t>
      </w:r>
      <w:r w:rsidR="0067395E">
        <w:rPr>
          <w:rStyle w:val="Eindnootmarkering"/>
          <w:rFonts w:ascii="Times New Roman" w:hAnsi="Times New Roman" w:cs="Times New Roman"/>
          <w:sz w:val="24"/>
          <w:szCs w:val="24"/>
        </w:rPr>
        <w:endnoteReference w:id="3"/>
      </w:r>
      <w:r w:rsidR="003F59C6">
        <w:rPr>
          <w:rFonts w:ascii="Times New Roman" w:hAnsi="Times New Roman" w:cs="Times New Roman"/>
          <w:sz w:val="24"/>
          <w:szCs w:val="24"/>
        </w:rPr>
        <w:t xml:space="preserve"> </w:t>
      </w:r>
      <w:r w:rsidR="00F868F0">
        <w:rPr>
          <w:rFonts w:ascii="Times New Roman" w:hAnsi="Times New Roman" w:cs="Times New Roman"/>
          <w:sz w:val="24"/>
          <w:szCs w:val="24"/>
        </w:rPr>
        <w:t xml:space="preserve">and </w:t>
      </w:r>
      <w:r w:rsidR="006B0F19">
        <w:rPr>
          <w:rFonts w:ascii="Times New Roman" w:hAnsi="Times New Roman" w:cs="Times New Roman"/>
          <w:sz w:val="24"/>
          <w:szCs w:val="24"/>
        </w:rPr>
        <w:t xml:space="preserve">the influential </w:t>
      </w:r>
      <w:r w:rsidR="00F868F0">
        <w:rPr>
          <w:rFonts w:ascii="Times New Roman" w:hAnsi="Times New Roman" w:cs="Times New Roman"/>
          <w:sz w:val="24"/>
          <w:szCs w:val="24"/>
        </w:rPr>
        <w:t xml:space="preserve">Emile </w:t>
      </w:r>
      <w:proofErr w:type="spellStart"/>
      <w:r w:rsidR="00F868F0">
        <w:rPr>
          <w:rFonts w:ascii="Times New Roman" w:hAnsi="Times New Roman" w:cs="Times New Roman"/>
          <w:sz w:val="24"/>
          <w:szCs w:val="24"/>
        </w:rPr>
        <w:t>Vandervelde</w:t>
      </w:r>
      <w:proofErr w:type="spellEnd"/>
      <w:r w:rsidR="00E800E8">
        <w:rPr>
          <w:rStyle w:val="Eindnootmarkering"/>
          <w:rFonts w:ascii="Times New Roman" w:hAnsi="Times New Roman" w:cs="Times New Roman"/>
          <w:sz w:val="24"/>
          <w:szCs w:val="24"/>
        </w:rPr>
        <w:endnoteReference w:id="4"/>
      </w:r>
      <w:r w:rsidR="00F868F0">
        <w:rPr>
          <w:rFonts w:ascii="Times New Roman" w:hAnsi="Times New Roman" w:cs="Times New Roman"/>
          <w:sz w:val="24"/>
          <w:szCs w:val="24"/>
        </w:rPr>
        <w:t xml:space="preserve"> (1866-1938, minister of Justice between 1918-1921)</w:t>
      </w:r>
      <w:r w:rsidR="003F59C6">
        <w:rPr>
          <w:rFonts w:ascii="Times New Roman" w:hAnsi="Times New Roman" w:cs="Times New Roman"/>
          <w:sz w:val="24"/>
          <w:szCs w:val="24"/>
        </w:rPr>
        <w:t>(</w:t>
      </w:r>
      <w:r w:rsidR="00123CDD">
        <w:rPr>
          <w:rFonts w:ascii="Times New Roman" w:hAnsi="Times New Roman" w:cs="Times New Roman"/>
          <w:sz w:val="24"/>
          <w:szCs w:val="24"/>
        </w:rPr>
        <w:t xml:space="preserve">see </w:t>
      </w:r>
      <w:proofErr w:type="spellStart"/>
      <w:r w:rsidR="00123CDD">
        <w:rPr>
          <w:rFonts w:ascii="Times New Roman" w:hAnsi="Times New Roman" w:cs="Times New Roman"/>
          <w:sz w:val="24"/>
          <w:szCs w:val="24"/>
        </w:rPr>
        <w:t>Cartuyvels</w:t>
      </w:r>
      <w:proofErr w:type="spellEnd"/>
      <w:r w:rsidR="00123CDD">
        <w:rPr>
          <w:rFonts w:ascii="Times New Roman" w:hAnsi="Times New Roman" w:cs="Times New Roman"/>
          <w:sz w:val="24"/>
          <w:szCs w:val="24"/>
        </w:rPr>
        <w:t xml:space="preserve">, </w:t>
      </w:r>
      <w:proofErr w:type="spellStart"/>
      <w:r w:rsidR="00123CDD">
        <w:rPr>
          <w:rFonts w:ascii="Times New Roman" w:hAnsi="Times New Roman" w:cs="Times New Roman"/>
          <w:sz w:val="24"/>
          <w:szCs w:val="24"/>
        </w:rPr>
        <w:t>Champetiers</w:t>
      </w:r>
      <w:proofErr w:type="spellEnd"/>
      <w:r w:rsidR="00123CDD">
        <w:rPr>
          <w:rFonts w:ascii="Times New Roman" w:hAnsi="Times New Roman" w:cs="Times New Roman"/>
          <w:sz w:val="24"/>
          <w:szCs w:val="24"/>
        </w:rPr>
        <w:t xml:space="preserve"> and </w:t>
      </w:r>
      <w:proofErr w:type="spellStart"/>
      <w:r w:rsidR="00123CDD">
        <w:rPr>
          <w:rFonts w:ascii="Times New Roman" w:hAnsi="Times New Roman" w:cs="Times New Roman"/>
          <w:sz w:val="24"/>
          <w:szCs w:val="24"/>
        </w:rPr>
        <w:t>Wyvekens</w:t>
      </w:r>
      <w:proofErr w:type="spellEnd"/>
      <w:r w:rsidR="00123CDD">
        <w:rPr>
          <w:rFonts w:ascii="Times New Roman" w:hAnsi="Times New Roman" w:cs="Times New Roman"/>
          <w:sz w:val="24"/>
          <w:szCs w:val="24"/>
        </w:rPr>
        <w:t>, 2010</w:t>
      </w:r>
      <w:r w:rsidRPr="00A0726F">
        <w:rPr>
          <w:rFonts w:ascii="Times New Roman" w:hAnsi="Times New Roman" w:cs="Times New Roman"/>
          <w:sz w:val="24"/>
          <w:szCs w:val="24"/>
        </w:rPr>
        <w:t>)</w:t>
      </w:r>
      <w:r>
        <w:rPr>
          <w:rFonts w:ascii="Times New Roman" w:hAnsi="Times New Roman" w:cs="Times New Roman"/>
          <w:sz w:val="24"/>
          <w:szCs w:val="24"/>
        </w:rPr>
        <w:t xml:space="preserve">, </w:t>
      </w:r>
      <w:r w:rsidR="006B0F19">
        <w:rPr>
          <w:rFonts w:ascii="Times New Roman" w:hAnsi="Times New Roman" w:cs="Times New Roman"/>
          <w:sz w:val="24"/>
          <w:szCs w:val="24"/>
        </w:rPr>
        <w:t xml:space="preserve">In this historical timeframe </w:t>
      </w:r>
      <w:r>
        <w:rPr>
          <w:rFonts w:ascii="Times New Roman" w:hAnsi="Times New Roman" w:cs="Times New Roman"/>
          <w:sz w:val="24"/>
          <w:szCs w:val="24"/>
        </w:rPr>
        <w:t xml:space="preserve"> </w:t>
      </w:r>
      <w:r w:rsidR="006B0F19">
        <w:rPr>
          <w:rFonts w:ascii="Times New Roman" w:hAnsi="Times New Roman" w:cs="Times New Roman"/>
          <w:sz w:val="24"/>
          <w:szCs w:val="24"/>
        </w:rPr>
        <w:t xml:space="preserve">a series of  </w:t>
      </w:r>
      <w:r>
        <w:rPr>
          <w:rFonts w:ascii="Times New Roman" w:hAnsi="Times New Roman" w:cs="Times New Roman"/>
          <w:sz w:val="24"/>
          <w:szCs w:val="24"/>
        </w:rPr>
        <w:t>rudimentary insights emerged on the differential treatment of minors who committed an ‘offence’</w:t>
      </w:r>
      <w:r w:rsidRPr="00A0726F">
        <w:rPr>
          <w:rFonts w:ascii="Times New Roman" w:hAnsi="Times New Roman" w:cs="Times New Roman"/>
          <w:sz w:val="24"/>
          <w:szCs w:val="24"/>
        </w:rPr>
        <w:t xml:space="preserve">. </w:t>
      </w:r>
      <w:r w:rsidR="00BB5DE9" w:rsidRPr="00BB5DE9">
        <w:rPr>
          <w:rFonts w:ascii="Times New Roman" w:hAnsi="Times New Roman" w:cs="Times New Roman"/>
          <w:sz w:val="24"/>
          <w:szCs w:val="24"/>
        </w:rPr>
        <w:t xml:space="preserve">During the following decades, a number of initiatives were undertaken in the criminal justice system, aiming to put Social </w:t>
      </w:r>
      <w:proofErr w:type="spellStart"/>
      <w:r w:rsidR="00BB5DE9" w:rsidRPr="00BB5DE9">
        <w:rPr>
          <w:rFonts w:ascii="Times New Roman" w:hAnsi="Times New Roman" w:cs="Times New Roman"/>
          <w:sz w:val="24"/>
          <w:szCs w:val="24"/>
        </w:rPr>
        <w:t>Defence</w:t>
      </w:r>
      <w:proofErr w:type="spellEnd"/>
      <w:r w:rsidR="00BB5DE9" w:rsidRPr="00BB5DE9">
        <w:rPr>
          <w:rFonts w:ascii="Times New Roman" w:hAnsi="Times New Roman" w:cs="Times New Roman"/>
          <w:sz w:val="24"/>
          <w:szCs w:val="24"/>
        </w:rPr>
        <w:t xml:space="preserve"> ide</w:t>
      </w:r>
      <w:r w:rsidR="00BB5DE9">
        <w:rPr>
          <w:rFonts w:ascii="Times New Roman" w:hAnsi="Times New Roman" w:cs="Times New Roman"/>
          <w:sz w:val="24"/>
          <w:szCs w:val="24"/>
        </w:rPr>
        <w:t>as into practice.</w:t>
      </w:r>
      <w:r w:rsidR="00BB5DE9" w:rsidRPr="00BB5DE9">
        <w:rPr>
          <w:rFonts w:ascii="Times New Roman" w:hAnsi="Times New Roman" w:cs="Times New Roman"/>
          <w:sz w:val="24"/>
          <w:szCs w:val="24"/>
        </w:rPr>
        <w:t xml:space="preserve"> Criminology in those days was very closely tied to criminal justice policy and was </w:t>
      </w:r>
      <w:r w:rsidR="00BB5DE9">
        <w:rPr>
          <w:rFonts w:ascii="Times New Roman" w:hAnsi="Times New Roman" w:cs="Times New Roman"/>
          <w:sz w:val="24"/>
          <w:szCs w:val="24"/>
        </w:rPr>
        <w:t>nothing but</w:t>
      </w:r>
      <w:r w:rsidR="00BB5DE9" w:rsidRPr="00BB5DE9">
        <w:rPr>
          <w:rFonts w:ascii="Times New Roman" w:hAnsi="Times New Roman" w:cs="Times New Roman"/>
          <w:sz w:val="24"/>
          <w:szCs w:val="24"/>
        </w:rPr>
        <w:t xml:space="preserve"> an auxiliary science to criminal law. </w:t>
      </w:r>
      <w:r w:rsidR="006B0F19">
        <w:rPr>
          <w:rFonts w:ascii="Times New Roman" w:hAnsi="Times New Roman" w:cs="Times New Roman"/>
          <w:sz w:val="24"/>
          <w:szCs w:val="24"/>
        </w:rPr>
        <w:t xml:space="preserve">Criminal policy was almost exclusively made by Ministers who were either professor of law, lawyer, and who were de facto advised by professors of law. </w:t>
      </w:r>
      <w:r w:rsidR="00BB5DE9" w:rsidRPr="00BB5DE9">
        <w:rPr>
          <w:rFonts w:ascii="Times New Roman" w:hAnsi="Times New Roman" w:cs="Times New Roman"/>
          <w:sz w:val="24"/>
          <w:szCs w:val="24"/>
        </w:rPr>
        <w:t>The law of th</w:t>
      </w:r>
      <w:r w:rsidR="0067395E">
        <w:rPr>
          <w:rFonts w:ascii="Times New Roman" w:hAnsi="Times New Roman" w:cs="Times New Roman"/>
          <w:sz w:val="24"/>
          <w:szCs w:val="24"/>
        </w:rPr>
        <w:t>e conditional release of prison</w:t>
      </w:r>
      <w:r w:rsidR="00BB5DE9" w:rsidRPr="00BB5DE9">
        <w:rPr>
          <w:rFonts w:ascii="Times New Roman" w:hAnsi="Times New Roman" w:cs="Times New Roman"/>
          <w:sz w:val="24"/>
          <w:szCs w:val="24"/>
        </w:rPr>
        <w:t>ers, aka the ‘Lejeune’-law of 1888, introduced by the former Minister of Justice Lejeune was one of the most famous product</w:t>
      </w:r>
      <w:r w:rsidR="003C379F">
        <w:rPr>
          <w:rFonts w:ascii="Times New Roman" w:hAnsi="Times New Roman" w:cs="Times New Roman"/>
          <w:sz w:val="24"/>
          <w:szCs w:val="24"/>
        </w:rPr>
        <w:t>s</w:t>
      </w:r>
      <w:r w:rsidR="00BB5DE9" w:rsidRPr="00BB5DE9">
        <w:rPr>
          <w:rFonts w:ascii="Times New Roman" w:hAnsi="Times New Roman" w:cs="Times New Roman"/>
          <w:sz w:val="24"/>
          <w:szCs w:val="24"/>
        </w:rPr>
        <w:t xml:space="preserve"> of this movement</w:t>
      </w:r>
      <w:r w:rsidR="00BB5DE9">
        <w:rPr>
          <w:rFonts w:ascii="Times New Roman" w:hAnsi="Times New Roman" w:cs="Times New Roman"/>
          <w:sz w:val="24"/>
          <w:szCs w:val="24"/>
        </w:rPr>
        <w:t>. Another example is</w:t>
      </w:r>
      <w:r w:rsidR="00BB5DE9" w:rsidRPr="00BB5DE9">
        <w:rPr>
          <w:rFonts w:ascii="Times New Roman" w:hAnsi="Times New Roman" w:cs="Times New Roman"/>
          <w:sz w:val="24"/>
          <w:szCs w:val="24"/>
        </w:rPr>
        <w:t xml:space="preserve"> the </w:t>
      </w:r>
      <w:r w:rsidR="00BB5DE9">
        <w:rPr>
          <w:rFonts w:ascii="Times New Roman" w:hAnsi="Times New Roman" w:cs="Times New Roman"/>
          <w:sz w:val="24"/>
          <w:szCs w:val="24"/>
        </w:rPr>
        <w:t>emergence</w:t>
      </w:r>
      <w:r w:rsidR="00BB5DE9" w:rsidRPr="00BB5DE9">
        <w:rPr>
          <w:rFonts w:ascii="Times New Roman" w:hAnsi="Times New Roman" w:cs="Times New Roman"/>
          <w:sz w:val="24"/>
          <w:szCs w:val="24"/>
        </w:rPr>
        <w:t xml:space="preserve"> of a separate youth protection legal system</w:t>
      </w:r>
      <w:r w:rsidR="00BB5DE9">
        <w:rPr>
          <w:rFonts w:ascii="Times New Roman" w:hAnsi="Times New Roman" w:cs="Times New Roman"/>
          <w:sz w:val="24"/>
          <w:szCs w:val="24"/>
        </w:rPr>
        <w:t xml:space="preserve"> in 1912</w:t>
      </w:r>
      <w:r w:rsidR="00BB5DE9" w:rsidRPr="00BB5DE9">
        <w:rPr>
          <w:rFonts w:ascii="Times New Roman" w:hAnsi="Times New Roman" w:cs="Times New Roman"/>
          <w:sz w:val="24"/>
          <w:szCs w:val="24"/>
        </w:rPr>
        <w:t xml:space="preserve"> (Put and </w:t>
      </w:r>
      <w:proofErr w:type="spellStart"/>
      <w:r w:rsidR="00BB5DE9" w:rsidRPr="00BB5DE9">
        <w:rPr>
          <w:rFonts w:ascii="Times New Roman" w:hAnsi="Times New Roman" w:cs="Times New Roman"/>
          <w:sz w:val="24"/>
          <w:szCs w:val="24"/>
        </w:rPr>
        <w:t>Walgrave</w:t>
      </w:r>
      <w:proofErr w:type="spellEnd"/>
      <w:r w:rsidR="00BB5DE9" w:rsidRPr="00BB5DE9">
        <w:rPr>
          <w:rFonts w:ascii="Times New Roman" w:hAnsi="Times New Roman" w:cs="Times New Roman"/>
          <w:sz w:val="24"/>
          <w:szCs w:val="24"/>
        </w:rPr>
        <w:t>, 2006; Christiaens and Nuytiens, 2009)</w:t>
      </w:r>
      <w:r w:rsidR="006974D8">
        <w:rPr>
          <w:rFonts w:ascii="Times New Roman" w:hAnsi="Times New Roman" w:cs="Times New Roman"/>
          <w:sz w:val="24"/>
          <w:szCs w:val="24"/>
        </w:rPr>
        <w:t xml:space="preserve"> and the separate ‘treatment’ of mentally ill offenders </w:t>
      </w:r>
      <w:r w:rsidR="007C36D4">
        <w:rPr>
          <w:rFonts w:ascii="Times New Roman" w:hAnsi="Times New Roman" w:cs="Times New Roman"/>
          <w:sz w:val="24"/>
          <w:szCs w:val="24"/>
        </w:rPr>
        <w:t xml:space="preserve">(literally: the much </w:t>
      </w:r>
      <w:proofErr w:type="spellStart"/>
      <w:r w:rsidR="003C379F">
        <w:rPr>
          <w:rFonts w:ascii="Times New Roman" w:hAnsi="Times New Roman" w:cs="Times New Roman"/>
          <w:sz w:val="24"/>
          <w:szCs w:val="24"/>
        </w:rPr>
        <w:t>c</w:t>
      </w:r>
      <w:r w:rsidR="007C36D4">
        <w:rPr>
          <w:rFonts w:ascii="Times New Roman" w:hAnsi="Times New Roman" w:cs="Times New Roman"/>
          <w:sz w:val="24"/>
          <w:szCs w:val="24"/>
        </w:rPr>
        <w:t>ontestated</w:t>
      </w:r>
      <w:proofErr w:type="spellEnd"/>
      <w:r w:rsidR="007C36D4">
        <w:rPr>
          <w:rFonts w:ascii="Times New Roman" w:hAnsi="Times New Roman" w:cs="Times New Roman"/>
          <w:sz w:val="24"/>
          <w:szCs w:val="24"/>
        </w:rPr>
        <w:t xml:space="preserve"> law of 1930 designed to protect society against abnormal and habitual offenders se</w:t>
      </w:r>
      <w:r w:rsidR="003C379F">
        <w:rPr>
          <w:rFonts w:ascii="Times New Roman" w:hAnsi="Times New Roman" w:cs="Times New Roman"/>
          <w:sz w:val="24"/>
          <w:szCs w:val="24"/>
        </w:rPr>
        <w:t>e</w:t>
      </w:r>
      <w:r w:rsidR="007C36D4">
        <w:rPr>
          <w:rFonts w:ascii="Times New Roman" w:hAnsi="Times New Roman" w:cs="Times New Roman"/>
          <w:sz w:val="24"/>
          <w:szCs w:val="24"/>
        </w:rPr>
        <w:t xml:space="preserve"> also </w:t>
      </w:r>
      <w:proofErr w:type="spellStart"/>
      <w:r w:rsidR="007C36D4">
        <w:rPr>
          <w:rFonts w:ascii="Times New Roman" w:hAnsi="Times New Roman" w:cs="Times New Roman"/>
          <w:sz w:val="24"/>
          <w:szCs w:val="24"/>
        </w:rPr>
        <w:t>Cosyns</w:t>
      </w:r>
      <w:proofErr w:type="spellEnd"/>
      <w:r w:rsidR="007C36D4">
        <w:rPr>
          <w:rFonts w:ascii="Times New Roman" w:hAnsi="Times New Roman" w:cs="Times New Roman"/>
          <w:sz w:val="24"/>
          <w:szCs w:val="24"/>
        </w:rPr>
        <w:t xml:space="preserve"> and Goethals, 2013 and Vandevelde et al, 2011)</w:t>
      </w:r>
      <w:r w:rsidR="00BB5DE9" w:rsidRPr="00BB5DE9">
        <w:rPr>
          <w:rFonts w:ascii="Times New Roman" w:hAnsi="Times New Roman" w:cs="Times New Roman"/>
          <w:sz w:val="24"/>
          <w:szCs w:val="24"/>
        </w:rPr>
        <w:t xml:space="preserve">. </w:t>
      </w:r>
    </w:p>
    <w:p w14:paraId="5DA848E8" w14:textId="179C1D47" w:rsidR="00C06DE3" w:rsidRDefault="00C06DE3" w:rsidP="00620234">
      <w:pPr>
        <w:spacing w:line="360" w:lineRule="auto"/>
        <w:jc w:val="both"/>
        <w:rPr>
          <w:rFonts w:ascii="Times New Roman" w:hAnsi="Times New Roman" w:cs="Times New Roman"/>
          <w:sz w:val="24"/>
          <w:szCs w:val="24"/>
        </w:rPr>
      </w:pPr>
    </w:p>
    <w:p w14:paraId="54B2CEFA" w14:textId="3943A922" w:rsidR="00B04C85" w:rsidRPr="00B04C85" w:rsidRDefault="009B35CB" w:rsidP="00B04C85">
      <w:pPr>
        <w:spacing w:line="360" w:lineRule="auto"/>
        <w:jc w:val="both"/>
        <w:rPr>
          <w:rFonts w:ascii="Times New Roman" w:hAnsi="Times New Roman" w:cs="Times New Roman"/>
          <w:sz w:val="24"/>
          <w:szCs w:val="24"/>
        </w:rPr>
      </w:pPr>
      <w:proofErr w:type="spellStart"/>
      <w:r w:rsidRPr="00C81723">
        <w:rPr>
          <w:rFonts w:ascii="Times New Roman" w:hAnsi="Times New Roman" w:cs="Times New Roman"/>
          <w:sz w:val="24"/>
          <w:szCs w:val="24"/>
        </w:rPr>
        <w:t>Dantinne</w:t>
      </w:r>
      <w:proofErr w:type="spellEnd"/>
      <w:r w:rsidRPr="00C81723">
        <w:rPr>
          <w:rFonts w:ascii="Times New Roman" w:hAnsi="Times New Roman" w:cs="Times New Roman"/>
          <w:sz w:val="24"/>
          <w:szCs w:val="24"/>
        </w:rPr>
        <w:t xml:space="preserve"> and </w:t>
      </w:r>
      <w:proofErr w:type="spellStart"/>
      <w:r w:rsidRPr="00C81723">
        <w:rPr>
          <w:rFonts w:ascii="Times New Roman" w:hAnsi="Times New Roman" w:cs="Times New Roman"/>
          <w:sz w:val="24"/>
          <w:szCs w:val="24"/>
        </w:rPr>
        <w:t>Duchênne</w:t>
      </w:r>
      <w:proofErr w:type="spellEnd"/>
      <w:r w:rsidRPr="00C81723">
        <w:rPr>
          <w:rFonts w:ascii="Times New Roman" w:hAnsi="Times New Roman" w:cs="Times New Roman"/>
          <w:sz w:val="24"/>
          <w:szCs w:val="24"/>
        </w:rPr>
        <w:t xml:space="preserve"> </w:t>
      </w:r>
      <w:r>
        <w:rPr>
          <w:rFonts w:ascii="Times New Roman" w:hAnsi="Times New Roman" w:cs="Times New Roman"/>
          <w:sz w:val="24"/>
          <w:szCs w:val="24"/>
        </w:rPr>
        <w:t>(</w:t>
      </w:r>
      <w:r w:rsidRPr="00C81723">
        <w:rPr>
          <w:rFonts w:ascii="Times New Roman" w:hAnsi="Times New Roman" w:cs="Times New Roman"/>
          <w:sz w:val="24"/>
          <w:szCs w:val="24"/>
        </w:rPr>
        <w:t>2010)</w:t>
      </w:r>
      <w:r>
        <w:rPr>
          <w:rFonts w:ascii="Times New Roman" w:hAnsi="Times New Roman" w:cs="Times New Roman"/>
          <w:sz w:val="24"/>
          <w:szCs w:val="24"/>
        </w:rPr>
        <w:t xml:space="preserve"> describe how </w:t>
      </w:r>
      <w:r w:rsidRPr="00A0726F">
        <w:rPr>
          <w:rFonts w:ascii="Times New Roman" w:hAnsi="Times New Roman" w:cs="Times New Roman"/>
          <w:sz w:val="24"/>
          <w:szCs w:val="24"/>
        </w:rPr>
        <w:t xml:space="preserve">in 1890, </w:t>
      </w:r>
      <w:r>
        <w:rPr>
          <w:rFonts w:ascii="Times New Roman" w:hAnsi="Times New Roman" w:cs="Times New Roman"/>
          <w:sz w:val="24"/>
          <w:szCs w:val="24"/>
        </w:rPr>
        <w:t xml:space="preserve">A. </w:t>
      </w:r>
      <w:r w:rsidRPr="00A0726F">
        <w:rPr>
          <w:rFonts w:ascii="Times New Roman" w:hAnsi="Times New Roman" w:cs="Times New Roman"/>
          <w:sz w:val="24"/>
          <w:szCs w:val="24"/>
        </w:rPr>
        <w:t xml:space="preserve">Prins </w:t>
      </w:r>
      <w:r>
        <w:rPr>
          <w:rFonts w:ascii="Times New Roman" w:hAnsi="Times New Roman" w:cs="Times New Roman"/>
          <w:sz w:val="24"/>
          <w:szCs w:val="24"/>
        </w:rPr>
        <w:t>(Professor of N</w:t>
      </w:r>
      <w:r w:rsidRPr="000B116D">
        <w:rPr>
          <w:rFonts w:ascii="Times New Roman" w:hAnsi="Times New Roman" w:cs="Times New Roman"/>
          <w:sz w:val="24"/>
          <w:szCs w:val="24"/>
        </w:rPr>
        <w:t xml:space="preserve">atural </w:t>
      </w:r>
      <w:r>
        <w:rPr>
          <w:rFonts w:ascii="Times New Roman" w:hAnsi="Times New Roman" w:cs="Times New Roman"/>
          <w:sz w:val="24"/>
          <w:szCs w:val="24"/>
        </w:rPr>
        <w:t>L</w:t>
      </w:r>
      <w:r w:rsidRPr="000B116D">
        <w:rPr>
          <w:rFonts w:ascii="Times New Roman" w:hAnsi="Times New Roman" w:cs="Times New Roman"/>
          <w:sz w:val="24"/>
          <w:szCs w:val="24"/>
        </w:rPr>
        <w:t>aw, 1845-1919</w:t>
      </w:r>
      <w:r>
        <w:rPr>
          <w:rFonts w:ascii="Times New Roman" w:hAnsi="Times New Roman" w:cs="Times New Roman"/>
          <w:sz w:val="24"/>
          <w:szCs w:val="24"/>
        </w:rPr>
        <w:t xml:space="preserve">) </w:t>
      </w:r>
      <w:r w:rsidRPr="00A0726F">
        <w:rPr>
          <w:rFonts w:ascii="Times New Roman" w:hAnsi="Times New Roman" w:cs="Times New Roman"/>
          <w:sz w:val="24"/>
          <w:szCs w:val="24"/>
        </w:rPr>
        <w:t xml:space="preserve">and </w:t>
      </w:r>
      <w:r>
        <w:rPr>
          <w:rFonts w:ascii="Times New Roman" w:hAnsi="Times New Roman" w:cs="Times New Roman"/>
          <w:sz w:val="24"/>
          <w:szCs w:val="24"/>
        </w:rPr>
        <w:t xml:space="preserve">F. </w:t>
      </w:r>
      <w:proofErr w:type="spellStart"/>
      <w:r w:rsidRPr="00A0726F">
        <w:rPr>
          <w:rFonts w:ascii="Times New Roman" w:hAnsi="Times New Roman" w:cs="Times New Roman"/>
          <w:sz w:val="24"/>
          <w:szCs w:val="24"/>
        </w:rPr>
        <w:t>Héger</w:t>
      </w:r>
      <w:proofErr w:type="spellEnd"/>
      <w:r>
        <w:rPr>
          <w:rFonts w:ascii="Times New Roman" w:hAnsi="Times New Roman" w:cs="Times New Roman"/>
          <w:sz w:val="24"/>
          <w:szCs w:val="24"/>
        </w:rPr>
        <w:t>-Gilbert</w:t>
      </w:r>
      <w:r w:rsidRPr="00A0726F">
        <w:rPr>
          <w:rFonts w:ascii="Times New Roman" w:hAnsi="Times New Roman" w:cs="Times New Roman"/>
          <w:sz w:val="24"/>
          <w:szCs w:val="24"/>
        </w:rPr>
        <w:t xml:space="preserve"> </w:t>
      </w:r>
      <w:r>
        <w:rPr>
          <w:rFonts w:ascii="Times New Roman" w:hAnsi="Times New Roman" w:cs="Times New Roman"/>
          <w:sz w:val="24"/>
          <w:szCs w:val="24"/>
        </w:rPr>
        <w:t>(</w:t>
      </w:r>
      <w:r w:rsidRPr="00377A30">
        <w:rPr>
          <w:rFonts w:ascii="Times New Roman" w:hAnsi="Times New Roman" w:cs="Times New Roman"/>
          <w:sz w:val="24"/>
          <w:szCs w:val="24"/>
        </w:rPr>
        <w:t>Professor of Medicine</w:t>
      </w:r>
      <w:r>
        <w:rPr>
          <w:rFonts w:ascii="Times New Roman" w:hAnsi="Times New Roman" w:cs="Times New Roman"/>
          <w:sz w:val="24"/>
          <w:szCs w:val="24"/>
        </w:rPr>
        <w:t>,</w:t>
      </w:r>
      <w:r w:rsidRPr="00377A30">
        <w:rPr>
          <w:rFonts w:ascii="Times New Roman" w:hAnsi="Times New Roman" w:cs="Times New Roman"/>
          <w:sz w:val="24"/>
          <w:szCs w:val="24"/>
        </w:rPr>
        <w:t xml:space="preserve"> </w:t>
      </w:r>
      <w:r>
        <w:rPr>
          <w:rFonts w:ascii="Times New Roman" w:hAnsi="Times New Roman" w:cs="Times New Roman"/>
          <w:sz w:val="24"/>
          <w:szCs w:val="24"/>
        </w:rPr>
        <w:t xml:space="preserve">1849-1925) </w:t>
      </w:r>
      <w:r w:rsidRPr="00A0726F">
        <w:rPr>
          <w:rFonts w:ascii="Times New Roman" w:hAnsi="Times New Roman" w:cs="Times New Roman"/>
          <w:sz w:val="24"/>
          <w:szCs w:val="24"/>
        </w:rPr>
        <w:t xml:space="preserve">established a university group for criminology studies at the </w:t>
      </w:r>
      <w:proofErr w:type="spellStart"/>
      <w:r w:rsidRPr="00A0726F">
        <w:rPr>
          <w:rFonts w:ascii="Times New Roman" w:hAnsi="Times New Roman" w:cs="Times New Roman"/>
          <w:sz w:val="24"/>
          <w:szCs w:val="24"/>
        </w:rPr>
        <w:t>Université</w:t>
      </w:r>
      <w:proofErr w:type="spellEnd"/>
      <w:r w:rsidRPr="00A0726F">
        <w:rPr>
          <w:rFonts w:ascii="Times New Roman" w:hAnsi="Times New Roman" w:cs="Times New Roman"/>
          <w:sz w:val="24"/>
          <w:szCs w:val="24"/>
        </w:rPr>
        <w:t xml:space="preserve"> </w:t>
      </w:r>
      <w:proofErr w:type="spellStart"/>
      <w:r w:rsidRPr="00A0726F">
        <w:rPr>
          <w:rFonts w:ascii="Times New Roman" w:hAnsi="Times New Roman" w:cs="Times New Roman"/>
          <w:sz w:val="24"/>
          <w:szCs w:val="24"/>
        </w:rPr>
        <w:t>Libre</w:t>
      </w:r>
      <w:proofErr w:type="spellEnd"/>
      <w:r w:rsidRPr="00A0726F">
        <w:rPr>
          <w:rFonts w:ascii="Times New Roman" w:hAnsi="Times New Roman" w:cs="Times New Roman"/>
          <w:sz w:val="24"/>
          <w:szCs w:val="24"/>
        </w:rPr>
        <w:t xml:space="preserve"> de </w:t>
      </w:r>
      <w:proofErr w:type="spellStart"/>
      <w:r w:rsidRPr="00A0726F">
        <w:rPr>
          <w:rFonts w:ascii="Times New Roman" w:hAnsi="Times New Roman" w:cs="Times New Roman"/>
          <w:sz w:val="24"/>
          <w:szCs w:val="24"/>
        </w:rPr>
        <w:t>Bruxelles</w:t>
      </w:r>
      <w:proofErr w:type="spellEnd"/>
      <w:r w:rsidRPr="00A0726F">
        <w:rPr>
          <w:rFonts w:ascii="Times New Roman" w:hAnsi="Times New Roman" w:cs="Times New Roman"/>
          <w:sz w:val="24"/>
          <w:szCs w:val="24"/>
        </w:rPr>
        <w:t xml:space="preserve">. </w:t>
      </w:r>
      <w:r w:rsidRPr="00F0089A">
        <w:rPr>
          <w:rFonts w:ascii="Times New Roman" w:hAnsi="Times New Roman" w:cs="Times New Roman"/>
          <w:sz w:val="24"/>
          <w:szCs w:val="24"/>
        </w:rPr>
        <w:t>The strong</w:t>
      </w:r>
      <w:r>
        <w:rPr>
          <w:rFonts w:ascii="Times New Roman" w:hAnsi="Times New Roman" w:cs="Times New Roman"/>
          <w:sz w:val="24"/>
          <w:szCs w:val="24"/>
        </w:rPr>
        <w:t xml:space="preserve"> </w:t>
      </w:r>
      <w:r w:rsidR="00F0089A">
        <w:rPr>
          <w:rFonts w:ascii="Times New Roman" w:hAnsi="Times New Roman" w:cs="Times New Roman"/>
          <w:sz w:val="24"/>
          <w:szCs w:val="24"/>
        </w:rPr>
        <w:t xml:space="preserve">interests of </w:t>
      </w:r>
      <w:r w:rsidR="00F0089A">
        <w:rPr>
          <w:rFonts w:ascii="Times New Roman" w:hAnsi="Times New Roman" w:cs="Times New Roman"/>
          <w:sz w:val="24"/>
          <w:szCs w:val="24"/>
        </w:rPr>
        <w:lastRenderedPageBreak/>
        <w:t xml:space="preserve">legal scholars in transforming the law to better fit human nature than a ‘narrow rationalist’ dogma </w:t>
      </w:r>
      <w:r>
        <w:rPr>
          <w:rFonts w:ascii="Times New Roman" w:hAnsi="Times New Roman" w:cs="Times New Roman"/>
          <w:sz w:val="24"/>
          <w:szCs w:val="24"/>
        </w:rPr>
        <w:t>partly explains why Belgian criminology was ins</w:t>
      </w:r>
      <w:r w:rsidR="00476A1A">
        <w:rPr>
          <w:rFonts w:ascii="Times New Roman" w:hAnsi="Times New Roman" w:cs="Times New Roman"/>
          <w:sz w:val="24"/>
          <w:szCs w:val="24"/>
        </w:rPr>
        <w:t xml:space="preserve">titutionalized in Law schools. </w:t>
      </w:r>
      <w:r w:rsidR="007C36D4">
        <w:rPr>
          <w:rFonts w:ascii="Times New Roman" w:hAnsi="Times New Roman" w:cs="Times New Roman"/>
          <w:sz w:val="24"/>
          <w:szCs w:val="24"/>
        </w:rPr>
        <w:t>The same development could be observed in Germany (</w:t>
      </w:r>
      <w:proofErr w:type="spellStart"/>
      <w:r w:rsidR="007C36D4">
        <w:rPr>
          <w:rFonts w:ascii="Times New Roman" w:hAnsi="Times New Roman" w:cs="Times New Roman"/>
          <w:sz w:val="24"/>
          <w:szCs w:val="24"/>
        </w:rPr>
        <w:t>Landecker</w:t>
      </w:r>
      <w:proofErr w:type="spellEnd"/>
      <w:r w:rsidR="007C36D4">
        <w:rPr>
          <w:rFonts w:ascii="Times New Roman" w:hAnsi="Times New Roman" w:cs="Times New Roman"/>
          <w:sz w:val="24"/>
          <w:szCs w:val="24"/>
        </w:rPr>
        <w:t xml:space="preserve">, 1941) and the Netherlands (Tonry and Bijleveld, 2007) </w:t>
      </w:r>
      <w:r w:rsidR="00476A1A">
        <w:rPr>
          <w:rFonts w:ascii="Times New Roman" w:hAnsi="Times New Roman" w:cs="Times New Roman"/>
          <w:sz w:val="24"/>
          <w:szCs w:val="24"/>
        </w:rPr>
        <w:t>Back then, c</w:t>
      </w:r>
      <w:r>
        <w:rPr>
          <w:rFonts w:ascii="Times New Roman" w:hAnsi="Times New Roman" w:cs="Times New Roman"/>
          <w:sz w:val="24"/>
          <w:szCs w:val="24"/>
        </w:rPr>
        <w:t xml:space="preserve">riminology was of importance to lawyers and psychiatrists (see also Bruinsma and </w:t>
      </w:r>
      <w:proofErr w:type="spellStart"/>
      <w:r>
        <w:rPr>
          <w:rFonts w:ascii="Times New Roman" w:hAnsi="Times New Roman" w:cs="Times New Roman"/>
          <w:sz w:val="24"/>
          <w:szCs w:val="24"/>
        </w:rPr>
        <w:t>Walgrave</w:t>
      </w:r>
      <w:proofErr w:type="spellEnd"/>
      <w:r>
        <w:rPr>
          <w:rFonts w:ascii="Times New Roman" w:hAnsi="Times New Roman" w:cs="Times New Roman"/>
          <w:sz w:val="24"/>
          <w:szCs w:val="24"/>
        </w:rPr>
        <w:t xml:space="preserve">, 2009). </w:t>
      </w:r>
      <w:r w:rsidR="00F0089A">
        <w:rPr>
          <w:rFonts w:ascii="Times New Roman" w:hAnsi="Times New Roman" w:cs="Times New Roman"/>
          <w:sz w:val="24"/>
          <w:szCs w:val="24"/>
        </w:rPr>
        <w:t>Legal scholars and j</w:t>
      </w:r>
      <w:r>
        <w:rPr>
          <w:rFonts w:ascii="Times New Roman" w:hAnsi="Times New Roman" w:cs="Times New Roman"/>
          <w:sz w:val="24"/>
          <w:szCs w:val="24"/>
        </w:rPr>
        <w:t xml:space="preserve">udges had to apply the Penal Code and ‘understand the etiology of those who broke the law’, while psychiatrists were supposed to ‘treat’ those who broke the law and answer the difficult question of legal responsibility at the time of the commitment of the crime they were convicted for. </w:t>
      </w:r>
      <w:r w:rsidR="00F0089A">
        <w:rPr>
          <w:rFonts w:ascii="Times New Roman" w:hAnsi="Times New Roman" w:cs="Times New Roman"/>
          <w:sz w:val="24"/>
          <w:szCs w:val="24"/>
        </w:rPr>
        <w:t xml:space="preserve">This explains why the first criminology students were either lawyers or psychiatrists, taking an additional course in ‘criminal science’ (or ‘sciences </w:t>
      </w:r>
      <w:proofErr w:type="spellStart"/>
      <w:r w:rsidR="00F0089A">
        <w:rPr>
          <w:rFonts w:ascii="Times New Roman" w:hAnsi="Times New Roman" w:cs="Times New Roman"/>
          <w:sz w:val="24"/>
          <w:szCs w:val="24"/>
        </w:rPr>
        <w:t>criminelles</w:t>
      </w:r>
      <w:proofErr w:type="spellEnd"/>
      <w:r w:rsidR="00F0089A">
        <w:rPr>
          <w:rFonts w:ascii="Times New Roman" w:hAnsi="Times New Roman" w:cs="Times New Roman"/>
          <w:sz w:val="24"/>
          <w:szCs w:val="24"/>
        </w:rPr>
        <w:t>’, a generic term</w:t>
      </w:r>
      <w:r w:rsidR="00476A1A">
        <w:rPr>
          <w:rFonts w:ascii="Times New Roman" w:hAnsi="Times New Roman" w:cs="Times New Roman"/>
          <w:sz w:val="24"/>
          <w:szCs w:val="24"/>
        </w:rPr>
        <w:t xml:space="preserve">). </w:t>
      </w:r>
      <w:r w:rsidR="00B04C85">
        <w:rPr>
          <w:rFonts w:ascii="Times New Roman" w:hAnsi="Times New Roman" w:cs="Times New Roman"/>
          <w:sz w:val="24"/>
          <w:szCs w:val="24"/>
        </w:rPr>
        <w:t xml:space="preserve">The German professor of criminal law Franz von Liszt (1851-1919) </w:t>
      </w:r>
      <w:r w:rsidR="00B04C85" w:rsidRPr="00B04C85">
        <w:rPr>
          <w:rFonts w:ascii="Times New Roman" w:hAnsi="Times New Roman" w:cs="Times New Roman"/>
          <w:sz w:val="24"/>
          <w:szCs w:val="24"/>
        </w:rPr>
        <w:t xml:space="preserve">founded </w:t>
      </w:r>
      <w:r w:rsidR="00B04C85">
        <w:rPr>
          <w:rFonts w:ascii="Times New Roman" w:hAnsi="Times New Roman" w:cs="Times New Roman"/>
          <w:sz w:val="24"/>
          <w:szCs w:val="24"/>
        </w:rPr>
        <w:t xml:space="preserve">the </w:t>
      </w:r>
      <w:r w:rsidR="00B04C85" w:rsidRPr="00B04C85">
        <w:rPr>
          <w:rFonts w:ascii="Times New Roman" w:hAnsi="Times New Roman" w:cs="Times New Roman"/>
          <w:sz w:val="24"/>
          <w:szCs w:val="24"/>
        </w:rPr>
        <w:t>Internatio</w:t>
      </w:r>
      <w:r w:rsidR="00B04C85">
        <w:rPr>
          <w:rFonts w:ascii="Times New Roman" w:hAnsi="Times New Roman" w:cs="Times New Roman"/>
          <w:sz w:val="24"/>
          <w:szCs w:val="24"/>
        </w:rPr>
        <w:t xml:space="preserve">nal </w:t>
      </w:r>
      <w:proofErr w:type="spellStart"/>
      <w:r w:rsidR="00B04C85">
        <w:rPr>
          <w:rFonts w:ascii="Times New Roman" w:hAnsi="Times New Roman" w:cs="Times New Roman"/>
          <w:sz w:val="24"/>
          <w:szCs w:val="24"/>
        </w:rPr>
        <w:t>Criminalistic</w:t>
      </w:r>
      <w:proofErr w:type="spellEnd"/>
      <w:r w:rsidR="00B04C85">
        <w:rPr>
          <w:rFonts w:ascii="Times New Roman" w:hAnsi="Times New Roman" w:cs="Times New Roman"/>
          <w:sz w:val="24"/>
          <w:szCs w:val="24"/>
        </w:rPr>
        <w:t xml:space="preserve"> Association </w:t>
      </w:r>
      <w:r w:rsidR="00B04C85" w:rsidRPr="00B04C85">
        <w:rPr>
          <w:rFonts w:ascii="Times New Roman" w:hAnsi="Times New Roman" w:cs="Times New Roman"/>
          <w:sz w:val="24"/>
          <w:szCs w:val="24"/>
        </w:rPr>
        <w:t xml:space="preserve">in 1889 </w:t>
      </w:r>
      <w:r w:rsidR="00B04C85">
        <w:rPr>
          <w:rFonts w:ascii="Times New Roman" w:hAnsi="Times New Roman" w:cs="Times New Roman"/>
          <w:sz w:val="24"/>
          <w:szCs w:val="24"/>
        </w:rPr>
        <w:t>t</w:t>
      </w:r>
      <w:r w:rsidR="00B04C85" w:rsidRPr="00B04C85">
        <w:rPr>
          <w:rFonts w:ascii="Times New Roman" w:hAnsi="Times New Roman" w:cs="Times New Roman"/>
          <w:sz w:val="24"/>
          <w:szCs w:val="24"/>
        </w:rPr>
        <w:t xml:space="preserve">ogether with </w:t>
      </w:r>
      <w:r w:rsidR="00B04C85">
        <w:rPr>
          <w:rFonts w:ascii="Times New Roman" w:hAnsi="Times New Roman" w:cs="Times New Roman"/>
          <w:sz w:val="24"/>
          <w:szCs w:val="24"/>
        </w:rPr>
        <w:t xml:space="preserve">the Belgian </w:t>
      </w:r>
      <w:proofErr w:type="spellStart"/>
      <w:r w:rsidR="00B04C85">
        <w:rPr>
          <w:rFonts w:ascii="Times New Roman" w:hAnsi="Times New Roman" w:cs="Times New Roman"/>
          <w:sz w:val="24"/>
          <w:szCs w:val="24"/>
        </w:rPr>
        <w:t>Adolphe</w:t>
      </w:r>
      <w:proofErr w:type="spellEnd"/>
      <w:r w:rsidR="00B04C85">
        <w:rPr>
          <w:rFonts w:ascii="Times New Roman" w:hAnsi="Times New Roman" w:cs="Times New Roman"/>
          <w:sz w:val="24"/>
          <w:szCs w:val="24"/>
        </w:rPr>
        <w:t xml:space="preserve"> </w:t>
      </w:r>
      <w:r w:rsidR="00B04C85" w:rsidRPr="00B04C85">
        <w:rPr>
          <w:rFonts w:ascii="Times New Roman" w:hAnsi="Times New Roman" w:cs="Times New Roman"/>
          <w:sz w:val="24"/>
          <w:szCs w:val="24"/>
        </w:rPr>
        <w:t xml:space="preserve">Prins and </w:t>
      </w:r>
      <w:r w:rsidR="00B04C85">
        <w:rPr>
          <w:rFonts w:ascii="Times New Roman" w:hAnsi="Times New Roman" w:cs="Times New Roman"/>
          <w:sz w:val="24"/>
          <w:szCs w:val="24"/>
        </w:rPr>
        <w:t xml:space="preserve">the Dutch </w:t>
      </w:r>
      <w:r w:rsidR="006974D8">
        <w:rPr>
          <w:rFonts w:ascii="Times New Roman" w:hAnsi="Times New Roman" w:cs="Times New Roman"/>
          <w:sz w:val="24"/>
          <w:szCs w:val="24"/>
        </w:rPr>
        <w:t xml:space="preserve">Gerhard </w:t>
      </w:r>
      <w:r w:rsidR="00B04C85" w:rsidRPr="00B04C85">
        <w:rPr>
          <w:rFonts w:ascii="Times New Roman" w:hAnsi="Times New Roman" w:cs="Times New Roman"/>
          <w:sz w:val="24"/>
          <w:szCs w:val="24"/>
        </w:rPr>
        <w:t>van Hamel</w:t>
      </w:r>
      <w:r w:rsidR="006974D8">
        <w:rPr>
          <w:rFonts w:ascii="Times New Roman" w:hAnsi="Times New Roman" w:cs="Times New Roman"/>
          <w:sz w:val="24"/>
          <w:szCs w:val="24"/>
        </w:rPr>
        <w:t xml:space="preserve">. This association </w:t>
      </w:r>
      <w:r w:rsidR="00B04C85" w:rsidRPr="00B04C85">
        <w:rPr>
          <w:rFonts w:ascii="Times New Roman" w:hAnsi="Times New Roman" w:cs="Times New Roman"/>
          <w:sz w:val="24"/>
          <w:szCs w:val="24"/>
        </w:rPr>
        <w:t>was devoted to the study of crime as a social phenomenon and to the promotion of a theory of punishment as a means of preventing crime</w:t>
      </w:r>
      <w:r w:rsidR="006974D8">
        <w:rPr>
          <w:rFonts w:ascii="Times New Roman" w:hAnsi="Times New Roman" w:cs="Times New Roman"/>
          <w:sz w:val="24"/>
          <w:szCs w:val="24"/>
        </w:rPr>
        <w:t xml:space="preserve"> (</w:t>
      </w:r>
      <w:proofErr w:type="spellStart"/>
      <w:r w:rsidR="006974D8">
        <w:rPr>
          <w:rFonts w:ascii="Times New Roman" w:hAnsi="Times New Roman" w:cs="Times New Roman"/>
          <w:sz w:val="24"/>
          <w:szCs w:val="24"/>
        </w:rPr>
        <w:t>Landecker</w:t>
      </w:r>
      <w:proofErr w:type="spellEnd"/>
      <w:r w:rsidR="006974D8">
        <w:rPr>
          <w:rFonts w:ascii="Times New Roman" w:hAnsi="Times New Roman" w:cs="Times New Roman"/>
          <w:sz w:val="24"/>
          <w:szCs w:val="24"/>
        </w:rPr>
        <w:t>, 1941).</w:t>
      </w:r>
    </w:p>
    <w:p w14:paraId="153D0EF2" w14:textId="18419D50" w:rsidR="003F59C6" w:rsidRDefault="00B04C85" w:rsidP="00620234">
      <w:pPr>
        <w:spacing w:line="360" w:lineRule="auto"/>
        <w:jc w:val="both"/>
        <w:rPr>
          <w:rFonts w:ascii="Times New Roman" w:hAnsi="Times New Roman" w:cs="Times New Roman"/>
          <w:sz w:val="24"/>
          <w:szCs w:val="24"/>
        </w:rPr>
      </w:pPr>
      <w:r w:rsidRPr="00B04C85">
        <w:rPr>
          <w:rFonts w:ascii="Times New Roman" w:hAnsi="Times New Roman" w:cs="Times New Roman"/>
          <w:sz w:val="24"/>
          <w:szCs w:val="24"/>
        </w:rPr>
        <w:t>In 1937, the International Society of Criminology was founded, its first conference took place in 1938 in Paris.</w:t>
      </w:r>
      <w:r w:rsidRPr="00B04C85">
        <w:rPr>
          <w:rFonts w:ascii="Times New Roman" w:hAnsi="Times New Roman" w:cs="Times New Roman"/>
          <w:sz w:val="24"/>
          <w:szCs w:val="24"/>
          <w:vertAlign w:val="superscript"/>
        </w:rPr>
        <w:endnoteReference w:id="5"/>
      </w:r>
      <w:r w:rsidRPr="00B04C85">
        <w:rPr>
          <w:rFonts w:ascii="Times New Roman" w:hAnsi="Times New Roman" w:cs="Times New Roman"/>
          <w:sz w:val="24"/>
          <w:szCs w:val="24"/>
        </w:rPr>
        <w:t xml:space="preserve"> At that time, polarized discussions took place between the different anthropological schools. </w:t>
      </w:r>
      <w:proofErr w:type="spellStart"/>
      <w:r w:rsidR="009B35CB" w:rsidRPr="00A0726F">
        <w:rPr>
          <w:rFonts w:ascii="Times New Roman" w:hAnsi="Times New Roman" w:cs="Times New Roman"/>
          <w:sz w:val="24"/>
          <w:szCs w:val="24"/>
        </w:rPr>
        <w:t>Daems</w:t>
      </w:r>
      <w:proofErr w:type="spellEnd"/>
      <w:r w:rsidR="009B35CB" w:rsidRPr="00A0726F">
        <w:rPr>
          <w:rFonts w:ascii="Times New Roman" w:hAnsi="Times New Roman" w:cs="Times New Roman"/>
          <w:sz w:val="24"/>
          <w:szCs w:val="24"/>
        </w:rPr>
        <w:t>, Maes and Robert (20</w:t>
      </w:r>
      <w:r w:rsidR="009B35CB">
        <w:rPr>
          <w:rFonts w:ascii="Times New Roman" w:hAnsi="Times New Roman" w:cs="Times New Roman"/>
          <w:sz w:val="24"/>
          <w:szCs w:val="24"/>
        </w:rPr>
        <w:t>13</w:t>
      </w:r>
      <w:r w:rsidR="009B35CB" w:rsidRPr="00A0726F">
        <w:rPr>
          <w:rFonts w:ascii="Times New Roman" w:hAnsi="Times New Roman" w:cs="Times New Roman"/>
          <w:sz w:val="24"/>
          <w:szCs w:val="24"/>
        </w:rPr>
        <w:t xml:space="preserve">) describe how these </w:t>
      </w:r>
      <w:r w:rsidR="009B35CB">
        <w:rPr>
          <w:rFonts w:ascii="Times New Roman" w:hAnsi="Times New Roman" w:cs="Times New Roman"/>
          <w:sz w:val="24"/>
          <w:szCs w:val="24"/>
        </w:rPr>
        <w:t xml:space="preserve">early </w:t>
      </w:r>
      <w:r w:rsidR="009B35CB" w:rsidRPr="00A0726F">
        <w:rPr>
          <w:rFonts w:ascii="Times New Roman" w:hAnsi="Times New Roman" w:cs="Times New Roman"/>
          <w:sz w:val="24"/>
          <w:szCs w:val="24"/>
        </w:rPr>
        <w:t xml:space="preserve">evolutions </w:t>
      </w:r>
      <w:r w:rsidR="009B35CB">
        <w:rPr>
          <w:rFonts w:ascii="Times New Roman" w:hAnsi="Times New Roman" w:cs="Times New Roman"/>
          <w:sz w:val="24"/>
          <w:szCs w:val="24"/>
        </w:rPr>
        <w:t>gave rise</w:t>
      </w:r>
      <w:r w:rsidR="009B35CB" w:rsidRPr="00A0726F">
        <w:rPr>
          <w:rFonts w:ascii="Times New Roman" w:hAnsi="Times New Roman" w:cs="Times New Roman"/>
          <w:sz w:val="24"/>
          <w:szCs w:val="24"/>
        </w:rPr>
        <w:t xml:space="preserve"> to the </w:t>
      </w:r>
      <w:r w:rsidR="00F0089A">
        <w:rPr>
          <w:rFonts w:ascii="Times New Roman" w:hAnsi="Times New Roman" w:cs="Times New Roman"/>
          <w:sz w:val="24"/>
          <w:szCs w:val="24"/>
        </w:rPr>
        <w:t>establishment</w:t>
      </w:r>
      <w:r w:rsidR="009B35CB" w:rsidRPr="00A0726F">
        <w:rPr>
          <w:rFonts w:ascii="Times New Roman" w:hAnsi="Times New Roman" w:cs="Times New Roman"/>
          <w:sz w:val="24"/>
          <w:szCs w:val="24"/>
        </w:rPr>
        <w:t xml:space="preserve"> of schools of criminology in </w:t>
      </w:r>
      <w:r w:rsidR="009B35CB">
        <w:rPr>
          <w:rFonts w:ascii="Times New Roman" w:hAnsi="Times New Roman" w:cs="Times New Roman"/>
          <w:sz w:val="24"/>
          <w:szCs w:val="24"/>
        </w:rPr>
        <w:t>the first decades after World War I</w:t>
      </w:r>
      <w:r w:rsidR="009B35CB" w:rsidRPr="00A0726F">
        <w:rPr>
          <w:rFonts w:ascii="Times New Roman" w:hAnsi="Times New Roman" w:cs="Times New Roman"/>
          <w:sz w:val="24"/>
          <w:szCs w:val="24"/>
        </w:rPr>
        <w:t xml:space="preserve">. </w:t>
      </w:r>
      <w:r w:rsidR="009B35CB">
        <w:rPr>
          <w:rFonts w:ascii="Times New Roman" w:hAnsi="Times New Roman" w:cs="Times New Roman"/>
          <w:sz w:val="24"/>
          <w:szCs w:val="24"/>
        </w:rPr>
        <w:t>W</w:t>
      </w:r>
      <w:r w:rsidR="009B35CB" w:rsidRPr="00A0726F">
        <w:rPr>
          <w:rFonts w:ascii="Times New Roman" w:hAnsi="Times New Roman" w:cs="Times New Roman"/>
          <w:sz w:val="24"/>
          <w:szCs w:val="24"/>
        </w:rPr>
        <w:t>ithin the faculties of Law</w:t>
      </w:r>
      <w:r w:rsidR="009B35CB">
        <w:rPr>
          <w:rFonts w:ascii="Times New Roman" w:hAnsi="Times New Roman" w:cs="Times New Roman"/>
          <w:sz w:val="24"/>
          <w:szCs w:val="24"/>
        </w:rPr>
        <w:t xml:space="preserve">, schools of criminology were established in </w:t>
      </w:r>
      <w:r w:rsidR="009B35CB" w:rsidRPr="00A0726F">
        <w:rPr>
          <w:rFonts w:ascii="Times New Roman" w:hAnsi="Times New Roman" w:cs="Times New Roman"/>
          <w:sz w:val="24"/>
          <w:szCs w:val="24"/>
        </w:rPr>
        <w:t>Leuven</w:t>
      </w:r>
      <w:r w:rsidR="009B35CB">
        <w:rPr>
          <w:rFonts w:ascii="Times New Roman" w:hAnsi="Times New Roman" w:cs="Times New Roman"/>
          <w:sz w:val="24"/>
          <w:szCs w:val="24"/>
        </w:rPr>
        <w:t xml:space="preserve"> (1929)</w:t>
      </w:r>
      <w:r w:rsidR="009B35CB" w:rsidRPr="00A0726F">
        <w:rPr>
          <w:rFonts w:ascii="Times New Roman" w:hAnsi="Times New Roman" w:cs="Times New Roman"/>
          <w:sz w:val="24"/>
          <w:szCs w:val="24"/>
        </w:rPr>
        <w:t>, Brussels</w:t>
      </w:r>
      <w:r w:rsidR="009B35CB">
        <w:rPr>
          <w:rFonts w:ascii="Times New Roman" w:hAnsi="Times New Roman" w:cs="Times New Roman"/>
          <w:sz w:val="24"/>
          <w:szCs w:val="24"/>
        </w:rPr>
        <w:t xml:space="preserve"> (1935)</w:t>
      </w:r>
      <w:r w:rsidR="009B35CB" w:rsidRPr="00A0726F">
        <w:rPr>
          <w:rFonts w:ascii="Times New Roman" w:hAnsi="Times New Roman" w:cs="Times New Roman"/>
          <w:sz w:val="24"/>
          <w:szCs w:val="24"/>
        </w:rPr>
        <w:t>, G</w:t>
      </w:r>
      <w:r w:rsidR="00476A1A">
        <w:rPr>
          <w:rFonts w:ascii="Times New Roman" w:hAnsi="Times New Roman" w:cs="Times New Roman"/>
          <w:sz w:val="24"/>
          <w:szCs w:val="24"/>
        </w:rPr>
        <w:t>h</w:t>
      </w:r>
      <w:r w:rsidR="009B35CB" w:rsidRPr="00A0726F">
        <w:rPr>
          <w:rFonts w:ascii="Times New Roman" w:hAnsi="Times New Roman" w:cs="Times New Roman"/>
          <w:sz w:val="24"/>
          <w:szCs w:val="24"/>
        </w:rPr>
        <w:t>ent</w:t>
      </w:r>
      <w:r w:rsidR="009B35CB">
        <w:rPr>
          <w:rFonts w:ascii="Times New Roman" w:hAnsi="Times New Roman" w:cs="Times New Roman"/>
          <w:sz w:val="24"/>
          <w:szCs w:val="24"/>
        </w:rPr>
        <w:t xml:space="preserve"> (1938)</w:t>
      </w:r>
      <w:r w:rsidR="009B35CB" w:rsidRPr="00A0726F">
        <w:rPr>
          <w:rFonts w:ascii="Times New Roman" w:hAnsi="Times New Roman" w:cs="Times New Roman"/>
          <w:sz w:val="24"/>
          <w:szCs w:val="24"/>
        </w:rPr>
        <w:t>, and Liege</w:t>
      </w:r>
      <w:r w:rsidR="009B35CB">
        <w:rPr>
          <w:rFonts w:ascii="Times New Roman" w:hAnsi="Times New Roman" w:cs="Times New Roman"/>
          <w:sz w:val="24"/>
          <w:szCs w:val="24"/>
        </w:rPr>
        <w:t xml:space="preserve"> (1938)</w:t>
      </w:r>
      <w:r w:rsidR="009B35CB" w:rsidRPr="00A0726F">
        <w:rPr>
          <w:rFonts w:ascii="Times New Roman" w:hAnsi="Times New Roman" w:cs="Times New Roman"/>
          <w:sz w:val="24"/>
          <w:szCs w:val="24"/>
        </w:rPr>
        <w:t xml:space="preserve">. </w:t>
      </w:r>
    </w:p>
    <w:p w14:paraId="76EA2E2E" w14:textId="2FB70EEF" w:rsidR="009B35CB" w:rsidRDefault="009B35CB" w:rsidP="006202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school of criminology at Ghent University was established by former Dean of the Faculty of Law Nico </w:t>
      </w:r>
      <w:proofErr w:type="spellStart"/>
      <w:r>
        <w:rPr>
          <w:rFonts w:ascii="Times New Roman" w:hAnsi="Times New Roman" w:cs="Times New Roman"/>
          <w:sz w:val="24"/>
          <w:szCs w:val="24"/>
        </w:rPr>
        <w:t>Gunzburg</w:t>
      </w:r>
      <w:proofErr w:type="spellEnd"/>
      <w:r>
        <w:rPr>
          <w:rFonts w:ascii="Times New Roman" w:hAnsi="Times New Roman" w:cs="Times New Roman"/>
          <w:sz w:val="24"/>
          <w:szCs w:val="24"/>
        </w:rPr>
        <w:t xml:space="preserve"> (Cools</w:t>
      </w:r>
      <w:r w:rsidR="00797383">
        <w:rPr>
          <w:rFonts w:ascii="Times New Roman" w:hAnsi="Times New Roman" w:cs="Times New Roman"/>
          <w:sz w:val="24"/>
          <w:szCs w:val="24"/>
        </w:rPr>
        <w:t xml:space="preserve"> et al.</w:t>
      </w:r>
      <w:r>
        <w:rPr>
          <w:rFonts w:ascii="Times New Roman" w:hAnsi="Times New Roman" w:cs="Times New Roman"/>
          <w:sz w:val="24"/>
          <w:szCs w:val="24"/>
        </w:rPr>
        <w:t>, 201</w:t>
      </w:r>
      <w:r w:rsidR="00797383">
        <w:rPr>
          <w:rFonts w:ascii="Times New Roman" w:hAnsi="Times New Roman" w:cs="Times New Roman"/>
          <w:sz w:val="24"/>
          <w:szCs w:val="24"/>
        </w:rPr>
        <w:t>3</w:t>
      </w:r>
      <w:r>
        <w:rPr>
          <w:rFonts w:ascii="Times New Roman" w:hAnsi="Times New Roman" w:cs="Times New Roman"/>
          <w:sz w:val="24"/>
          <w:szCs w:val="24"/>
        </w:rPr>
        <w:t xml:space="preserve">). Professor </w:t>
      </w:r>
      <w:r w:rsidRPr="00A0726F">
        <w:rPr>
          <w:rFonts w:ascii="Times New Roman" w:hAnsi="Times New Roman" w:cs="Times New Roman"/>
          <w:sz w:val="24"/>
          <w:szCs w:val="24"/>
        </w:rPr>
        <w:t xml:space="preserve">Etienne De </w:t>
      </w:r>
      <w:proofErr w:type="spellStart"/>
      <w:r w:rsidRPr="00A0726F">
        <w:rPr>
          <w:rFonts w:ascii="Times New Roman" w:hAnsi="Times New Roman" w:cs="Times New Roman"/>
          <w:sz w:val="24"/>
          <w:szCs w:val="24"/>
        </w:rPr>
        <w:t>Greeff</w:t>
      </w:r>
      <w:proofErr w:type="spellEnd"/>
      <w:r>
        <w:rPr>
          <w:rFonts w:ascii="Times New Roman" w:hAnsi="Times New Roman" w:cs="Times New Roman"/>
          <w:sz w:val="24"/>
          <w:szCs w:val="24"/>
        </w:rPr>
        <w:t xml:space="preserve"> (</w:t>
      </w:r>
      <w:r w:rsidR="006B09AD">
        <w:rPr>
          <w:rFonts w:ascii="Times New Roman" w:hAnsi="Times New Roman" w:cs="Times New Roman"/>
          <w:sz w:val="24"/>
          <w:szCs w:val="24"/>
        </w:rPr>
        <w:t xml:space="preserve">1898-1961, </w:t>
      </w:r>
      <w:r>
        <w:rPr>
          <w:rFonts w:ascii="Times New Roman" w:hAnsi="Times New Roman" w:cs="Times New Roman"/>
          <w:sz w:val="24"/>
          <w:szCs w:val="24"/>
        </w:rPr>
        <w:t xml:space="preserve">Leuven University) was </w:t>
      </w:r>
      <w:r w:rsidR="006B09AD">
        <w:rPr>
          <w:rFonts w:ascii="Times New Roman" w:hAnsi="Times New Roman" w:cs="Times New Roman"/>
          <w:sz w:val="24"/>
          <w:szCs w:val="24"/>
        </w:rPr>
        <w:t>the</w:t>
      </w:r>
      <w:r>
        <w:rPr>
          <w:rFonts w:ascii="Times New Roman" w:hAnsi="Times New Roman" w:cs="Times New Roman"/>
          <w:sz w:val="24"/>
          <w:szCs w:val="24"/>
        </w:rPr>
        <w:t xml:space="preserve"> leading Belgian academic of the anthropological </w:t>
      </w:r>
      <w:r w:rsidR="006B09AD">
        <w:rPr>
          <w:rFonts w:ascii="Times New Roman" w:hAnsi="Times New Roman" w:cs="Times New Roman"/>
          <w:sz w:val="24"/>
          <w:szCs w:val="24"/>
        </w:rPr>
        <w:t>tradition in Belgium</w:t>
      </w:r>
      <w:r w:rsidRPr="00A0726F">
        <w:rPr>
          <w:rFonts w:ascii="Times New Roman" w:hAnsi="Times New Roman" w:cs="Times New Roman"/>
          <w:sz w:val="24"/>
          <w:szCs w:val="24"/>
        </w:rPr>
        <w:t xml:space="preserve">. </w:t>
      </w:r>
      <w:r>
        <w:rPr>
          <w:rFonts w:ascii="Times New Roman" w:hAnsi="Times New Roman" w:cs="Times New Roman"/>
          <w:sz w:val="24"/>
          <w:szCs w:val="24"/>
        </w:rPr>
        <w:t>Under his supervision, several doctoral dissertations were written</w:t>
      </w:r>
      <w:r w:rsidR="00123CDD">
        <w:rPr>
          <w:rFonts w:ascii="Times New Roman" w:hAnsi="Times New Roman" w:cs="Times New Roman"/>
          <w:sz w:val="24"/>
          <w:szCs w:val="24"/>
        </w:rPr>
        <w:t xml:space="preserve"> (</w:t>
      </w:r>
      <w:proofErr w:type="spellStart"/>
      <w:r w:rsidR="00123CDD">
        <w:rPr>
          <w:rFonts w:ascii="Times New Roman" w:hAnsi="Times New Roman" w:cs="Times New Roman"/>
          <w:sz w:val="24"/>
          <w:szCs w:val="24"/>
        </w:rPr>
        <w:t>Casselman</w:t>
      </w:r>
      <w:proofErr w:type="spellEnd"/>
      <w:r w:rsidR="00123CDD">
        <w:rPr>
          <w:rFonts w:ascii="Times New Roman" w:hAnsi="Times New Roman" w:cs="Times New Roman"/>
          <w:sz w:val="24"/>
          <w:szCs w:val="24"/>
        </w:rPr>
        <w:t>, 2011)</w:t>
      </w:r>
      <w:r>
        <w:rPr>
          <w:rFonts w:ascii="Times New Roman" w:hAnsi="Times New Roman" w:cs="Times New Roman"/>
          <w:sz w:val="24"/>
          <w:szCs w:val="24"/>
        </w:rPr>
        <w:t xml:space="preserve">. Among his famous students were Jean </w:t>
      </w:r>
      <w:proofErr w:type="spellStart"/>
      <w:r>
        <w:rPr>
          <w:rFonts w:ascii="Times New Roman" w:hAnsi="Times New Roman" w:cs="Times New Roman"/>
          <w:sz w:val="24"/>
          <w:szCs w:val="24"/>
        </w:rPr>
        <w:t>Pinatel</w:t>
      </w:r>
      <w:proofErr w:type="spellEnd"/>
      <w:r>
        <w:rPr>
          <w:rFonts w:ascii="Times New Roman" w:hAnsi="Times New Roman" w:cs="Times New Roman"/>
          <w:sz w:val="24"/>
          <w:szCs w:val="24"/>
        </w:rPr>
        <w:t xml:space="preserve"> (1913-1999) and </w:t>
      </w:r>
      <w:r w:rsidR="00123CDD">
        <w:rPr>
          <w:rFonts w:ascii="Times New Roman" w:hAnsi="Times New Roman" w:cs="Times New Roman"/>
          <w:sz w:val="24"/>
          <w:szCs w:val="24"/>
        </w:rPr>
        <w:t xml:space="preserve">Christian </w:t>
      </w:r>
      <w:proofErr w:type="spellStart"/>
      <w:r w:rsidR="00123CDD">
        <w:rPr>
          <w:rFonts w:ascii="Times New Roman" w:hAnsi="Times New Roman" w:cs="Times New Roman"/>
          <w:sz w:val="24"/>
          <w:szCs w:val="24"/>
        </w:rPr>
        <w:t>De</w:t>
      </w:r>
      <w:r w:rsidR="003615BE">
        <w:rPr>
          <w:rFonts w:ascii="Times New Roman" w:hAnsi="Times New Roman" w:cs="Times New Roman"/>
          <w:sz w:val="24"/>
          <w:szCs w:val="24"/>
        </w:rPr>
        <w:t>b</w:t>
      </w:r>
      <w:r>
        <w:rPr>
          <w:rFonts w:ascii="Times New Roman" w:hAnsi="Times New Roman" w:cs="Times New Roman"/>
          <w:sz w:val="24"/>
          <w:szCs w:val="24"/>
        </w:rPr>
        <w:t>uyst</w:t>
      </w:r>
      <w:proofErr w:type="spellEnd"/>
      <w:r>
        <w:rPr>
          <w:rFonts w:ascii="Times New Roman" w:hAnsi="Times New Roman" w:cs="Times New Roman"/>
          <w:sz w:val="24"/>
          <w:szCs w:val="24"/>
        </w:rPr>
        <w:t xml:space="preserve"> (1925- 1990, </w:t>
      </w:r>
      <w:proofErr w:type="spellStart"/>
      <w:r>
        <w:rPr>
          <w:rFonts w:ascii="Times New Roman" w:hAnsi="Times New Roman" w:cs="Times New Roman"/>
          <w:sz w:val="24"/>
          <w:szCs w:val="24"/>
        </w:rPr>
        <w:t>Université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Catholique</w:t>
      </w:r>
      <w:proofErr w:type="spellEnd"/>
      <w:r>
        <w:rPr>
          <w:rFonts w:ascii="Times New Roman" w:hAnsi="Times New Roman" w:cs="Times New Roman"/>
          <w:sz w:val="24"/>
          <w:szCs w:val="24"/>
        </w:rPr>
        <w:t xml:space="preserve"> de Louvain), who introduced a clinical and phenomenological tradition in Belgium. </w:t>
      </w:r>
    </w:p>
    <w:p w14:paraId="10FA936C" w14:textId="5868C0DD" w:rsidR="009B35CB" w:rsidRPr="00AC3269" w:rsidRDefault="009B35CB" w:rsidP="00620234">
      <w:pPr>
        <w:spacing w:line="360" w:lineRule="auto"/>
        <w:jc w:val="both"/>
        <w:rPr>
          <w:rFonts w:ascii="Times New Roman" w:hAnsi="Times New Roman" w:cs="Times New Roman"/>
          <w:b/>
          <w:sz w:val="24"/>
          <w:szCs w:val="24"/>
        </w:rPr>
      </w:pPr>
      <w:r w:rsidRPr="0088123E">
        <w:rPr>
          <w:rFonts w:ascii="Times New Roman" w:hAnsi="Times New Roman" w:cs="Times New Roman"/>
          <w:b/>
          <w:sz w:val="24"/>
          <w:szCs w:val="24"/>
        </w:rPr>
        <w:t>From 1</w:t>
      </w:r>
      <w:r>
        <w:rPr>
          <w:rFonts w:ascii="Times New Roman" w:hAnsi="Times New Roman" w:cs="Times New Roman"/>
          <w:b/>
          <w:sz w:val="24"/>
          <w:szCs w:val="24"/>
        </w:rPr>
        <w:t xml:space="preserve">945 </w:t>
      </w:r>
      <w:r w:rsidR="00F156B3">
        <w:rPr>
          <w:rFonts w:ascii="Times New Roman" w:hAnsi="Times New Roman" w:cs="Times New Roman"/>
          <w:b/>
          <w:sz w:val="24"/>
          <w:szCs w:val="24"/>
        </w:rPr>
        <w:t>to the 1960</w:t>
      </w:r>
      <w:r w:rsidRPr="0088123E">
        <w:rPr>
          <w:rFonts w:ascii="Times New Roman" w:hAnsi="Times New Roman" w:cs="Times New Roman"/>
          <w:b/>
          <w:sz w:val="24"/>
          <w:szCs w:val="24"/>
        </w:rPr>
        <w:t xml:space="preserve">s </w:t>
      </w:r>
    </w:p>
    <w:p w14:paraId="713A185A" w14:textId="30D2B357" w:rsidR="00F156B3" w:rsidRDefault="009B35CB" w:rsidP="004D18DD">
      <w:pPr>
        <w:spacing w:line="360" w:lineRule="auto"/>
        <w:jc w:val="both"/>
        <w:rPr>
          <w:rFonts w:ascii="Times New Roman" w:hAnsi="Times New Roman" w:cs="Times New Roman"/>
          <w:sz w:val="24"/>
          <w:szCs w:val="24"/>
        </w:rPr>
      </w:pPr>
      <w:r w:rsidRPr="00D95F7A">
        <w:rPr>
          <w:rFonts w:ascii="Times New Roman" w:hAnsi="Times New Roman" w:cs="Times New Roman"/>
          <w:sz w:val="24"/>
          <w:szCs w:val="24"/>
        </w:rPr>
        <w:t xml:space="preserve">After World War II, the </w:t>
      </w:r>
      <w:r w:rsidR="00AB0122">
        <w:rPr>
          <w:rFonts w:ascii="Times New Roman" w:hAnsi="Times New Roman" w:cs="Times New Roman"/>
          <w:sz w:val="24"/>
          <w:szCs w:val="24"/>
        </w:rPr>
        <w:t xml:space="preserve">Belgian </w:t>
      </w:r>
      <w:r w:rsidRPr="00D95F7A">
        <w:rPr>
          <w:rFonts w:ascii="Times New Roman" w:hAnsi="Times New Roman" w:cs="Times New Roman"/>
          <w:sz w:val="24"/>
          <w:szCs w:val="24"/>
        </w:rPr>
        <w:t xml:space="preserve">anthropological schools </w:t>
      </w:r>
      <w:r w:rsidR="00AB0122">
        <w:rPr>
          <w:rFonts w:ascii="Times New Roman" w:hAnsi="Times New Roman" w:cs="Times New Roman"/>
          <w:sz w:val="24"/>
          <w:szCs w:val="24"/>
        </w:rPr>
        <w:t xml:space="preserve">lost their influence and </w:t>
      </w:r>
      <w:r>
        <w:rPr>
          <w:rFonts w:ascii="Times New Roman" w:hAnsi="Times New Roman" w:cs="Times New Roman"/>
          <w:sz w:val="24"/>
          <w:szCs w:val="24"/>
        </w:rPr>
        <w:t>vanished. This was mainly du</w:t>
      </w:r>
      <w:r w:rsidRPr="00D95F7A">
        <w:rPr>
          <w:rFonts w:ascii="Times New Roman" w:hAnsi="Times New Roman" w:cs="Times New Roman"/>
          <w:sz w:val="24"/>
          <w:szCs w:val="24"/>
        </w:rPr>
        <w:t xml:space="preserve">e </w:t>
      </w:r>
      <w:r w:rsidR="00E74DC7" w:rsidRPr="00E74DC7">
        <w:rPr>
          <w:rFonts w:ascii="Times New Roman" w:hAnsi="Times New Roman" w:cs="Times New Roman"/>
          <w:sz w:val="24"/>
          <w:szCs w:val="24"/>
        </w:rPr>
        <w:t>to the connection</w:t>
      </w:r>
      <w:r w:rsidR="005A668E">
        <w:rPr>
          <w:rFonts w:ascii="Times New Roman" w:hAnsi="Times New Roman" w:cs="Times New Roman"/>
          <w:sz w:val="24"/>
          <w:szCs w:val="24"/>
        </w:rPr>
        <w:t>s between early biological positivism and</w:t>
      </w:r>
      <w:r w:rsidR="00E74DC7" w:rsidRPr="00E74DC7">
        <w:rPr>
          <w:rFonts w:ascii="Times New Roman" w:hAnsi="Times New Roman" w:cs="Times New Roman"/>
          <w:sz w:val="24"/>
          <w:szCs w:val="24"/>
        </w:rPr>
        <w:t xml:space="preserve"> social Darwinism </w:t>
      </w:r>
      <w:r w:rsidR="00E74DC7">
        <w:rPr>
          <w:rFonts w:ascii="Times New Roman" w:hAnsi="Times New Roman" w:cs="Times New Roman"/>
          <w:sz w:val="24"/>
          <w:szCs w:val="24"/>
        </w:rPr>
        <w:t>(or better sai</w:t>
      </w:r>
      <w:r w:rsidR="005A668E">
        <w:rPr>
          <w:rFonts w:ascii="Times New Roman" w:hAnsi="Times New Roman" w:cs="Times New Roman"/>
          <w:sz w:val="24"/>
          <w:szCs w:val="24"/>
        </w:rPr>
        <w:t xml:space="preserve">d </w:t>
      </w:r>
      <w:proofErr w:type="spellStart"/>
      <w:r w:rsidR="005A668E">
        <w:rPr>
          <w:rFonts w:ascii="Times New Roman" w:hAnsi="Times New Roman" w:cs="Times New Roman"/>
          <w:sz w:val="24"/>
          <w:szCs w:val="24"/>
        </w:rPr>
        <w:t>Spencerism</w:t>
      </w:r>
      <w:proofErr w:type="spellEnd"/>
      <w:r w:rsidR="005A668E">
        <w:rPr>
          <w:rFonts w:ascii="Times New Roman" w:hAnsi="Times New Roman" w:cs="Times New Roman"/>
          <w:sz w:val="24"/>
          <w:szCs w:val="24"/>
        </w:rPr>
        <w:t xml:space="preserve">), </w:t>
      </w:r>
      <w:proofErr w:type="spellStart"/>
      <w:r w:rsidR="00E74DC7" w:rsidRPr="00E74DC7">
        <w:rPr>
          <w:rFonts w:ascii="Times New Roman" w:hAnsi="Times New Roman" w:cs="Times New Roman"/>
          <w:sz w:val="24"/>
          <w:szCs w:val="24"/>
        </w:rPr>
        <w:t>nazi</w:t>
      </w:r>
      <w:proofErr w:type="spellEnd"/>
      <w:r w:rsidR="00E74DC7" w:rsidRPr="00E74DC7">
        <w:rPr>
          <w:rFonts w:ascii="Times New Roman" w:hAnsi="Times New Roman" w:cs="Times New Roman"/>
          <w:sz w:val="24"/>
          <w:szCs w:val="24"/>
        </w:rPr>
        <w:t xml:space="preserve"> ideology </w:t>
      </w:r>
      <w:r w:rsidR="005A668E">
        <w:rPr>
          <w:rFonts w:ascii="Times New Roman" w:hAnsi="Times New Roman" w:cs="Times New Roman"/>
          <w:sz w:val="24"/>
          <w:szCs w:val="24"/>
        </w:rPr>
        <w:t>and</w:t>
      </w:r>
      <w:r w:rsidR="00E74DC7" w:rsidRPr="00E74DC7">
        <w:rPr>
          <w:rFonts w:ascii="Times New Roman" w:hAnsi="Times New Roman" w:cs="Times New Roman"/>
          <w:sz w:val="24"/>
          <w:szCs w:val="24"/>
        </w:rPr>
        <w:t xml:space="preserve"> atrocities </w:t>
      </w:r>
      <w:r w:rsidR="005A668E">
        <w:rPr>
          <w:rFonts w:ascii="Times New Roman" w:hAnsi="Times New Roman" w:cs="Times New Roman"/>
          <w:sz w:val="24"/>
          <w:szCs w:val="24"/>
        </w:rPr>
        <w:t xml:space="preserve">and </w:t>
      </w:r>
      <w:r>
        <w:rPr>
          <w:rFonts w:ascii="Times New Roman" w:hAnsi="Times New Roman" w:cs="Times New Roman"/>
          <w:sz w:val="24"/>
          <w:szCs w:val="24"/>
        </w:rPr>
        <w:t xml:space="preserve">the Eugenic movement (which originally was embraced by politicians at </w:t>
      </w:r>
      <w:r w:rsidRPr="00FC4A11">
        <w:rPr>
          <w:rFonts w:ascii="Times New Roman" w:hAnsi="Times New Roman" w:cs="Times New Roman"/>
          <w:sz w:val="24"/>
          <w:szCs w:val="24"/>
        </w:rPr>
        <w:t xml:space="preserve">both the left and the right-wing </w:t>
      </w:r>
      <w:r w:rsidRPr="00FC4A11">
        <w:rPr>
          <w:rFonts w:ascii="Times New Roman" w:hAnsi="Times New Roman" w:cs="Times New Roman"/>
          <w:sz w:val="24"/>
          <w:szCs w:val="24"/>
        </w:rPr>
        <w:lastRenderedPageBreak/>
        <w:t>side of the spectrum</w:t>
      </w:r>
      <w:r>
        <w:rPr>
          <w:rFonts w:ascii="Times New Roman" w:hAnsi="Times New Roman" w:cs="Times New Roman"/>
          <w:sz w:val="24"/>
          <w:szCs w:val="24"/>
        </w:rPr>
        <w:t xml:space="preserve">) </w:t>
      </w:r>
      <w:r w:rsidRPr="00D95F7A">
        <w:rPr>
          <w:rFonts w:ascii="Times New Roman" w:hAnsi="Times New Roman" w:cs="Times New Roman"/>
          <w:sz w:val="24"/>
          <w:szCs w:val="24"/>
        </w:rPr>
        <w:t>.</w:t>
      </w:r>
      <w:r w:rsidR="00AB0122">
        <w:rPr>
          <w:rFonts w:ascii="Times New Roman" w:hAnsi="Times New Roman" w:cs="Times New Roman"/>
          <w:sz w:val="24"/>
          <w:szCs w:val="24"/>
        </w:rPr>
        <w:t xml:space="preserve"> </w:t>
      </w:r>
      <w:r w:rsidR="005A668E">
        <w:rPr>
          <w:rFonts w:ascii="Times New Roman" w:hAnsi="Times New Roman" w:cs="Times New Roman"/>
          <w:sz w:val="24"/>
          <w:szCs w:val="24"/>
        </w:rPr>
        <w:t>Early b</w:t>
      </w:r>
      <w:r w:rsidR="00AB0122">
        <w:rPr>
          <w:rFonts w:ascii="Times New Roman" w:hAnsi="Times New Roman" w:cs="Times New Roman"/>
          <w:sz w:val="24"/>
          <w:szCs w:val="24"/>
        </w:rPr>
        <w:t>iological positivism was a complete failure</w:t>
      </w:r>
      <w:r w:rsidR="005A668E">
        <w:rPr>
          <w:rFonts w:ascii="Times New Roman" w:hAnsi="Times New Roman" w:cs="Times New Roman"/>
          <w:sz w:val="24"/>
          <w:szCs w:val="24"/>
        </w:rPr>
        <w:t xml:space="preserve"> as the </w:t>
      </w:r>
      <w:r w:rsidR="00F77CF8">
        <w:rPr>
          <w:rFonts w:ascii="Times New Roman" w:hAnsi="Times New Roman" w:cs="Times New Roman"/>
          <w:sz w:val="24"/>
          <w:szCs w:val="24"/>
        </w:rPr>
        <w:t>‘atavistic’ theory</w:t>
      </w:r>
      <w:r w:rsidR="005A668E">
        <w:rPr>
          <w:rFonts w:ascii="Times New Roman" w:hAnsi="Times New Roman" w:cs="Times New Roman"/>
          <w:sz w:val="24"/>
          <w:szCs w:val="24"/>
        </w:rPr>
        <w:t xml:space="preserve"> of Lombroso and other have been discarded (see Rafter, 2008) for a discussion</w:t>
      </w:r>
      <w:r w:rsidR="00AB0122">
        <w:rPr>
          <w:rFonts w:ascii="Times New Roman" w:hAnsi="Times New Roman" w:cs="Times New Roman"/>
          <w:sz w:val="24"/>
          <w:szCs w:val="24"/>
        </w:rPr>
        <w:t xml:space="preserve"> and the fear of </w:t>
      </w:r>
      <w:r w:rsidR="005A668E">
        <w:rPr>
          <w:rFonts w:ascii="Times New Roman" w:hAnsi="Times New Roman" w:cs="Times New Roman"/>
          <w:sz w:val="24"/>
          <w:szCs w:val="24"/>
        </w:rPr>
        <w:t xml:space="preserve">scholars of being associated with regimes who totally </w:t>
      </w:r>
      <w:r w:rsidR="00AB0122">
        <w:rPr>
          <w:rFonts w:ascii="Times New Roman" w:hAnsi="Times New Roman" w:cs="Times New Roman"/>
          <w:sz w:val="24"/>
          <w:szCs w:val="24"/>
        </w:rPr>
        <w:t>abuse</w:t>
      </w:r>
      <w:r w:rsidR="005A668E">
        <w:rPr>
          <w:rFonts w:ascii="Times New Roman" w:hAnsi="Times New Roman" w:cs="Times New Roman"/>
          <w:sz w:val="24"/>
          <w:szCs w:val="24"/>
        </w:rPr>
        <w:t>d</w:t>
      </w:r>
      <w:r w:rsidR="00AB0122">
        <w:rPr>
          <w:rFonts w:ascii="Times New Roman" w:hAnsi="Times New Roman" w:cs="Times New Roman"/>
          <w:sz w:val="24"/>
          <w:szCs w:val="24"/>
        </w:rPr>
        <w:t xml:space="preserve"> </w:t>
      </w:r>
      <w:r w:rsidR="005A668E">
        <w:rPr>
          <w:rFonts w:ascii="Times New Roman" w:hAnsi="Times New Roman" w:cs="Times New Roman"/>
          <w:sz w:val="24"/>
          <w:szCs w:val="24"/>
        </w:rPr>
        <w:t xml:space="preserve">Darwin’s theory of evolution and </w:t>
      </w:r>
      <w:r w:rsidR="00AB0122">
        <w:rPr>
          <w:rFonts w:ascii="Times New Roman" w:hAnsi="Times New Roman" w:cs="Times New Roman"/>
          <w:sz w:val="24"/>
          <w:szCs w:val="24"/>
        </w:rPr>
        <w:t xml:space="preserve"> kept criminologists away from biology</w:t>
      </w:r>
      <w:r w:rsidR="005D7EF3">
        <w:rPr>
          <w:rStyle w:val="Eindnootmarkering"/>
          <w:rFonts w:ascii="Times New Roman" w:hAnsi="Times New Roman" w:cs="Times New Roman"/>
          <w:sz w:val="24"/>
          <w:szCs w:val="24"/>
        </w:rPr>
        <w:endnoteReference w:id="6"/>
      </w:r>
      <w:r w:rsidR="005A668E">
        <w:rPr>
          <w:rFonts w:ascii="Times New Roman" w:hAnsi="Times New Roman" w:cs="Times New Roman"/>
          <w:sz w:val="24"/>
          <w:szCs w:val="24"/>
        </w:rPr>
        <w:t xml:space="preserve">. </w:t>
      </w:r>
      <w:r w:rsidR="00AB0122">
        <w:rPr>
          <w:rFonts w:ascii="Times New Roman" w:hAnsi="Times New Roman" w:cs="Times New Roman"/>
          <w:sz w:val="24"/>
          <w:szCs w:val="24"/>
        </w:rPr>
        <w:t xml:space="preserve"> this was the case in Belgium just like in other countries in which criminology was taught. </w:t>
      </w:r>
      <w:r>
        <w:rPr>
          <w:rFonts w:ascii="Times New Roman" w:hAnsi="Times New Roman" w:cs="Times New Roman"/>
          <w:sz w:val="24"/>
          <w:szCs w:val="24"/>
        </w:rPr>
        <w:t>However, the decline of the anthropological school was not the end</w:t>
      </w:r>
      <w:r w:rsidR="00F156B3">
        <w:rPr>
          <w:rFonts w:ascii="Times New Roman" w:hAnsi="Times New Roman" w:cs="Times New Roman"/>
          <w:sz w:val="24"/>
          <w:szCs w:val="24"/>
        </w:rPr>
        <w:t xml:space="preserve"> of positivism in the field of penal l</w:t>
      </w:r>
      <w:r>
        <w:rPr>
          <w:rFonts w:ascii="Times New Roman" w:hAnsi="Times New Roman" w:cs="Times New Roman"/>
          <w:sz w:val="24"/>
          <w:szCs w:val="24"/>
        </w:rPr>
        <w:t xml:space="preserve">aw and criminology. A slightly revised version of the social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movement (</w:t>
      </w:r>
      <w:r w:rsidR="000D74FA">
        <w:rPr>
          <w:rFonts w:ascii="Times New Roman" w:hAnsi="Times New Roman" w:cs="Times New Roman"/>
          <w:sz w:val="24"/>
          <w:szCs w:val="24"/>
        </w:rPr>
        <w:t>‘</w:t>
      </w:r>
      <w:r>
        <w:rPr>
          <w:rFonts w:ascii="Times New Roman" w:hAnsi="Times New Roman" w:cs="Times New Roman"/>
          <w:sz w:val="24"/>
          <w:szCs w:val="24"/>
        </w:rPr>
        <w:t xml:space="preserve">la </w:t>
      </w:r>
      <w:proofErr w:type="spellStart"/>
      <w:r>
        <w:rPr>
          <w:rFonts w:ascii="Times New Roman" w:hAnsi="Times New Roman" w:cs="Times New Roman"/>
          <w:sz w:val="24"/>
          <w:szCs w:val="24"/>
        </w:rPr>
        <w:t>défence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sociale</w:t>
      </w:r>
      <w:proofErr w:type="spellEnd"/>
      <w:r>
        <w:rPr>
          <w:rFonts w:ascii="Times New Roman" w:hAnsi="Times New Roman" w:cs="Times New Roman"/>
          <w:sz w:val="24"/>
          <w:szCs w:val="24"/>
        </w:rPr>
        <w:t xml:space="preserve"> nouvelle</w:t>
      </w:r>
      <w:r w:rsidR="000D74FA">
        <w:rPr>
          <w:rFonts w:ascii="Times New Roman" w:hAnsi="Times New Roman" w:cs="Times New Roman"/>
          <w:sz w:val="24"/>
          <w:szCs w:val="24"/>
        </w:rPr>
        <w:t xml:space="preserve">’ or the new social </w:t>
      </w:r>
      <w:proofErr w:type="spellStart"/>
      <w:r w:rsidR="000D74FA">
        <w:rPr>
          <w:rFonts w:ascii="Times New Roman" w:hAnsi="Times New Roman" w:cs="Times New Roman"/>
          <w:sz w:val="24"/>
          <w:szCs w:val="24"/>
        </w:rPr>
        <w:t>defence</w:t>
      </w:r>
      <w:proofErr w:type="spellEnd"/>
      <w:r w:rsidR="00673540">
        <w:rPr>
          <w:rFonts w:ascii="Times New Roman" w:hAnsi="Times New Roman" w:cs="Times New Roman"/>
          <w:sz w:val="24"/>
          <w:szCs w:val="24"/>
        </w:rPr>
        <w:t xml:space="preserve">, a term coined by Marc </w:t>
      </w:r>
      <w:proofErr w:type="spellStart"/>
      <w:r w:rsidR="00673540">
        <w:rPr>
          <w:rFonts w:ascii="Times New Roman" w:hAnsi="Times New Roman" w:cs="Times New Roman"/>
          <w:sz w:val="24"/>
          <w:szCs w:val="24"/>
        </w:rPr>
        <w:t>Ancel</w:t>
      </w:r>
      <w:proofErr w:type="spellEnd"/>
      <w:r w:rsidR="00355800">
        <w:rPr>
          <w:rFonts w:ascii="Times New Roman" w:hAnsi="Times New Roman" w:cs="Times New Roman"/>
          <w:sz w:val="24"/>
          <w:szCs w:val="24"/>
        </w:rPr>
        <w:t>, 1954</w:t>
      </w:r>
      <w:r>
        <w:rPr>
          <w:rFonts w:ascii="Times New Roman" w:hAnsi="Times New Roman" w:cs="Times New Roman"/>
          <w:sz w:val="24"/>
          <w:szCs w:val="24"/>
        </w:rPr>
        <w:t xml:space="preserve">) emerged </w:t>
      </w:r>
      <w:r w:rsidR="00673540">
        <w:rPr>
          <w:rFonts w:ascii="Times New Roman" w:hAnsi="Times New Roman" w:cs="Times New Roman"/>
          <w:sz w:val="24"/>
          <w:szCs w:val="24"/>
        </w:rPr>
        <w:t xml:space="preserve">This new social defense movement was inspired by a humanistic approach, in which individual liberty was socially embedded and in which ‘social defense’ was argued to be </w:t>
      </w:r>
      <w:proofErr w:type="spellStart"/>
      <w:r w:rsidR="00673540">
        <w:rPr>
          <w:rFonts w:ascii="Times New Roman" w:hAnsi="Times New Roman" w:cs="Times New Roman"/>
          <w:sz w:val="24"/>
          <w:szCs w:val="24"/>
        </w:rPr>
        <w:t>interprtered</w:t>
      </w:r>
      <w:proofErr w:type="spellEnd"/>
      <w:r w:rsidR="00673540">
        <w:rPr>
          <w:rFonts w:ascii="Times New Roman" w:hAnsi="Times New Roman" w:cs="Times New Roman"/>
          <w:sz w:val="24"/>
          <w:szCs w:val="24"/>
        </w:rPr>
        <w:t xml:space="preserve"> in terms of providing services to those who </w:t>
      </w:r>
      <w:proofErr w:type="spellStart"/>
      <w:r w:rsidR="00673540">
        <w:rPr>
          <w:rFonts w:ascii="Times New Roman" w:hAnsi="Times New Roman" w:cs="Times New Roman"/>
          <w:sz w:val="24"/>
          <w:szCs w:val="24"/>
        </w:rPr>
        <w:t>wre</w:t>
      </w:r>
      <w:proofErr w:type="spellEnd"/>
      <w:r w:rsidR="00673540">
        <w:rPr>
          <w:rFonts w:ascii="Times New Roman" w:hAnsi="Times New Roman" w:cs="Times New Roman"/>
          <w:sz w:val="24"/>
          <w:szCs w:val="24"/>
        </w:rPr>
        <w:t xml:space="preserve"> at risk of falling out. </w:t>
      </w:r>
      <w:r w:rsidR="00CA7F16">
        <w:rPr>
          <w:rFonts w:ascii="Times New Roman" w:hAnsi="Times New Roman" w:cs="Times New Roman"/>
          <w:sz w:val="24"/>
          <w:szCs w:val="24"/>
        </w:rPr>
        <w:t>This movement had worthy ideals: improving the legal status of detainees, rehabilitation. In practice, only minor c</w:t>
      </w:r>
      <w:r w:rsidR="00F156B3">
        <w:rPr>
          <w:rFonts w:ascii="Times New Roman" w:hAnsi="Times New Roman" w:cs="Times New Roman"/>
          <w:sz w:val="24"/>
          <w:szCs w:val="24"/>
        </w:rPr>
        <w:t>hanges were made in juvenile law</w:t>
      </w:r>
      <w:r w:rsidR="00673540">
        <w:rPr>
          <w:rFonts w:ascii="Times New Roman" w:hAnsi="Times New Roman" w:cs="Times New Roman"/>
          <w:sz w:val="24"/>
          <w:szCs w:val="24"/>
        </w:rPr>
        <w:t xml:space="preserve"> (the law of  the protection of juveniles (1912) was changed by the law of the protection of juveniles of 1965</w:t>
      </w:r>
      <w:r w:rsidR="00F156B3">
        <w:rPr>
          <w:rFonts w:ascii="Times New Roman" w:hAnsi="Times New Roman" w:cs="Times New Roman"/>
          <w:sz w:val="24"/>
          <w:szCs w:val="24"/>
        </w:rPr>
        <w:t>. Criminologist Gerda De Bock (1922-2011), criminologist, lawyer, a founder of social work in Flanders, was the first female full professor at Ghent University. She taught courses on juvenile justice and played a pioneering role in a welfare approach to (institutionalized) juveniles</w:t>
      </w:r>
      <w:r w:rsidR="00673540">
        <w:rPr>
          <w:rFonts w:ascii="Times New Roman" w:hAnsi="Times New Roman" w:cs="Times New Roman"/>
          <w:sz w:val="24"/>
          <w:szCs w:val="24"/>
        </w:rPr>
        <w:t xml:space="preserve"> and juvenile justice</w:t>
      </w:r>
      <w:r w:rsidR="00F156B3">
        <w:rPr>
          <w:rFonts w:ascii="Times New Roman" w:hAnsi="Times New Roman" w:cs="Times New Roman"/>
          <w:sz w:val="24"/>
          <w:szCs w:val="24"/>
        </w:rPr>
        <w:t>. This welfare approach would become more visible in the 1960s</w:t>
      </w:r>
      <w:r w:rsidR="001C6365">
        <w:rPr>
          <w:rFonts w:ascii="Times New Roman" w:hAnsi="Times New Roman" w:cs="Times New Roman"/>
          <w:sz w:val="24"/>
          <w:szCs w:val="24"/>
        </w:rPr>
        <w:t xml:space="preserve"> and the installment of the social welfare educational program at Ghent University</w:t>
      </w:r>
      <w:r w:rsidR="00F156B3">
        <w:rPr>
          <w:rFonts w:ascii="Times New Roman" w:hAnsi="Times New Roman" w:cs="Times New Roman"/>
          <w:sz w:val="24"/>
          <w:szCs w:val="24"/>
        </w:rPr>
        <w:t>. T</w:t>
      </w:r>
      <w:r>
        <w:rPr>
          <w:rFonts w:ascii="Times New Roman" w:hAnsi="Times New Roman" w:cs="Times New Roman"/>
          <w:sz w:val="24"/>
          <w:szCs w:val="24"/>
        </w:rPr>
        <w:t>he new social defense movement</w:t>
      </w:r>
      <w:r w:rsidRPr="00A0726F">
        <w:rPr>
          <w:rFonts w:ascii="Times New Roman" w:hAnsi="Times New Roman" w:cs="Times New Roman"/>
          <w:sz w:val="24"/>
          <w:szCs w:val="24"/>
        </w:rPr>
        <w:t xml:space="preserve"> was </w:t>
      </w:r>
      <w:r w:rsidR="00F156B3">
        <w:rPr>
          <w:rFonts w:ascii="Times New Roman" w:hAnsi="Times New Roman" w:cs="Times New Roman"/>
          <w:sz w:val="24"/>
          <w:szCs w:val="24"/>
        </w:rPr>
        <w:t xml:space="preserve">further </w:t>
      </w:r>
      <w:r>
        <w:rPr>
          <w:rFonts w:ascii="Times New Roman" w:hAnsi="Times New Roman" w:cs="Times New Roman"/>
          <w:sz w:val="24"/>
          <w:szCs w:val="24"/>
        </w:rPr>
        <w:t>embraced</w:t>
      </w:r>
      <w:r w:rsidRPr="00A0726F">
        <w:rPr>
          <w:rFonts w:ascii="Times New Roman" w:hAnsi="Times New Roman" w:cs="Times New Roman"/>
          <w:sz w:val="24"/>
          <w:szCs w:val="24"/>
        </w:rPr>
        <w:t xml:space="preserve"> </w:t>
      </w:r>
      <w:r w:rsidR="00F156B3">
        <w:rPr>
          <w:rFonts w:ascii="Times New Roman" w:hAnsi="Times New Roman" w:cs="Times New Roman"/>
          <w:sz w:val="24"/>
          <w:szCs w:val="24"/>
        </w:rPr>
        <w:t xml:space="preserve">in different Belgian schools e.g. at Ghent University </w:t>
      </w:r>
      <w:r>
        <w:rPr>
          <w:rFonts w:ascii="Times New Roman" w:hAnsi="Times New Roman" w:cs="Times New Roman"/>
          <w:sz w:val="24"/>
          <w:szCs w:val="24"/>
        </w:rPr>
        <w:t xml:space="preserve">by </w:t>
      </w:r>
      <w:r w:rsidR="00795836">
        <w:rPr>
          <w:rFonts w:ascii="Times New Roman" w:hAnsi="Times New Roman" w:cs="Times New Roman"/>
          <w:sz w:val="24"/>
          <w:szCs w:val="24"/>
        </w:rPr>
        <w:t>p</w:t>
      </w:r>
      <w:r>
        <w:rPr>
          <w:rFonts w:ascii="Times New Roman" w:hAnsi="Times New Roman" w:cs="Times New Roman"/>
          <w:sz w:val="24"/>
          <w:szCs w:val="24"/>
        </w:rPr>
        <w:t xml:space="preserve">rofessor of </w:t>
      </w:r>
      <w:r w:rsidR="00795836">
        <w:rPr>
          <w:rFonts w:ascii="Times New Roman" w:hAnsi="Times New Roman" w:cs="Times New Roman"/>
          <w:sz w:val="24"/>
          <w:szCs w:val="24"/>
        </w:rPr>
        <w:t>p</w:t>
      </w:r>
      <w:r>
        <w:rPr>
          <w:rFonts w:ascii="Times New Roman" w:hAnsi="Times New Roman" w:cs="Times New Roman"/>
          <w:sz w:val="24"/>
          <w:szCs w:val="24"/>
        </w:rPr>
        <w:t xml:space="preserve">sychiatry </w:t>
      </w:r>
      <w:r w:rsidRPr="00A0726F">
        <w:rPr>
          <w:rFonts w:ascii="Times New Roman" w:hAnsi="Times New Roman" w:cs="Times New Roman"/>
          <w:sz w:val="24"/>
          <w:szCs w:val="24"/>
        </w:rPr>
        <w:t xml:space="preserve">Paul </w:t>
      </w:r>
      <w:proofErr w:type="spellStart"/>
      <w:r w:rsidRPr="002140CA">
        <w:rPr>
          <w:rFonts w:ascii="Times New Roman" w:hAnsi="Times New Roman" w:cs="Times New Roman"/>
          <w:sz w:val="24"/>
          <w:szCs w:val="24"/>
        </w:rPr>
        <w:t>Ghysbrecht</w:t>
      </w:r>
      <w:proofErr w:type="spellEnd"/>
      <w:r>
        <w:rPr>
          <w:rFonts w:ascii="Times New Roman" w:hAnsi="Times New Roman" w:cs="Times New Roman"/>
          <w:sz w:val="24"/>
          <w:szCs w:val="24"/>
        </w:rPr>
        <w:t xml:space="preserve"> (1927-1998), and </w:t>
      </w:r>
      <w:r w:rsidR="00795836">
        <w:rPr>
          <w:rFonts w:ascii="Times New Roman" w:hAnsi="Times New Roman" w:cs="Times New Roman"/>
          <w:sz w:val="24"/>
          <w:szCs w:val="24"/>
        </w:rPr>
        <w:t>p</w:t>
      </w:r>
      <w:r w:rsidRPr="002140CA">
        <w:rPr>
          <w:rFonts w:ascii="Times New Roman" w:hAnsi="Times New Roman" w:cs="Times New Roman"/>
          <w:sz w:val="24"/>
          <w:szCs w:val="24"/>
        </w:rPr>
        <w:t xml:space="preserve">rofessor of </w:t>
      </w:r>
      <w:r w:rsidR="00795836">
        <w:rPr>
          <w:rFonts w:ascii="Times New Roman" w:hAnsi="Times New Roman" w:cs="Times New Roman"/>
          <w:sz w:val="24"/>
          <w:szCs w:val="24"/>
        </w:rPr>
        <w:t>p</w:t>
      </w:r>
      <w:r w:rsidRPr="002140CA">
        <w:rPr>
          <w:rFonts w:ascii="Times New Roman" w:hAnsi="Times New Roman" w:cs="Times New Roman"/>
          <w:sz w:val="24"/>
          <w:szCs w:val="24"/>
        </w:rPr>
        <w:t xml:space="preserve">enal </w:t>
      </w:r>
      <w:r w:rsidR="00795836">
        <w:rPr>
          <w:rFonts w:ascii="Times New Roman" w:hAnsi="Times New Roman" w:cs="Times New Roman"/>
          <w:sz w:val="24"/>
          <w:szCs w:val="24"/>
        </w:rPr>
        <w:t>l</w:t>
      </w:r>
      <w:r w:rsidRPr="002140CA">
        <w:rPr>
          <w:rFonts w:ascii="Times New Roman" w:hAnsi="Times New Roman" w:cs="Times New Roman"/>
          <w:sz w:val="24"/>
          <w:szCs w:val="24"/>
        </w:rPr>
        <w:t>aw Willy</w:t>
      </w:r>
      <w:r w:rsidRPr="00CB4E1D">
        <w:rPr>
          <w:rFonts w:ascii="Times New Roman" w:hAnsi="Times New Roman" w:cs="Times New Roman"/>
          <w:sz w:val="24"/>
          <w:szCs w:val="24"/>
        </w:rPr>
        <w:t xml:space="preserve"> </w:t>
      </w:r>
      <w:proofErr w:type="spellStart"/>
      <w:r w:rsidRPr="00CB4E1D">
        <w:rPr>
          <w:rFonts w:ascii="Times New Roman" w:hAnsi="Times New Roman" w:cs="Times New Roman"/>
          <w:sz w:val="24"/>
          <w:szCs w:val="24"/>
        </w:rPr>
        <w:t>Calewaert</w:t>
      </w:r>
      <w:proofErr w:type="spellEnd"/>
      <w:r>
        <w:rPr>
          <w:rFonts w:ascii="Times New Roman" w:hAnsi="Times New Roman" w:cs="Times New Roman"/>
          <w:sz w:val="24"/>
          <w:szCs w:val="24"/>
        </w:rPr>
        <w:t xml:space="preserve"> (1916-1993) who combined his chair with that</w:t>
      </w:r>
      <w:r w:rsidR="00795836">
        <w:rPr>
          <w:rFonts w:ascii="Times New Roman" w:hAnsi="Times New Roman" w:cs="Times New Roman"/>
          <w:sz w:val="24"/>
          <w:szCs w:val="24"/>
        </w:rPr>
        <w:t xml:space="preserve"> of</w:t>
      </w:r>
      <w:r>
        <w:rPr>
          <w:rFonts w:ascii="Times New Roman" w:hAnsi="Times New Roman" w:cs="Times New Roman"/>
          <w:sz w:val="24"/>
          <w:szCs w:val="24"/>
        </w:rPr>
        <w:t xml:space="preserve"> being a lawyer and activist, member of the resistance during World War II and of Minister of Education (1973-1974 and 1980-1981)</w:t>
      </w:r>
      <w:r w:rsidRPr="00A0726F">
        <w:rPr>
          <w:rFonts w:ascii="Times New Roman" w:hAnsi="Times New Roman" w:cs="Times New Roman"/>
          <w:sz w:val="24"/>
          <w:szCs w:val="24"/>
        </w:rPr>
        <w:t xml:space="preserve">. </w:t>
      </w:r>
      <w:r w:rsidR="00F156B3">
        <w:rPr>
          <w:rFonts w:ascii="Times New Roman" w:hAnsi="Times New Roman" w:cs="Times New Roman"/>
          <w:sz w:val="24"/>
          <w:szCs w:val="24"/>
        </w:rPr>
        <w:t xml:space="preserve">Etienne De </w:t>
      </w:r>
      <w:proofErr w:type="spellStart"/>
      <w:r w:rsidR="00F156B3">
        <w:rPr>
          <w:rFonts w:ascii="Times New Roman" w:hAnsi="Times New Roman" w:cs="Times New Roman"/>
          <w:sz w:val="24"/>
          <w:szCs w:val="24"/>
        </w:rPr>
        <w:t>Greeff</w:t>
      </w:r>
      <w:proofErr w:type="spellEnd"/>
      <w:r w:rsidR="00F156B3">
        <w:rPr>
          <w:rFonts w:ascii="Times New Roman" w:hAnsi="Times New Roman" w:cs="Times New Roman"/>
          <w:sz w:val="24"/>
          <w:szCs w:val="24"/>
        </w:rPr>
        <w:t xml:space="preserve"> exemplifies the </w:t>
      </w:r>
      <w:r w:rsidR="00CA7F16">
        <w:rPr>
          <w:rFonts w:ascii="Times New Roman" w:hAnsi="Times New Roman" w:cs="Times New Roman"/>
          <w:sz w:val="24"/>
          <w:szCs w:val="24"/>
        </w:rPr>
        <w:t xml:space="preserve">social </w:t>
      </w:r>
      <w:r w:rsidR="00F156B3">
        <w:rPr>
          <w:rFonts w:ascii="Times New Roman" w:hAnsi="Times New Roman" w:cs="Times New Roman"/>
          <w:sz w:val="24"/>
          <w:szCs w:val="24"/>
        </w:rPr>
        <w:t xml:space="preserve">psychological positivism at Leuven University </w:t>
      </w:r>
      <w:r w:rsidR="00F156B3" w:rsidRPr="00F156B3">
        <w:rPr>
          <w:rFonts w:ascii="Times New Roman" w:hAnsi="Times New Roman" w:cs="Times New Roman"/>
          <w:sz w:val="24"/>
          <w:szCs w:val="24"/>
        </w:rPr>
        <w:t>and</w:t>
      </w:r>
      <w:r w:rsidR="00F156B3">
        <w:rPr>
          <w:rFonts w:ascii="Times New Roman" w:hAnsi="Times New Roman" w:cs="Times New Roman"/>
          <w:sz w:val="24"/>
          <w:szCs w:val="24"/>
        </w:rPr>
        <w:t xml:space="preserve"> Christian </w:t>
      </w:r>
      <w:proofErr w:type="spellStart"/>
      <w:r w:rsidR="00F156B3">
        <w:rPr>
          <w:rFonts w:ascii="Times New Roman" w:hAnsi="Times New Roman" w:cs="Times New Roman"/>
          <w:sz w:val="24"/>
          <w:szCs w:val="24"/>
        </w:rPr>
        <w:t>Debuyst</w:t>
      </w:r>
      <w:proofErr w:type="spellEnd"/>
      <w:r w:rsidR="00F156B3">
        <w:rPr>
          <w:rFonts w:ascii="Times New Roman" w:hAnsi="Times New Roman" w:cs="Times New Roman"/>
          <w:sz w:val="24"/>
          <w:szCs w:val="24"/>
        </w:rPr>
        <w:t xml:space="preserve"> at the Catholic University of Louvain. </w:t>
      </w:r>
      <w:r w:rsidR="00CA7F16">
        <w:rPr>
          <w:rFonts w:ascii="Times New Roman" w:hAnsi="Times New Roman" w:cs="Times New Roman"/>
          <w:sz w:val="24"/>
          <w:szCs w:val="24"/>
        </w:rPr>
        <w:t>(Social p</w:t>
      </w:r>
      <w:r w:rsidR="00F156B3">
        <w:rPr>
          <w:rFonts w:ascii="Times New Roman" w:hAnsi="Times New Roman" w:cs="Times New Roman"/>
          <w:sz w:val="24"/>
          <w:szCs w:val="24"/>
        </w:rPr>
        <w:t xml:space="preserve">sychological positivism was dominant in this time frame. </w:t>
      </w:r>
      <w:r>
        <w:rPr>
          <w:rFonts w:ascii="Times New Roman" w:hAnsi="Times New Roman" w:cs="Times New Roman"/>
          <w:sz w:val="24"/>
          <w:szCs w:val="24"/>
        </w:rPr>
        <w:t xml:space="preserve">In Belgium, </w:t>
      </w:r>
      <w:r w:rsidRPr="00A0726F">
        <w:rPr>
          <w:rFonts w:ascii="Times New Roman" w:hAnsi="Times New Roman" w:cs="Times New Roman"/>
          <w:sz w:val="24"/>
          <w:szCs w:val="24"/>
        </w:rPr>
        <w:t xml:space="preserve">criminology was seen as an </w:t>
      </w:r>
      <w:r w:rsidRPr="00432BBA">
        <w:rPr>
          <w:rFonts w:ascii="Times New Roman" w:hAnsi="Times New Roman" w:cs="Times New Roman"/>
          <w:i/>
          <w:sz w:val="24"/>
          <w:szCs w:val="24"/>
        </w:rPr>
        <w:t>auxiliary science</w:t>
      </w:r>
      <w:r w:rsidRPr="00A0726F">
        <w:rPr>
          <w:rFonts w:ascii="Times New Roman" w:hAnsi="Times New Roman" w:cs="Times New Roman"/>
          <w:sz w:val="24"/>
          <w:szCs w:val="24"/>
        </w:rPr>
        <w:t xml:space="preserve"> of law</w:t>
      </w:r>
      <w:r w:rsidR="00F156B3">
        <w:rPr>
          <w:rFonts w:ascii="Times New Roman" w:hAnsi="Times New Roman" w:cs="Times New Roman"/>
          <w:sz w:val="24"/>
          <w:szCs w:val="24"/>
        </w:rPr>
        <w:t xml:space="preserve"> at least until the 1960s (</w:t>
      </w:r>
      <w:proofErr w:type="spellStart"/>
      <w:r w:rsidR="00F156B3">
        <w:rPr>
          <w:rFonts w:ascii="Times New Roman" w:hAnsi="Times New Roman" w:cs="Times New Roman"/>
          <w:sz w:val="24"/>
          <w:szCs w:val="24"/>
        </w:rPr>
        <w:t>Daems</w:t>
      </w:r>
      <w:proofErr w:type="spellEnd"/>
      <w:r w:rsidR="00F156B3">
        <w:rPr>
          <w:rFonts w:ascii="Times New Roman" w:hAnsi="Times New Roman" w:cs="Times New Roman"/>
          <w:sz w:val="24"/>
          <w:szCs w:val="24"/>
        </w:rPr>
        <w:t xml:space="preserve"> and Parmentier, 2017)</w:t>
      </w:r>
      <w:r w:rsidRPr="00A0726F">
        <w:rPr>
          <w:rFonts w:ascii="Times New Roman" w:hAnsi="Times New Roman" w:cs="Times New Roman"/>
          <w:sz w:val="24"/>
          <w:szCs w:val="24"/>
        </w:rPr>
        <w:t xml:space="preserve">. </w:t>
      </w:r>
      <w:r w:rsidR="00CA7F16">
        <w:rPr>
          <w:rFonts w:ascii="Times New Roman" w:hAnsi="Times New Roman" w:cs="Times New Roman"/>
          <w:sz w:val="24"/>
          <w:szCs w:val="24"/>
        </w:rPr>
        <w:t xml:space="preserve">The social defense philosophy was meant as an overarching philosophy binding </w:t>
      </w:r>
      <w:proofErr w:type="spellStart"/>
      <w:r w:rsidR="00CA7F16">
        <w:rPr>
          <w:rFonts w:ascii="Times New Roman" w:hAnsi="Times New Roman" w:cs="Times New Roman"/>
          <w:sz w:val="24"/>
          <w:szCs w:val="24"/>
        </w:rPr>
        <w:t>penlists</w:t>
      </w:r>
      <w:proofErr w:type="spellEnd"/>
      <w:r w:rsidR="00CA7F16">
        <w:rPr>
          <w:rFonts w:ascii="Times New Roman" w:hAnsi="Times New Roman" w:cs="Times New Roman"/>
          <w:sz w:val="24"/>
          <w:szCs w:val="24"/>
        </w:rPr>
        <w:t xml:space="preserve">, criminologists, lawyers, humanists, philosophers of law, … </w:t>
      </w:r>
    </w:p>
    <w:p w14:paraId="1354BB46" w14:textId="23018816" w:rsidR="00F156B3" w:rsidRPr="00F156B3" w:rsidRDefault="00F156B3" w:rsidP="004D18DD">
      <w:pPr>
        <w:spacing w:line="360" w:lineRule="auto"/>
        <w:jc w:val="both"/>
        <w:rPr>
          <w:rFonts w:ascii="Times New Roman" w:hAnsi="Times New Roman" w:cs="Times New Roman"/>
          <w:b/>
          <w:sz w:val="24"/>
          <w:szCs w:val="24"/>
        </w:rPr>
      </w:pPr>
      <w:r w:rsidRPr="00F156B3">
        <w:rPr>
          <w:rFonts w:ascii="Times New Roman" w:hAnsi="Times New Roman" w:cs="Times New Roman"/>
          <w:b/>
          <w:sz w:val="24"/>
          <w:szCs w:val="24"/>
        </w:rPr>
        <w:t>From the 1960s to the 1990s in a nutshell</w:t>
      </w:r>
    </w:p>
    <w:p w14:paraId="0528EB5E" w14:textId="5CF72211" w:rsidR="0047699A" w:rsidRDefault="009B35CB" w:rsidP="0047699A">
      <w:pPr>
        <w:spacing w:line="360" w:lineRule="auto"/>
        <w:jc w:val="both"/>
        <w:rPr>
          <w:rFonts w:ascii="Times New Roman" w:hAnsi="Times New Roman" w:cs="Times New Roman"/>
          <w:sz w:val="24"/>
          <w:szCs w:val="24"/>
        </w:rPr>
      </w:pPr>
      <w:r w:rsidRPr="00A0726F">
        <w:rPr>
          <w:rFonts w:ascii="Times New Roman" w:hAnsi="Times New Roman" w:cs="Times New Roman"/>
          <w:sz w:val="24"/>
          <w:szCs w:val="24"/>
        </w:rPr>
        <w:t xml:space="preserve">Several developments, such as the discovery of hidden crime </w:t>
      </w:r>
      <w:r>
        <w:rPr>
          <w:rFonts w:ascii="Times New Roman" w:hAnsi="Times New Roman" w:cs="Times New Roman"/>
          <w:sz w:val="24"/>
          <w:szCs w:val="24"/>
        </w:rPr>
        <w:t xml:space="preserve">and the development of a sociology of deviance and social reaction (especially labeling </w:t>
      </w:r>
      <w:r w:rsidR="00DF6335">
        <w:rPr>
          <w:rFonts w:ascii="Times New Roman" w:hAnsi="Times New Roman" w:cs="Times New Roman"/>
          <w:sz w:val="24"/>
          <w:szCs w:val="24"/>
        </w:rPr>
        <w:t xml:space="preserve">theories </w:t>
      </w:r>
      <w:r>
        <w:rPr>
          <w:rFonts w:ascii="Times New Roman" w:hAnsi="Times New Roman" w:cs="Times New Roman"/>
          <w:sz w:val="24"/>
          <w:szCs w:val="24"/>
        </w:rPr>
        <w:t>and conflict theories</w:t>
      </w:r>
      <w:r w:rsidR="001B1707">
        <w:rPr>
          <w:rFonts w:ascii="Times New Roman" w:hAnsi="Times New Roman" w:cs="Times New Roman"/>
          <w:sz w:val="24"/>
          <w:szCs w:val="24"/>
        </w:rPr>
        <w:t>, but also Marxist theories</w:t>
      </w:r>
      <w:r>
        <w:rPr>
          <w:rFonts w:ascii="Times New Roman" w:hAnsi="Times New Roman" w:cs="Times New Roman"/>
          <w:sz w:val="24"/>
          <w:szCs w:val="24"/>
        </w:rPr>
        <w:t xml:space="preserve">) contributed to the awakening of a more ‘independent’ criminology, i.e. as a discipline </w:t>
      </w:r>
      <w:r w:rsidR="00DF6335">
        <w:rPr>
          <w:rFonts w:ascii="Times New Roman" w:hAnsi="Times New Roman" w:cs="Times New Roman"/>
          <w:sz w:val="24"/>
          <w:szCs w:val="24"/>
        </w:rPr>
        <w:t>sui generis</w:t>
      </w:r>
      <w:r>
        <w:rPr>
          <w:rFonts w:ascii="Times New Roman" w:hAnsi="Times New Roman" w:cs="Times New Roman"/>
          <w:sz w:val="24"/>
          <w:szCs w:val="24"/>
        </w:rPr>
        <w:t xml:space="preserve">, more than ‘just an auxiliary science’ of law. Belgian professors </w:t>
      </w:r>
      <w:r w:rsidR="00F156B3">
        <w:rPr>
          <w:rFonts w:ascii="Times New Roman" w:hAnsi="Times New Roman" w:cs="Times New Roman"/>
          <w:sz w:val="24"/>
          <w:szCs w:val="24"/>
        </w:rPr>
        <w:lastRenderedPageBreak/>
        <w:t xml:space="preserve">at different institutions </w:t>
      </w:r>
      <w:r>
        <w:rPr>
          <w:rFonts w:ascii="Times New Roman" w:hAnsi="Times New Roman" w:cs="Times New Roman"/>
          <w:sz w:val="24"/>
          <w:szCs w:val="24"/>
        </w:rPr>
        <w:t xml:space="preserve">started to incorporate these ideas and apply them to the study of different </w:t>
      </w:r>
      <w:r w:rsidR="00F156B3">
        <w:rPr>
          <w:rFonts w:ascii="Times New Roman" w:hAnsi="Times New Roman" w:cs="Times New Roman"/>
          <w:sz w:val="24"/>
          <w:szCs w:val="24"/>
        </w:rPr>
        <w:t>aspects of the criminal justice system</w:t>
      </w:r>
      <w:r>
        <w:rPr>
          <w:rFonts w:ascii="Times New Roman" w:hAnsi="Times New Roman" w:cs="Times New Roman"/>
          <w:sz w:val="24"/>
          <w:szCs w:val="24"/>
        </w:rPr>
        <w:t xml:space="preserve">. Belgian criminology became much more diverse because of this sociological impetus. Some examples can illustrate this. The sociology of punishment and penology became </w:t>
      </w:r>
      <w:r w:rsidR="008C5DDC">
        <w:rPr>
          <w:rFonts w:ascii="Times New Roman" w:hAnsi="Times New Roman" w:cs="Times New Roman"/>
          <w:sz w:val="24"/>
          <w:szCs w:val="24"/>
        </w:rPr>
        <w:t xml:space="preserve">strong and </w:t>
      </w:r>
      <w:r>
        <w:rPr>
          <w:rFonts w:ascii="Times New Roman" w:hAnsi="Times New Roman" w:cs="Times New Roman"/>
          <w:sz w:val="24"/>
          <w:szCs w:val="24"/>
        </w:rPr>
        <w:t>major research area</w:t>
      </w:r>
      <w:r w:rsidR="008C5DDC">
        <w:rPr>
          <w:rFonts w:ascii="Times New Roman" w:hAnsi="Times New Roman" w:cs="Times New Roman"/>
          <w:sz w:val="24"/>
          <w:szCs w:val="24"/>
        </w:rPr>
        <w:t>s</w:t>
      </w:r>
      <w:r>
        <w:rPr>
          <w:rFonts w:ascii="Times New Roman" w:hAnsi="Times New Roman" w:cs="Times New Roman"/>
          <w:sz w:val="24"/>
          <w:szCs w:val="24"/>
        </w:rPr>
        <w:t xml:space="preserve"> at the VUB</w:t>
      </w:r>
      <w:r w:rsidR="001C6365">
        <w:rPr>
          <w:rFonts w:ascii="Times New Roman" w:hAnsi="Times New Roman" w:cs="Times New Roman"/>
          <w:sz w:val="24"/>
          <w:szCs w:val="24"/>
        </w:rPr>
        <w:t xml:space="preserve"> (Free University Brussels)</w:t>
      </w:r>
      <w:r>
        <w:rPr>
          <w:rFonts w:ascii="Times New Roman" w:hAnsi="Times New Roman" w:cs="Times New Roman"/>
          <w:sz w:val="24"/>
          <w:szCs w:val="24"/>
        </w:rPr>
        <w:t xml:space="preserve"> </w:t>
      </w:r>
      <w:r w:rsidRPr="00DC55E6">
        <w:rPr>
          <w:rFonts w:ascii="Times New Roman" w:hAnsi="Times New Roman" w:cs="Times New Roman"/>
          <w:sz w:val="24"/>
          <w:szCs w:val="24"/>
        </w:rPr>
        <w:t>and ULB</w:t>
      </w:r>
      <w:r w:rsidR="001C6365">
        <w:rPr>
          <w:rFonts w:ascii="Times New Roman" w:hAnsi="Times New Roman" w:cs="Times New Roman"/>
          <w:sz w:val="24"/>
          <w:szCs w:val="24"/>
        </w:rPr>
        <w:t xml:space="preserve"> (</w:t>
      </w:r>
      <w:proofErr w:type="spellStart"/>
      <w:r w:rsidR="00EF4196">
        <w:rPr>
          <w:rFonts w:ascii="Times New Roman" w:hAnsi="Times New Roman" w:cs="Times New Roman"/>
          <w:sz w:val="24"/>
          <w:szCs w:val="24"/>
        </w:rPr>
        <w:t>Université</w:t>
      </w:r>
      <w:proofErr w:type="spellEnd"/>
      <w:r w:rsidR="00EF4196">
        <w:rPr>
          <w:rFonts w:ascii="Times New Roman" w:hAnsi="Times New Roman" w:cs="Times New Roman"/>
          <w:sz w:val="24"/>
          <w:szCs w:val="24"/>
        </w:rPr>
        <w:t xml:space="preserve"> </w:t>
      </w:r>
      <w:proofErr w:type="spellStart"/>
      <w:r w:rsidR="00EF4196">
        <w:rPr>
          <w:rFonts w:ascii="Times New Roman" w:hAnsi="Times New Roman" w:cs="Times New Roman"/>
          <w:sz w:val="24"/>
          <w:szCs w:val="24"/>
        </w:rPr>
        <w:t>Libre</w:t>
      </w:r>
      <w:proofErr w:type="spellEnd"/>
      <w:r w:rsidR="00EF4196">
        <w:rPr>
          <w:rFonts w:ascii="Times New Roman" w:hAnsi="Times New Roman" w:cs="Times New Roman"/>
          <w:sz w:val="24"/>
          <w:szCs w:val="24"/>
        </w:rPr>
        <w:t xml:space="preserve"> De </w:t>
      </w:r>
      <w:proofErr w:type="spellStart"/>
      <w:r w:rsidR="00EF4196">
        <w:rPr>
          <w:rFonts w:ascii="Times New Roman" w:hAnsi="Times New Roman" w:cs="Times New Roman"/>
          <w:sz w:val="24"/>
          <w:szCs w:val="24"/>
        </w:rPr>
        <w:t>Bruxelles</w:t>
      </w:r>
      <w:proofErr w:type="spellEnd"/>
      <w:r w:rsidR="00EF4196">
        <w:rPr>
          <w:rFonts w:ascii="Times New Roman" w:hAnsi="Times New Roman" w:cs="Times New Roman"/>
          <w:sz w:val="24"/>
          <w:szCs w:val="24"/>
        </w:rPr>
        <w:t>)</w:t>
      </w:r>
      <w:r>
        <w:rPr>
          <w:rFonts w:ascii="Times New Roman" w:hAnsi="Times New Roman" w:cs="Times New Roman"/>
          <w:sz w:val="24"/>
          <w:szCs w:val="24"/>
        </w:rPr>
        <w:t>,  victimology and restorative justice became key areas of research at the University of Leuven. Also</w:t>
      </w:r>
      <w:r w:rsidR="00060359">
        <w:rPr>
          <w:rFonts w:ascii="Times New Roman" w:hAnsi="Times New Roman" w:cs="Times New Roman"/>
          <w:sz w:val="24"/>
          <w:szCs w:val="24"/>
        </w:rPr>
        <w:t>,</w:t>
      </w:r>
      <w:r>
        <w:rPr>
          <w:rFonts w:ascii="Times New Roman" w:hAnsi="Times New Roman" w:cs="Times New Roman"/>
          <w:sz w:val="24"/>
          <w:szCs w:val="24"/>
        </w:rPr>
        <w:t xml:space="preserve"> critical </w:t>
      </w:r>
      <w:proofErr w:type="spellStart"/>
      <w:r>
        <w:rPr>
          <w:rFonts w:ascii="Times New Roman" w:hAnsi="Times New Roman" w:cs="Times New Roman"/>
          <w:sz w:val="24"/>
          <w:szCs w:val="24"/>
        </w:rPr>
        <w:t>criminologies</w:t>
      </w:r>
      <w:proofErr w:type="spellEnd"/>
      <w:r>
        <w:rPr>
          <w:rFonts w:ascii="Times New Roman" w:hAnsi="Times New Roman" w:cs="Times New Roman"/>
          <w:sz w:val="24"/>
          <w:szCs w:val="24"/>
        </w:rPr>
        <w:t xml:space="preserve"> found its way to several universities, </w:t>
      </w:r>
      <w:r w:rsidR="00F156B3">
        <w:rPr>
          <w:rFonts w:ascii="Times New Roman" w:hAnsi="Times New Roman" w:cs="Times New Roman"/>
          <w:sz w:val="24"/>
          <w:szCs w:val="24"/>
        </w:rPr>
        <w:t>e.g.</w:t>
      </w:r>
      <w:r>
        <w:rPr>
          <w:rFonts w:ascii="Times New Roman" w:hAnsi="Times New Roman" w:cs="Times New Roman"/>
          <w:sz w:val="24"/>
          <w:szCs w:val="24"/>
        </w:rPr>
        <w:t xml:space="preserve"> at Ghent </w:t>
      </w:r>
      <w:r w:rsidR="008C5DDC">
        <w:rPr>
          <w:rFonts w:ascii="Times New Roman" w:hAnsi="Times New Roman" w:cs="Times New Roman"/>
          <w:sz w:val="24"/>
          <w:szCs w:val="24"/>
        </w:rPr>
        <w:t>U</w:t>
      </w:r>
      <w:r>
        <w:rPr>
          <w:rFonts w:ascii="Times New Roman" w:hAnsi="Times New Roman" w:cs="Times New Roman"/>
          <w:sz w:val="24"/>
          <w:szCs w:val="24"/>
        </w:rPr>
        <w:t xml:space="preserve">niversity </w:t>
      </w:r>
      <w:r w:rsidR="00F156B3">
        <w:rPr>
          <w:rFonts w:ascii="Times New Roman" w:hAnsi="Times New Roman" w:cs="Times New Roman"/>
          <w:sz w:val="24"/>
          <w:szCs w:val="24"/>
        </w:rPr>
        <w:t xml:space="preserve">(Nathan Weinstock, Patrick </w:t>
      </w:r>
      <w:proofErr w:type="spellStart"/>
      <w:r w:rsidR="00F156B3">
        <w:rPr>
          <w:rFonts w:ascii="Times New Roman" w:hAnsi="Times New Roman" w:cs="Times New Roman"/>
          <w:sz w:val="24"/>
          <w:szCs w:val="24"/>
        </w:rPr>
        <w:t>Hebberecht</w:t>
      </w:r>
      <w:proofErr w:type="spellEnd"/>
      <w:r w:rsidR="00B52E9E">
        <w:rPr>
          <w:rFonts w:ascii="Times New Roman" w:hAnsi="Times New Roman" w:cs="Times New Roman"/>
          <w:sz w:val="24"/>
          <w:szCs w:val="24"/>
        </w:rPr>
        <w:t xml:space="preserve"> </w:t>
      </w:r>
      <w:r w:rsidR="00B52E9E" w:rsidRPr="00B52E9E">
        <w:rPr>
          <w:rFonts w:ascii="Times New Roman" w:hAnsi="Times New Roman" w:cs="Times New Roman"/>
          <w:sz w:val="24"/>
          <w:szCs w:val="24"/>
        </w:rPr>
        <w:t>(1951-2015)</w:t>
      </w:r>
      <w:r w:rsidR="00F156B3">
        <w:rPr>
          <w:rFonts w:ascii="Times New Roman" w:hAnsi="Times New Roman" w:cs="Times New Roman"/>
          <w:sz w:val="24"/>
          <w:szCs w:val="24"/>
        </w:rPr>
        <w:t>-</w:t>
      </w:r>
      <w:r w:rsidR="00F156B3" w:rsidRPr="00F156B3">
        <w:rPr>
          <w:rFonts w:ascii="Times New Roman" w:hAnsi="Times New Roman" w:cs="Times New Roman"/>
          <w:sz w:val="24"/>
          <w:szCs w:val="24"/>
        </w:rPr>
        <w:t xml:space="preserve"> see Decorte et al. 2016</w:t>
      </w:r>
      <w:r w:rsidR="00F156B3">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F156B3">
        <w:rPr>
          <w:rFonts w:ascii="Times New Roman" w:hAnsi="Times New Roman" w:cs="Times New Roman"/>
          <w:sz w:val="24"/>
          <w:szCs w:val="24"/>
        </w:rPr>
        <w:t xml:space="preserve">Leuven University (Lode Van </w:t>
      </w:r>
      <w:proofErr w:type="spellStart"/>
      <w:r w:rsidR="00F156B3">
        <w:rPr>
          <w:rFonts w:ascii="Times New Roman" w:hAnsi="Times New Roman" w:cs="Times New Roman"/>
          <w:sz w:val="24"/>
          <w:szCs w:val="24"/>
        </w:rPr>
        <w:t>Outrive</w:t>
      </w:r>
      <w:proofErr w:type="spellEnd"/>
      <w:r w:rsidR="00F156B3">
        <w:rPr>
          <w:rFonts w:ascii="Times New Roman" w:hAnsi="Times New Roman" w:cs="Times New Roman"/>
          <w:sz w:val="24"/>
          <w:szCs w:val="24"/>
        </w:rPr>
        <w:t xml:space="preserve">, 1932-2009), </w:t>
      </w:r>
      <w:r>
        <w:rPr>
          <w:rFonts w:ascii="Times New Roman" w:hAnsi="Times New Roman" w:cs="Times New Roman"/>
          <w:sz w:val="24"/>
          <w:szCs w:val="24"/>
        </w:rPr>
        <w:t>Louvain-la-</w:t>
      </w:r>
      <w:proofErr w:type="spellStart"/>
      <w:r>
        <w:rPr>
          <w:rFonts w:ascii="Times New Roman" w:hAnsi="Times New Roman" w:cs="Times New Roman"/>
          <w:sz w:val="24"/>
          <w:szCs w:val="24"/>
        </w:rPr>
        <w:t>Neuve</w:t>
      </w:r>
      <w:proofErr w:type="spellEnd"/>
      <w:r w:rsidR="008C5DDC">
        <w:rPr>
          <w:rFonts w:ascii="Times New Roman" w:hAnsi="Times New Roman" w:cs="Times New Roman"/>
          <w:sz w:val="24"/>
          <w:szCs w:val="24"/>
        </w:rPr>
        <w:t xml:space="preserve"> (</w:t>
      </w:r>
      <w:r w:rsidR="00F156B3" w:rsidRPr="00F156B3">
        <w:rPr>
          <w:rFonts w:ascii="Times New Roman" w:hAnsi="Times New Roman" w:cs="Times New Roman"/>
          <w:sz w:val="24"/>
          <w:szCs w:val="24"/>
        </w:rPr>
        <w:t xml:space="preserve">Guy </w:t>
      </w:r>
      <w:proofErr w:type="spellStart"/>
      <w:r w:rsidR="00F156B3" w:rsidRPr="00F156B3">
        <w:rPr>
          <w:rFonts w:ascii="Times New Roman" w:hAnsi="Times New Roman" w:cs="Times New Roman"/>
          <w:sz w:val="24"/>
          <w:szCs w:val="24"/>
        </w:rPr>
        <w:t>Houchon</w:t>
      </w:r>
      <w:proofErr w:type="spellEnd"/>
      <w:r w:rsidR="00F156B3">
        <w:rPr>
          <w:rFonts w:ascii="Times New Roman" w:hAnsi="Times New Roman" w:cs="Times New Roman"/>
          <w:sz w:val="24"/>
          <w:szCs w:val="24"/>
        </w:rPr>
        <w:t>, 1932-2019; Fabienne Brion</w:t>
      </w:r>
      <w:r w:rsidR="008C5DDC">
        <w:rPr>
          <w:rFonts w:ascii="Times New Roman" w:hAnsi="Times New Roman" w:cs="Times New Roman"/>
          <w:sz w:val="24"/>
          <w:szCs w:val="24"/>
        </w:rPr>
        <w:t>)</w:t>
      </w:r>
      <w:r>
        <w:rPr>
          <w:rFonts w:ascii="Times New Roman" w:hAnsi="Times New Roman" w:cs="Times New Roman"/>
          <w:sz w:val="24"/>
          <w:szCs w:val="24"/>
        </w:rPr>
        <w:t xml:space="preserve">. </w:t>
      </w:r>
      <w:r w:rsidR="00F156B3">
        <w:rPr>
          <w:rFonts w:ascii="Times New Roman" w:hAnsi="Times New Roman" w:cs="Times New Roman"/>
          <w:sz w:val="24"/>
          <w:szCs w:val="24"/>
        </w:rPr>
        <w:t>The psychiatric-p</w:t>
      </w:r>
      <w:r>
        <w:rPr>
          <w:rFonts w:ascii="Times New Roman" w:hAnsi="Times New Roman" w:cs="Times New Roman"/>
          <w:sz w:val="24"/>
          <w:szCs w:val="24"/>
        </w:rPr>
        <w:t>sychological approaches became less popular</w:t>
      </w:r>
      <w:r w:rsidR="00F156B3">
        <w:rPr>
          <w:rFonts w:ascii="Times New Roman" w:hAnsi="Times New Roman" w:cs="Times New Roman"/>
          <w:sz w:val="24"/>
          <w:szCs w:val="24"/>
        </w:rPr>
        <w:t xml:space="preserve"> among academics, but </w:t>
      </w:r>
      <w:r w:rsidR="00DF6335">
        <w:rPr>
          <w:rFonts w:ascii="Times New Roman" w:hAnsi="Times New Roman" w:cs="Times New Roman"/>
          <w:sz w:val="24"/>
          <w:szCs w:val="24"/>
        </w:rPr>
        <w:t>they</w:t>
      </w:r>
      <w:r w:rsidR="00F156B3">
        <w:rPr>
          <w:rFonts w:ascii="Times New Roman" w:hAnsi="Times New Roman" w:cs="Times New Roman"/>
          <w:sz w:val="24"/>
          <w:szCs w:val="24"/>
        </w:rPr>
        <w:t xml:space="preserve"> remained important among practitioners</w:t>
      </w:r>
      <w:r>
        <w:rPr>
          <w:rFonts w:ascii="Times New Roman" w:hAnsi="Times New Roman" w:cs="Times New Roman"/>
          <w:sz w:val="24"/>
          <w:szCs w:val="24"/>
        </w:rPr>
        <w:t xml:space="preserve">. </w:t>
      </w:r>
      <w:r w:rsidR="00F156B3" w:rsidRPr="00F156B3">
        <w:rPr>
          <w:rFonts w:ascii="Times New Roman" w:hAnsi="Times New Roman" w:cs="Times New Roman"/>
          <w:sz w:val="24"/>
          <w:szCs w:val="24"/>
        </w:rPr>
        <w:t>I</w:t>
      </w:r>
      <w:r w:rsidRPr="00F156B3">
        <w:rPr>
          <w:rFonts w:ascii="Times New Roman" w:hAnsi="Times New Roman" w:cs="Times New Roman"/>
          <w:sz w:val="24"/>
          <w:szCs w:val="24"/>
        </w:rPr>
        <w:t xml:space="preserve">nstitutionally, </w:t>
      </w:r>
      <w:r w:rsidR="00F156B3" w:rsidRPr="00F156B3">
        <w:rPr>
          <w:rFonts w:ascii="Times New Roman" w:hAnsi="Times New Roman" w:cs="Times New Roman"/>
          <w:sz w:val="24"/>
          <w:szCs w:val="24"/>
        </w:rPr>
        <w:t xml:space="preserve">the 1960s were very important to Belgian criminology. </w:t>
      </w:r>
      <w:r w:rsidR="00F156B3" w:rsidRPr="00DF6335">
        <w:rPr>
          <w:rFonts w:ascii="Times New Roman" w:hAnsi="Times New Roman" w:cs="Times New Roman"/>
          <w:sz w:val="24"/>
          <w:szCs w:val="24"/>
        </w:rPr>
        <w:t xml:space="preserve">It is a period of gradual independence as </w:t>
      </w:r>
      <w:r w:rsidRPr="00DF6335">
        <w:rPr>
          <w:rFonts w:ascii="Times New Roman" w:hAnsi="Times New Roman" w:cs="Times New Roman"/>
          <w:sz w:val="24"/>
          <w:szCs w:val="24"/>
        </w:rPr>
        <w:t xml:space="preserve">criminology became an educational </w:t>
      </w:r>
      <w:proofErr w:type="spellStart"/>
      <w:r w:rsidRPr="00DF6335">
        <w:rPr>
          <w:rFonts w:ascii="Times New Roman" w:hAnsi="Times New Roman" w:cs="Times New Roman"/>
          <w:sz w:val="24"/>
          <w:szCs w:val="24"/>
        </w:rPr>
        <w:t>programme</w:t>
      </w:r>
      <w:proofErr w:type="spellEnd"/>
      <w:r w:rsidRPr="00DF6335">
        <w:rPr>
          <w:rFonts w:ascii="Times New Roman" w:hAnsi="Times New Roman" w:cs="Times New Roman"/>
          <w:sz w:val="24"/>
          <w:szCs w:val="24"/>
        </w:rPr>
        <w:t xml:space="preserve"> in its own right</w:t>
      </w:r>
      <w:r w:rsidR="00F156B3" w:rsidRPr="00DF6335">
        <w:rPr>
          <w:rFonts w:ascii="Times New Roman" w:hAnsi="Times New Roman" w:cs="Times New Roman"/>
          <w:sz w:val="24"/>
          <w:szCs w:val="24"/>
        </w:rPr>
        <w:t xml:space="preserve"> in this decade (see later)</w:t>
      </w:r>
      <w:r w:rsidRPr="00DF6335">
        <w:rPr>
          <w:rFonts w:ascii="Times New Roman" w:hAnsi="Times New Roman" w:cs="Times New Roman"/>
          <w:sz w:val="24"/>
          <w:szCs w:val="24"/>
        </w:rPr>
        <w:t xml:space="preserve">. It was no longer necessary to have obtained a degree in law before studying criminology. The establishment of criminology as a separate educational </w:t>
      </w:r>
      <w:proofErr w:type="spellStart"/>
      <w:r w:rsidRPr="00DF6335">
        <w:rPr>
          <w:rFonts w:ascii="Times New Roman" w:hAnsi="Times New Roman" w:cs="Times New Roman"/>
          <w:sz w:val="24"/>
          <w:szCs w:val="24"/>
        </w:rPr>
        <w:t>programme</w:t>
      </w:r>
      <w:proofErr w:type="spellEnd"/>
      <w:r w:rsidRPr="00DF6335">
        <w:rPr>
          <w:rFonts w:ascii="Times New Roman" w:hAnsi="Times New Roman" w:cs="Times New Roman"/>
          <w:sz w:val="24"/>
          <w:szCs w:val="24"/>
        </w:rPr>
        <w:t xml:space="preserve"> marked</w:t>
      </w:r>
      <w:r>
        <w:rPr>
          <w:rFonts w:ascii="Times New Roman" w:hAnsi="Times New Roman" w:cs="Times New Roman"/>
          <w:sz w:val="24"/>
          <w:szCs w:val="24"/>
        </w:rPr>
        <w:t xml:space="preserve"> the beginning of an era </w:t>
      </w:r>
      <w:r w:rsidR="00060359">
        <w:rPr>
          <w:rFonts w:ascii="Times New Roman" w:hAnsi="Times New Roman" w:cs="Times New Roman"/>
          <w:sz w:val="24"/>
          <w:szCs w:val="24"/>
        </w:rPr>
        <w:t>in which</w:t>
      </w:r>
      <w:r>
        <w:rPr>
          <w:rFonts w:ascii="Times New Roman" w:hAnsi="Times New Roman" w:cs="Times New Roman"/>
          <w:sz w:val="24"/>
          <w:szCs w:val="24"/>
        </w:rPr>
        <w:t xml:space="preserve"> </w:t>
      </w:r>
      <w:r w:rsidR="00060359">
        <w:rPr>
          <w:rFonts w:ascii="Times New Roman" w:hAnsi="Times New Roman" w:cs="Times New Roman"/>
          <w:sz w:val="24"/>
          <w:szCs w:val="24"/>
        </w:rPr>
        <w:t xml:space="preserve">criminological </w:t>
      </w:r>
      <w:r>
        <w:rPr>
          <w:rFonts w:ascii="Times New Roman" w:hAnsi="Times New Roman" w:cs="Times New Roman"/>
          <w:sz w:val="24"/>
          <w:szCs w:val="24"/>
        </w:rPr>
        <w:t xml:space="preserve">research </w:t>
      </w:r>
      <w:r w:rsidR="00060359">
        <w:rPr>
          <w:rFonts w:ascii="Times New Roman" w:hAnsi="Times New Roman" w:cs="Times New Roman"/>
          <w:sz w:val="24"/>
          <w:szCs w:val="24"/>
        </w:rPr>
        <w:t xml:space="preserve">would explode </w:t>
      </w:r>
      <w:r>
        <w:rPr>
          <w:rFonts w:ascii="Times New Roman" w:hAnsi="Times New Roman" w:cs="Times New Roman"/>
          <w:sz w:val="24"/>
          <w:szCs w:val="24"/>
        </w:rPr>
        <w:t xml:space="preserve">and </w:t>
      </w:r>
      <w:r w:rsidR="00060359">
        <w:rPr>
          <w:rFonts w:ascii="Times New Roman" w:hAnsi="Times New Roman" w:cs="Times New Roman"/>
          <w:sz w:val="24"/>
          <w:szCs w:val="24"/>
        </w:rPr>
        <w:t xml:space="preserve">criminology </w:t>
      </w:r>
      <w:r>
        <w:rPr>
          <w:rFonts w:ascii="Times New Roman" w:hAnsi="Times New Roman" w:cs="Times New Roman"/>
          <w:sz w:val="24"/>
          <w:szCs w:val="24"/>
        </w:rPr>
        <w:t xml:space="preserve">student </w:t>
      </w:r>
      <w:r w:rsidR="00060359">
        <w:rPr>
          <w:rFonts w:ascii="Times New Roman" w:hAnsi="Times New Roman" w:cs="Times New Roman"/>
          <w:sz w:val="24"/>
          <w:szCs w:val="24"/>
        </w:rPr>
        <w:t>numbers would rise</w:t>
      </w:r>
      <w:r>
        <w:rPr>
          <w:rFonts w:ascii="Times New Roman" w:hAnsi="Times New Roman" w:cs="Times New Roman"/>
          <w:sz w:val="24"/>
          <w:szCs w:val="24"/>
        </w:rPr>
        <w:t xml:space="preserve">, somewhat like the butterfly’s wings, causing a hurricane at the other end of the world. </w:t>
      </w:r>
    </w:p>
    <w:p w14:paraId="77F661AF" w14:textId="1FA873B9" w:rsidR="009B35CB" w:rsidRDefault="0047699A" w:rsidP="004D18DD">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7699A">
        <w:rPr>
          <w:rFonts w:ascii="Times New Roman" w:hAnsi="Times New Roman" w:cs="Times New Roman"/>
          <w:sz w:val="24"/>
          <w:szCs w:val="24"/>
        </w:rPr>
        <w:t>he 1980s were characterized by a series of events that profoundly shocked Belgium (</w:t>
      </w:r>
      <w:proofErr w:type="spellStart"/>
      <w:r w:rsidRPr="0047699A">
        <w:rPr>
          <w:rFonts w:ascii="Times New Roman" w:hAnsi="Times New Roman" w:cs="Times New Roman"/>
          <w:sz w:val="24"/>
          <w:szCs w:val="24"/>
        </w:rPr>
        <w:t>a.o.</w:t>
      </w:r>
      <w:proofErr w:type="spellEnd"/>
      <w:r w:rsidRPr="0047699A">
        <w:rPr>
          <w:rFonts w:ascii="Times New Roman" w:hAnsi="Times New Roman" w:cs="Times New Roman"/>
          <w:sz w:val="24"/>
          <w:szCs w:val="24"/>
        </w:rPr>
        <w:t xml:space="preserve"> the still-unsolved case of Killers of Brabant</w:t>
      </w:r>
      <w:r w:rsidR="00EF4196">
        <w:rPr>
          <w:rStyle w:val="Eindnootmarkering"/>
          <w:rFonts w:ascii="Times New Roman" w:hAnsi="Times New Roman" w:cs="Times New Roman"/>
          <w:sz w:val="24"/>
          <w:szCs w:val="24"/>
        </w:rPr>
        <w:endnoteReference w:id="7"/>
      </w:r>
      <w:r w:rsidRPr="0047699A">
        <w:rPr>
          <w:rFonts w:ascii="Times New Roman" w:hAnsi="Times New Roman" w:cs="Times New Roman"/>
          <w:sz w:val="24"/>
          <w:szCs w:val="24"/>
        </w:rPr>
        <w:t xml:space="preserve">, terrorist activities of the CCC, a group of communist extremists targeting federal buildings in the 1980s, …), the criminological inquiries ordered by federal institutions </w:t>
      </w:r>
      <w:r w:rsidR="00EF4196">
        <w:rPr>
          <w:rFonts w:ascii="Times New Roman" w:hAnsi="Times New Roman" w:cs="Times New Roman"/>
          <w:sz w:val="24"/>
          <w:szCs w:val="24"/>
        </w:rPr>
        <w:t xml:space="preserve">were mostly </w:t>
      </w:r>
      <w:r w:rsidRPr="0047699A">
        <w:rPr>
          <w:rFonts w:ascii="Times New Roman" w:hAnsi="Times New Roman" w:cs="Times New Roman"/>
          <w:sz w:val="24"/>
          <w:szCs w:val="24"/>
        </w:rPr>
        <w:t xml:space="preserve">small scale research projects  mainly on petty crime, burglary, etc.. </w:t>
      </w:r>
      <w:r>
        <w:rPr>
          <w:rFonts w:ascii="Times New Roman" w:hAnsi="Times New Roman" w:cs="Times New Roman"/>
          <w:sz w:val="24"/>
          <w:szCs w:val="24"/>
        </w:rPr>
        <w:t xml:space="preserve">, </w:t>
      </w:r>
      <w:r w:rsidRPr="0047699A">
        <w:rPr>
          <w:rFonts w:ascii="Times New Roman" w:hAnsi="Times New Roman" w:cs="Times New Roman"/>
          <w:sz w:val="24"/>
          <w:szCs w:val="24"/>
        </w:rPr>
        <w:t xml:space="preserve">thereby partially following the situational approach which became </w:t>
      </w:r>
      <w:r>
        <w:rPr>
          <w:rFonts w:ascii="Times New Roman" w:hAnsi="Times New Roman" w:cs="Times New Roman"/>
          <w:sz w:val="24"/>
          <w:szCs w:val="24"/>
        </w:rPr>
        <w:t>very strong in the U.K. and U.S.</w:t>
      </w:r>
    </w:p>
    <w:p w14:paraId="420E7368" w14:textId="69794BFF" w:rsidR="009B35CB" w:rsidRPr="005D780C" w:rsidRDefault="009B35CB" w:rsidP="004D18DD">
      <w:pPr>
        <w:spacing w:line="360" w:lineRule="auto"/>
        <w:jc w:val="both"/>
        <w:rPr>
          <w:rFonts w:ascii="Times New Roman" w:hAnsi="Times New Roman" w:cs="Times New Roman"/>
          <w:sz w:val="24"/>
          <w:szCs w:val="24"/>
        </w:rPr>
      </w:pPr>
      <w:r>
        <w:rPr>
          <w:rFonts w:ascii="Times New Roman" w:hAnsi="Times New Roman" w:cs="Times New Roman"/>
          <w:sz w:val="24"/>
          <w:szCs w:val="24"/>
        </w:rPr>
        <w:t>Empirical research in Belgian criminology has always existed</w:t>
      </w:r>
      <w:r w:rsidR="00060359">
        <w:rPr>
          <w:rFonts w:ascii="Times New Roman" w:hAnsi="Times New Roman" w:cs="Times New Roman"/>
          <w:sz w:val="24"/>
          <w:szCs w:val="24"/>
        </w:rPr>
        <w:t xml:space="preserve"> in this time frame</w:t>
      </w:r>
      <w:r>
        <w:rPr>
          <w:rFonts w:ascii="Times New Roman" w:hAnsi="Times New Roman" w:cs="Times New Roman"/>
          <w:sz w:val="24"/>
          <w:szCs w:val="24"/>
        </w:rPr>
        <w:t xml:space="preserve">, but it was scarce </w:t>
      </w:r>
      <w:r w:rsidR="00D52E54">
        <w:rPr>
          <w:rFonts w:ascii="Times New Roman" w:hAnsi="Times New Roman" w:cs="Times New Roman"/>
          <w:sz w:val="24"/>
          <w:szCs w:val="24"/>
        </w:rPr>
        <w:t>when looked upon from a frame of</w:t>
      </w:r>
      <w:r w:rsidR="00D52E54" w:rsidRPr="00060359">
        <w:rPr>
          <w:rFonts w:ascii="Times New Roman" w:hAnsi="Times New Roman" w:cs="Times New Roman"/>
          <w:sz w:val="24"/>
          <w:szCs w:val="24"/>
        </w:rPr>
        <w:t xml:space="preserve"> </w:t>
      </w:r>
      <w:r w:rsidRPr="00060359">
        <w:rPr>
          <w:rFonts w:ascii="Times New Roman" w:hAnsi="Times New Roman" w:cs="Times New Roman"/>
          <w:sz w:val="24"/>
          <w:szCs w:val="24"/>
        </w:rPr>
        <w:t xml:space="preserve">contemporary </w:t>
      </w:r>
      <w:r w:rsidR="00EF4196">
        <w:rPr>
          <w:rFonts w:ascii="Times New Roman" w:hAnsi="Times New Roman" w:cs="Times New Roman"/>
          <w:sz w:val="24"/>
          <w:szCs w:val="24"/>
        </w:rPr>
        <w:t>-</w:t>
      </w:r>
      <w:r w:rsidR="00D52E54">
        <w:rPr>
          <w:rFonts w:ascii="Times New Roman" w:hAnsi="Times New Roman" w:cs="Times New Roman"/>
          <w:sz w:val="24"/>
          <w:szCs w:val="24"/>
        </w:rPr>
        <w:t>international publication</w:t>
      </w:r>
      <w:r w:rsidR="00EF4196">
        <w:rPr>
          <w:rFonts w:ascii="Times New Roman" w:hAnsi="Times New Roman" w:cs="Times New Roman"/>
          <w:sz w:val="24"/>
          <w:szCs w:val="24"/>
        </w:rPr>
        <w:t xml:space="preserve"> </w:t>
      </w:r>
      <w:r w:rsidRPr="00060359">
        <w:rPr>
          <w:rFonts w:ascii="Times New Roman" w:hAnsi="Times New Roman" w:cs="Times New Roman"/>
          <w:sz w:val="24"/>
          <w:szCs w:val="24"/>
        </w:rPr>
        <w:t>standards</w:t>
      </w:r>
      <w:r w:rsidR="00D52E54">
        <w:rPr>
          <w:rFonts w:ascii="Times New Roman" w:hAnsi="Times New Roman" w:cs="Times New Roman"/>
          <w:sz w:val="24"/>
          <w:szCs w:val="24"/>
        </w:rPr>
        <w:t>, which stresses output and metrics</w:t>
      </w:r>
      <w:r w:rsidR="00060359">
        <w:rPr>
          <w:rFonts w:ascii="Times New Roman" w:hAnsi="Times New Roman" w:cs="Times New Roman"/>
          <w:i/>
          <w:sz w:val="24"/>
          <w:szCs w:val="24"/>
        </w:rPr>
        <w:t xml:space="preserve"> (</w:t>
      </w:r>
      <w:r w:rsidRPr="00DC55E6">
        <w:rPr>
          <w:rFonts w:ascii="Times New Roman" w:hAnsi="Times New Roman" w:cs="Times New Roman"/>
          <w:i/>
          <w:sz w:val="24"/>
          <w:szCs w:val="24"/>
        </w:rPr>
        <w:t xml:space="preserve">and that is </w:t>
      </w:r>
      <w:r>
        <w:rPr>
          <w:rFonts w:ascii="Times New Roman" w:hAnsi="Times New Roman" w:cs="Times New Roman"/>
          <w:i/>
          <w:sz w:val="24"/>
          <w:szCs w:val="24"/>
        </w:rPr>
        <w:t xml:space="preserve">definitely </w:t>
      </w:r>
      <w:r w:rsidRPr="00DC55E6">
        <w:rPr>
          <w:rFonts w:ascii="Times New Roman" w:hAnsi="Times New Roman" w:cs="Times New Roman"/>
          <w:i/>
          <w:sz w:val="24"/>
          <w:szCs w:val="24"/>
        </w:rPr>
        <w:t>not a value judgement)</w:t>
      </w:r>
      <w:r>
        <w:rPr>
          <w:rFonts w:ascii="Times New Roman" w:hAnsi="Times New Roman" w:cs="Times New Roman"/>
          <w:sz w:val="24"/>
          <w:szCs w:val="24"/>
        </w:rPr>
        <w:t xml:space="preserve"> for several reasons. In this contribution, </w:t>
      </w:r>
      <w:r w:rsidR="00060359">
        <w:rPr>
          <w:rFonts w:ascii="Times New Roman" w:hAnsi="Times New Roman" w:cs="Times New Roman"/>
          <w:sz w:val="24"/>
          <w:szCs w:val="24"/>
        </w:rPr>
        <w:t>we</w:t>
      </w:r>
      <w:r>
        <w:rPr>
          <w:rFonts w:ascii="Times New Roman" w:hAnsi="Times New Roman" w:cs="Times New Roman"/>
          <w:sz w:val="24"/>
          <w:szCs w:val="24"/>
        </w:rPr>
        <w:t xml:space="preserve"> can only shortly touch upon some factors </w:t>
      </w:r>
      <w:r w:rsidR="00060359">
        <w:rPr>
          <w:rFonts w:ascii="Times New Roman" w:hAnsi="Times New Roman" w:cs="Times New Roman"/>
          <w:sz w:val="24"/>
          <w:szCs w:val="24"/>
        </w:rPr>
        <w:t xml:space="preserve">we </w:t>
      </w:r>
      <w:r>
        <w:rPr>
          <w:rFonts w:ascii="Times New Roman" w:hAnsi="Times New Roman" w:cs="Times New Roman"/>
          <w:sz w:val="24"/>
          <w:szCs w:val="24"/>
        </w:rPr>
        <w:t xml:space="preserve">assume were relevant to understanding this phenomenon. </w:t>
      </w:r>
      <w:r w:rsidRPr="0088123E">
        <w:rPr>
          <w:rFonts w:ascii="Times New Roman" w:hAnsi="Times New Roman" w:cs="Times New Roman"/>
          <w:i/>
          <w:sz w:val="24"/>
          <w:szCs w:val="24"/>
        </w:rPr>
        <w:t>Firstly</w:t>
      </w:r>
      <w:r>
        <w:rPr>
          <w:rFonts w:ascii="Times New Roman" w:hAnsi="Times New Roman" w:cs="Times New Roman"/>
          <w:sz w:val="24"/>
          <w:szCs w:val="24"/>
        </w:rPr>
        <w:t xml:space="preserve">, academia was structurally and culturally different. There was no publication pressure </w:t>
      </w:r>
      <w:r w:rsidR="00005B86">
        <w:rPr>
          <w:rFonts w:ascii="Times New Roman" w:hAnsi="Times New Roman" w:cs="Times New Roman"/>
          <w:sz w:val="24"/>
          <w:szCs w:val="24"/>
        </w:rPr>
        <w:t xml:space="preserve">as </w:t>
      </w:r>
      <w:r>
        <w:rPr>
          <w:rFonts w:ascii="Times New Roman" w:hAnsi="Times New Roman" w:cs="Times New Roman"/>
          <w:sz w:val="24"/>
          <w:szCs w:val="24"/>
        </w:rPr>
        <w:t>we experience today and stimulating Ph</w:t>
      </w:r>
      <w:r w:rsidR="00F156B3">
        <w:rPr>
          <w:rFonts w:ascii="Times New Roman" w:hAnsi="Times New Roman" w:cs="Times New Roman"/>
          <w:sz w:val="24"/>
          <w:szCs w:val="24"/>
        </w:rPr>
        <w:t>.</w:t>
      </w:r>
      <w:r>
        <w:rPr>
          <w:rFonts w:ascii="Times New Roman" w:hAnsi="Times New Roman" w:cs="Times New Roman"/>
          <w:sz w:val="24"/>
          <w:szCs w:val="24"/>
        </w:rPr>
        <w:t>D</w:t>
      </w:r>
      <w:r w:rsidR="00F156B3">
        <w:rPr>
          <w:rFonts w:ascii="Times New Roman" w:hAnsi="Times New Roman" w:cs="Times New Roman"/>
          <w:sz w:val="24"/>
          <w:szCs w:val="24"/>
        </w:rPr>
        <w:t>.</w:t>
      </w:r>
      <w:r>
        <w:rPr>
          <w:rFonts w:ascii="Times New Roman" w:hAnsi="Times New Roman" w:cs="Times New Roman"/>
          <w:sz w:val="24"/>
          <w:szCs w:val="24"/>
        </w:rPr>
        <w:t xml:space="preserve"> projects was not stressed in the same way it is stressed now. </w:t>
      </w:r>
      <w:r w:rsidRPr="0088123E">
        <w:rPr>
          <w:rFonts w:ascii="Times New Roman" w:hAnsi="Times New Roman" w:cs="Times New Roman"/>
          <w:i/>
          <w:sz w:val="24"/>
          <w:szCs w:val="24"/>
        </w:rPr>
        <w:t>Secondly</w:t>
      </w:r>
      <w:r>
        <w:rPr>
          <w:rFonts w:ascii="Times New Roman" w:hAnsi="Times New Roman" w:cs="Times New Roman"/>
          <w:sz w:val="24"/>
          <w:szCs w:val="24"/>
        </w:rPr>
        <w:t xml:space="preserve">, methodologically, Belgian criminology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were not as advanced and rich as they are today, both in terms of qualitative and quantitative research methods. There was much more emphasis on methodology in criminology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wh</w:t>
      </w:r>
      <w:r w:rsidR="00804B42">
        <w:rPr>
          <w:rFonts w:ascii="Times New Roman" w:hAnsi="Times New Roman" w:cs="Times New Roman"/>
          <w:sz w:val="24"/>
          <w:szCs w:val="24"/>
        </w:rPr>
        <w:t>ich</w:t>
      </w:r>
      <w:r>
        <w:rPr>
          <w:rFonts w:ascii="Times New Roman" w:hAnsi="Times New Roman" w:cs="Times New Roman"/>
          <w:sz w:val="24"/>
          <w:szCs w:val="24"/>
        </w:rPr>
        <w:t xml:space="preserve"> were developed in faculties of social </w:t>
      </w:r>
      <w:r>
        <w:rPr>
          <w:rFonts w:ascii="Times New Roman" w:hAnsi="Times New Roman" w:cs="Times New Roman"/>
          <w:sz w:val="24"/>
          <w:szCs w:val="24"/>
        </w:rPr>
        <w:lastRenderedPageBreak/>
        <w:t xml:space="preserve">sciences. </w:t>
      </w:r>
      <w:r w:rsidRPr="005D780C">
        <w:rPr>
          <w:rFonts w:ascii="Times New Roman" w:hAnsi="Times New Roman" w:cs="Times New Roman"/>
          <w:i/>
          <w:sz w:val="24"/>
          <w:szCs w:val="24"/>
        </w:rPr>
        <w:t>Thirdly</w:t>
      </w:r>
      <w:r>
        <w:rPr>
          <w:rFonts w:ascii="Times New Roman" w:hAnsi="Times New Roman" w:cs="Times New Roman"/>
          <w:sz w:val="24"/>
          <w:szCs w:val="24"/>
        </w:rPr>
        <w:t xml:space="preserve">, especially data on crime and the criminal justice system </w:t>
      </w:r>
      <w:r w:rsidR="00060359">
        <w:rPr>
          <w:rFonts w:ascii="Times New Roman" w:hAnsi="Times New Roman" w:cs="Times New Roman"/>
          <w:sz w:val="24"/>
          <w:szCs w:val="24"/>
        </w:rPr>
        <w:t xml:space="preserve">(including morphology of the police forces, public prosecution, judges </w:t>
      </w:r>
      <w:proofErr w:type="spellStart"/>
      <w:r w:rsidR="00060359">
        <w:rPr>
          <w:rFonts w:ascii="Times New Roman" w:hAnsi="Times New Roman" w:cs="Times New Roman"/>
          <w:sz w:val="24"/>
          <w:szCs w:val="24"/>
        </w:rPr>
        <w:t>etc</w:t>
      </w:r>
      <w:proofErr w:type="spellEnd"/>
      <w:r w:rsidR="00060359">
        <w:rPr>
          <w:rFonts w:ascii="Times New Roman" w:hAnsi="Times New Roman" w:cs="Times New Roman"/>
          <w:sz w:val="24"/>
          <w:szCs w:val="24"/>
        </w:rPr>
        <w:t xml:space="preserve">…) </w:t>
      </w:r>
      <w:r>
        <w:rPr>
          <w:rFonts w:ascii="Times New Roman" w:hAnsi="Times New Roman" w:cs="Times New Roman"/>
          <w:sz w:val="24"/>
          <w:szCs w:val="24"/>
        </w:rPr>
        <w:t>were of extreme</w:t>
      </w:r>
      <w:r w:rsidR="00060359">
        <w:rPr>
          <w:rFonts w:ascii="Times New Roman" w:hAnsi="Times New Roman" w:cs="Times New Roman"/>
          <w:sz w:val="24"/>
          <w:szCs w:val="24"/>
        </w:rPr>
        <w:t>ly bad quality. Some examples. The f</w:t>
      </w:r>
      <w:r>
        <w:rPr>
          <w:rFonts w:ascii="Times New Roman" w:hAnsi="Times New Roman" w:cs="Times New Roman"/>
          <w:sz w:val="24"/>
          <w:szCs w:val="24"/>
        </w:rPr>
        <w:t>irst attempts to systematically understand the problems of police data and create useful police statistics only go back to the 1980s, and even today the situation is suboptimal</w:t>
      </w:r>
      <w:r w:rsidR="00EF4196">
        <w:rPr>
          <w:rFonts w:ascii="Times New Roman" w:hAnsi="Times New Roman" w:cs="Times New Roman"/>
          <w:sz w:val="24"/>
          <w:szCs w:val="24"/>
        </w:rPr>
        <w:t xml:space="preserve"> as data access and quality still pose </w:t>
      </w:r>
      <w:proofErr w:type="spellStart"/>
      <w:r w:rsidR="00EF4196">
        <w:rPr>
          <w:rFonts w:ascii="Times New Roman" w:hAnsi="Times New Roman" w:cs="Times New Roman"/>
          <w:sz w:val="24"/>
          <w:szCs w:val="24"/>
        </w:rPr>
        <w:t>reasearchers</w:t>
      </w:r>
      <w:proofErr w:type="spellEnd"/>
      <w:r w:rsidR="00EF4196">
        <w:rPr>
          <w:rFonts w:ascii="Times New Roman" w:hAnsi="Times New Roman" w:cs="Times New Roman"/>
          <w:sz w:val="24"/>
          <w:szCs w:val="24"/>
        </w:rPr>
        <w:t xml:space="preserve"> for difficult issues</w:t>
      </w:r>
      <w:r>
        <w:rPr>
          <w:rStyle w:val="Eindnootmarkering"/>
          <w:rFonts w:ascii="Times New Roman" w:hAnsi="Times New Roman" w:cs="Times New Roman"/>
          <w:sz w:val="24"/>
          <w:szCs w:val="24"/>
        </w:rPr>
        <w:endnoteReference w:id="8"/>
      </w:r>
      <w:r>
        <w:rPr>
          <w:rFonts w:ascii="Times New Roman" w:hAnsi="Times New Roman" w:cs="Times New Roman"/>
          <w:sz w:val="24"/>
          <w:szCs w:val="24"/>
        </w:rPr>
        <w:t xml:space="preserve"> </w:t>
      </w:r>
      <w:r w:rsidR="00DF6335">
        <w:rPr>
          <w:rFonts w:ascii="Times New Roman" w:hAnsi="Times New Roman" w:cs="Times New Roman"/>
          <w:i/>
          <w:sz w:val="24"/>
          <w:szCs w:val="24"/>
        </w:rPr>
        <w:t>Fourth</w:t>
      </w:r>
      <w:r>
        <w:rPr>
          <w:rFonts w:ascii="Times New Roman" w:hAnsi="Times New Roman" w:cs="Times New Roman"/>
          <w:sz w:val="24"/>
          <w:szCs w:val="24"/>
        </w:rPr>
        <w:t xml:space="preserve">, </w:t>
      </w:r>
      <w:r w:rsidR="00060359">
        <w:rPr>
          <w:rFonts w:ascii="Times New Roman" w:hAnsi="Times New Roman" w:cs="Times New Roman"/>
          <w:sz w:val="24"/>
          <w:szCs w:val="24"/>
        </w:rPr>
        <w:t xml:space="preserve">the </w:t>
      </w:r>
      <w:r>
        <w:rPr>
          <w:rFonts w:ascii="Times New Roman" w:hAnsi="Times New Roman" w:cs="Times New Roman"/>
          <w:sz w:val="24"/>
          <w:szCs w:val="24"/>
        </w:rPr>
        <w:t xml:space="preserve">personal preferences of scholars and their academic socialization in different research traditions also play a subtle role in the cultural evolution of research traditions. </w:t>
      </w:r>
    </w:p>
    <w:p w14:paraId="3F6E27EF" w14:textId="77777777" w:rsidR="009B35CB" w:rsidRDefault="009B35CB" w:rsidP="00AC3269">
      <w:pPr>
        <w:spacing w:line="360" w:lineRule="auto"/>
        <w:jc w:val="both"/>
        <w:rPr>
          <w:rFonts w:ascii="Times New Roman" w:hAnsi="Times New Roman" w:cs="Times New Roman"/>
          <w:b/>
          <w:sz w:val="24"/>
          <w:szCs w:val="24"/>
        </w:rPr>
      </w:pPr>
      <w:r>
        <w:rPr>
          <w:rFonts w:ascii="Times New Roman" w:hAnsi="Times New Roman" w:cs="Times New Roman"/>
          <w:b/>
          <w:sz w:val="24"/>
          <w:szCs w:val="24"/>
        </w:rPr>
        <w:t>Belgian criminology f</w:t>
      </w:r>
      <w:r w:rsidRPr="00AC3269">
        <w:rPr>
          <w:rFonts w:ascii="Times New Roman" w:hAnsi="Times New Roman" w:cs="Times New Roman"/>
          <w:b/>
          <w:sz w:val="24"/>
          <w:szCs w:val="24"/>
        </w:rPr>
        <w:t xml:space="preserve">rom the 1990s into the new </w:t>
      </w:r>
      <w:r>
        <w:rPr>
          <w:rFonts w:ascii="Times New Roman" w:hAnsi="Times New Roman" w:cs="Times New Roman"/>
          <w:b/>
          <w:sz w:val="24"/>
          <w:szCs w:val="24"/>
        </w:rPr>
        <w:t>millennium</w:t>
      </w:r>
    </w:p>
    <w:p w14:paraId="797D112F" w14:textId="6D657683" w:rsidR="00EB7063" w:rsidRDefault="00830DCB" w:rsidP="00AC32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1991, the School for Criminology in Ghent was reintegrated in the Law Faculty. </w:t>
      </w:r>
      <w:r w:rsidR="00444BB2">
        <w:rPr>
          <w:rStyle w:val="Eindnootmarkering"/>
          <w:rFonts w:ascii="Times New Roman" w:hAnsi="Times New Roman" w:cs="Times New Roman"/>
          <w:sz w:val="24"/>
          <w:szCs w:val="24"/>
        </w:rPr>
        <w:endnoteReference w:id="9"/>
      </w:r>
      <w:r w:rsidR="005D437A">
        <w:rPr>
          <w:rFonts w:ascii="Times New Roman" w:hAnsi="Times New Roman" w:cs="Times New Roman"/>
          <w:sz w:val="24"/>
          <w:szCs w:val="24"/>
        </w:rPr>
        <w:t xml:space="preserve"> </w:t>
      </w:r>
      <w:r w:rsidR="00444BB2">
        <w:rPr>
          <w:rFonts w:ascii="Times New Roman" w:hAnsi="Times New Roman" w:cs="Times New Roman"/>
          <w:sz w:val="24"/>
          <w:szCs w:val="24"/>
        </w:rPr>
        <w:t>W</w:t>
      </w:r>
      <w:r w:rsidR="009B35CB">
        <w:rPr>
          <w:rFonts w:ascii="Times New Roman" w:hAnsi="Times New Roman" w:cs="Times New Roman"/>
          <w:sz w:val="24"/>
          <w:szCs w:val="24"/>
        </w:rPr>
        <w:t>hile Belgian criminologists have always been visible in international criminology (each in their own tradition</w:t>
      </w:r>
      <w:r w:rsidR="00060359">
        <w:rPr>
          <w:rFonts w:ascii="Times New Roman" w:hAnsi="Times New Roman" w:cs="Times New Roman"/>
          <w:sz w:val="24"/>
          <w:szCs w:val="24"/>
        </w:rPr>
        <w:t xml:space="preserve"> through participation at the ASC and ISC</w:t>
      </w:r>
      <w:r w:rsidR="009B35CB">
        <w:rPr>
          <w:rFonts w:ascii="Times New Roman" w:hAnsi="Times New Roman" w:cs="Times New Roman"/>
          <w:sz w:val="24"/>
          <w:szCs w:val="24"/>
        </w:rPr>
        <w:t xml:space="preserve">), they started to participate </w:t>
      </w:r>
      <w:r w:rsidR="009B35CB" w:rsidRPr="00060359">
        <w:rPr>
          <w:rFonts w:ascii="Times New Roman" w:hAnsi="Times New Roman" w:cs="Times New Roman"/>
          <w:i/>
          <w:sz w:val="24"/>
          <w:szCs w:val="24"/>
        </w:rPr>
        <w:t>in larger numbers</w:t>
      </w:r>
      <w:r w:rsidR="009B35CB">
        <w:rPr>
          <w:rFonts w:ascii="Times New Roman" w:hAnsi="Times New Roman" w:cs="Times New Roman"/>
          <w:sz w:val="24"/>
          <w:szCs w:val="24"/>
        </w:rPr>
        <w:t xml:space="preserve"> in international projects since the 1990s.  </w:t>
      </w:r>
      <w:r w:rsidR="00060359">
        <w:rPr>
          <w:rFonts w:ascii="Times New Roman" w:hAnsi="Times New Roman" w:cs="Times New Roman"/>
          <w:sz w:val="24"/>
          <w:szCs w:val="24"/>
        </w:rPr>
        <w:t xml:space="preserve">An early example </w:t>
      </w:r>
      <w:r w:rsidR="0031194F">
        <w:rPr>
          <w:rFonts w:ascii="Times New Roman" w:hAnsi="Times New Roman" w:cs="Times New Roman"/>
          <w:sz w:val="24"/>
          <w:szCs w:val="24"/>
        </w:rPr>
        <w:t xml:space="preserve">of this </w:t>
      </w:r>
      <w:r w:rsidR="00060359">
        <w:rPr>
          <w:rFonts w:ascii="Times New Roman" w:hAnsi="Times New Roman" w:cs="Times New Roman"/>
          <w:sz w:val="24"/>
          <w:szCs w:val="24"/>
        </w:rPr>
        <w:t>is t</w:t>
      </w:r>
      <w:r w:rsidR="009B35CB">
        <w:rPr>
          <w:rFonts w:ascii="Times New Roman" w:hAnsi="Times New Roman" w:cs="Times New Roman"/>
          <w:sz w:val="24"/>
          <w:szCs w:val="24"/>
        </w:rPr>
        <w:t>he</w:t>
      </w:r>
      <w:r w:rsidR="0031194F">
        <w:rPr>
          <w:rFonts w:ascii="Times New Roman" w:hAnsi="Times New Roman" w:cs="Times New Roman"/>
          <w:sz w:val="24"/>
          <w:szCs w:val="24"/>
        </w:rPr>
        <w:t xml:space="preserve"> Belgian</w:t>
      </w:r>
      <w:r w:rsidR="009B35CB">
        <w:rPr>
          <w:rFonts w:ascii="Times New Roman" w:hAnsi="Times New Roman" w:cs="Times New Roman"/>
          <w:sz w:val="24"/>
          <w:szCs w:val="24"/>
        </w:rPr>
        <w:t xml:space="preserve"> participation in </w:t>
      </w:r>
      <w:r w:rsidR="0031194F">
        <w:rPr>
          <w:rFonts w:ascii="Times New Roman" w:hAnsi="Times New Roman" w:cs="Times New Roman"/>
          <w:sz w:val="24"/>
          <w:szCs w:val="24"/>
        </w:rPr>
        <w:t xml:space="preserve"> the </w:t>
      </w:r>
      <w:r w:rsidR="009B35CB">
        <w:rPr>
          <w:rFonts w:ascii="Times New Roman" w:hAnsi="Times New Roman" w:cs="Times New Roman"/>
          <w:sz w:val="24"/>
          <w:szCs w:val="24"/>
        </w:rPr>
        <w:t>International Self-Reported Delinquency Study</w:t>
      </w:r>
      <w:r w:rsidR="0031194F">
        <w:rPr>
          <w:rFonts w:ascii="Times New Roman" w:hAnsi="Times New Roman" w:cs="Times New Roman"/>
          <w:sz w:val="24"/>
          <w:szCs w:val="24"/>
        </w:rPr>
        <w:t xml:space="preserve"> </w:t>
      </w:r>
      <w:r w:rsidR="0019299B">
        <w:rPr>
          <w:rFonts w:ascii="Times New Roman" w:hAnsi="Times New Roman" w:cs="Times New Roman"/>
          <w:sz w:val="24"/>
          <w:szCs w:val="24"/>
        </w:rPr>
        <w:t>since its beginnings</w:t>
      </w:r>
      <w:r w:rsidR="009B35CB">
        <w:rPr>
          <w:rFonts w:ascii="Times New Roman" w:hAnsi="Times New Roman" w:cs="Times New Roman"/>
          <w:sz w:val="24"/>
          <w:szCs w:val="24"/>
        </w:rPr>
        <w:t xml:space="preserve">. Another phenomenon is the growth of empirical research to inform </w:t>
      </w:r>
      <w:r w:rsidR="00A33E39">
        <w:rPr>
          <w:rFonts w:ascii="Times New Roman" w:hAnsi="Times New Roman" w:cs="Times New Roman"/>
          <w:sz w:val="24"/>
          <w:szCs w:val="24"/>
        </w:rPr>
        <w:t xml:space="preserve">Belgian </w:t>
      </w:r>
      <w:r w:rsidR="009B35CB">
        <w:rPr>
          <w:rFonts w:ascii="Times New Roman" w:hAnsi="Times New Roman" w:cs="Times New Roman"/>
          <w:sz w:val="24"/>
          <w:szCs w:val="24"/>
        </w:rPr>
        <w:t>criminal policy and crime prevention strategies</w:t>
      </w:r>
      <w:r w:rsidR="00A33E39">
        <w:rPr>
          <w:rFonts w:ascii="Times New Roman" w:hAnsi="Times New Roman" w:cs="Times New Roman"/>
          <w:sz w:val="24"/>
          <w:szCs w:val="24"/>
        </w:rPr>
        <w:t xml:space="preserve"> by Belgian local or regional authorities</w:t>
      </w:r>
      <w:r w:rsidR="0047699A">
        <w:rPr>
          <w:rFonts w:ascii="Times New Roman" w:hAnsi="Times New Roman" w:cs="Times New Roman"/>
          <w:sz w:val="24"/>
          <w:szCs w:val="24"/>
        </w:rPr>
        <w:t>.</w:t>
      </w:r>
      <w:r w:rsidR="00060359" w:rsidRPr="00060359">
        <w:rPr>
          <w:rFonts w:ascii="Times New Roman" w:hAnsi="Times New Roman" w:cs="Times New Roman"/>
          <w:sz w:val="24"/>
          <w:szCs w:val="24"/>
        </w:rPr>
        <w:t xml:space="preserve"> </w:t>
      </w:r>
    </w:p>
    <w:p w14:paraId="59DA784D" w14:textId="01A92CEB" w:rsidR="00EB7063" w:rsidRDefault="00060359" w:rsidP="00AC3269">
      <w:pPr>
        <w:spacing w:line="360" w:lineRule="auto"/>
        <w:jc w:val="both"/>
        <w:rPr>
          <w:rFonts w:ascii="Times New Roman" w:hAnsi="Times New Roman" w:cs="Times New Roman"/>
          <w:sz w:val="24"/>
          <w:szCs w:val="24"/>
        </w:rPr>
      </w:pPr>
      <w:r w:rsidRPr="00060359">
        <w:rPr>
          <w:rFonts w:ascii="Times New Roman" w:hAnsi="Times New Roman" w:cs="Times New Roman"/>
          <w:sz w:val="24"/>
          <w:szCs w:val="24"/>
        </w:rPr>
        <w:t xml:space="preserve">Belgium did not have a fully developed crime prevention policy in the 1980s, but this changed in the 1990s, leading to a series of new studies on petty crime, drug use, </w:t>
      </w:r>
      <w:r w:rsidR="005D437A">
        <w:rPr>
          <w:rFonts w:ascii="Times New Roman" w:hAnsi="Times New Roman" w:cs="Times New Roman"/>
          <w:sz w:val="24"/>
          <w:szCs w:val="24"/>
        </w:rPr>
        <w:t xml:space="preserve">prostitution, </w:t>
      </w:r>
      <w:r w:rsidRPr="00060359">
        <w:rPr>
          <w:rFonts w:ascii="Times New Roman" w:hAnsi="Times New Roman" w:cs="Times New Roman"/>
          <w:sz w:val="24"/>
          <w:szCs w:val="24"/>
        </w:rPr>
        <w:t>organized crime</w:t>
      </w:r>
      <w:r w:rsidR="005D437A">
        <w:rPr>
          <w:rFonts w:ascii="Times New Roman" w:hAnsi="Times New Roman" w:cs="Times New Roman"/>
          <w:sz w:val="24"/>
          <w:szCs w:val="24"/>
        </w:rPr>
        <w:t xml:space="preserve">, the </w:t>
      </w:r>
      <w:proofErr w:type="spellStart"/>
      <w:r w:rsidR="005D437A">
        <w:rPr>
          <w:rFonts w:ascii="Times New Roman" w:hAnsi="Times New Roman" w:cs="Times New Roman"/>
          <w:sz w:val="24"/>
          <w:szCs w:val="24"/>
        </w:rPr>
        <w:t>organizationalstructure</w:t>
      </w:r>
      <w:proofErr w:type="spellEnd"/>
      <w:r w:rsidR="005D437A">
        <w:rPr>
          <w:rFonts w:ascii="Times New Roman" w:hAnsi="Times New Roman" w:cs="Times New Roman"/>
          <w:sz w:val="24"/>
          <w:szCs w:val="24"/>
        </w:rPr>
        <w:t xml:space="preserve"> of prevention policies and actors, …</w:t>
      </w:r>
      <w:r w:rsidRPr="00060359">
        <w:rPr>
          <w:rFonts w:ascii="Times New Roman" w:hAnsi="Times New Roman" w:cs="Times New Roman"/>
          <w:sz w:val="24"/>
          <w:szCs w:val="24"/>
        </w:rPr>
        <w:t>.</w:t>
      </w:r>
      <w:r>
        <w:rPr>
          <w:rFonts w:ascii="Times New Roman" w:hAnsi="Times New Roman" w:cs="Times New Roman"/>
          <w:sz w:val="24"/>
          <w:szCs w:val="24"/>
        </w:rPr>
        <w:t xml:space="preserve"> Electoral successes of right-wing populist parties </w:t>
      </w:r>
      <w:r w:rsidR="00DF6335">
        <w:rPr>
          <w:rFonts w:ascii="Times New Roman" w:hAnsi="Times New Roman" w:cs="Times New Roman"/>
          <w:sz w:val="24"/>
          <w:szCs w:val="24"/>
        </w:rPr>
        <w:t>(</w:t>
      </w:r>
      <w:r w:rsidR="005D437A">
        <w:rPr>
          <w:rFonts w:ascii="Times New Roman" w:hAnsi="Times New Roman" w:cs="Times New Roman"/>
          <w:sz w:val="24"/>
          <w:szCs w:val="24"/>
        </w:rPr>
        <w:t>especially</w:t>
      </w:r>
      <w:r w:rsidR="00CD6736">
        <w:rPr>
          <w:rFonts w:ascii="Times New Roman" w:hAnsi="Times New Roman" w:cs="Times New Roman"/>
          <w:sz w:val="24"/>
          <w:szCs w:val="24"/>
        </w:rPr>
        <w:t xml:space="preserve"> that of</w:t>
      </w:r>
      <w:r w:rsidR="005D437A">
        <w:rPr>
          <w:rFonts w:ascii="Times New Roman" w:hAnsi="Times New Roman" w:cs="Times New Roman"/>
          <w:sz w:val="24"/>
          <w:szCs w:val="24"/>
        </w:rPr>
        <w:t xml:space="preserve"> </w:t>
      </w:r>
      <w:r w:rsidR="003A1DAC">
        <w:rPr>
          <w:rFonts w:ascii="Times New Roman" w:hAnsi="Times New Roman" w:cs="Times New Roman"/>
          <w:sz w:val="24"/>
          <w:szCs w:val="24"/>
        </w:rPr>
        <w:t xml:space="preserve">the </w:t>
      </w:r>
      <w:r w:rsidR="0099686C">
        <w:rPr>
          <w:rFonts w:ascii="Times New Roman" w:hAnsi="Times New Roman" w:cs="Times New Roman"/>
          <w:sz w:val="24"/>
          <w:szCs w:val="24"/>
        </w:rPr>
        <w:t>Vla</w:t>
      </w:r>
      <w:r w:rsidR="00CD6736">
        <w:rPr>
          <w:rFonts w:ascii="Times New Roman" w:hAnsi="Times New Roman" w:cs="Times New Roman"/>
          <w:sz w:val="24"/>
          <w:szCs w:val="24"/>
        </w:rPr>
        <w:t xml:space="preserve">ams </w:t>
      </w:r>
      <w:proofErr w:type="spellStart"/>
      <w:r w:rsidR="00CD6736">
        <w:rPr>
          <w:rFonts w:ascii="Times New Roman" w:hAnsi="Times New Roman" w:cs="Times New Roman"/>
          <w:sz w:val="24"/>
          <w:szCs w:val="24"/>
        </w:rPr>
        <w:t>Belang</w:t>
      </w:r>
      <w:proofErr w:type="spellEnd"/>
      <w:r w:rsidR="00CD6736">
        <w:rPr>
          <w:rFonts w:ascii="Times New Roman" w:hAnsi="Times New Roman" w:cs="Times New Roman"/>
          <w:sz w:val="24"/>
          <w:szCs w:val="24"/>
        </w:rPr>
        <w:t xml:space="preserve"> (Flemish Interest), a </w:t>
      </w:r>
      <w:r w:rsidR="004C637E">
        <w:rPr>
          <w:rFonts w:ascii="Times New Roman" w:hAnsi="Times New Roman" w:cs="Times New Roman"/>
          <w:sz w:val="24"/>
          <w:szCs w:val="24"/>
        </w:rPr>
        <w:t>Flemish nationalist party</w:t>
      </w:r>
      <w:r w:rsidR="00CD6736">
        <w:rPr>
          <w:rFonts w:ascii="Times New Roman" w:hAnsi="Times New Roman" w:cs="Times New Roman"/>
          <w:sz w:val="24"/>
          <w:szCs w:val="24"/>
        </w:rPr>
        <w:t>,</w:t>
      </w:r>
      <w:r w:rsidR="00627F62">
        <w:rPr>
          <w:rFonts w:ascii="Times New Roman" w:hAnsi="Times New Roman" w:cs="Times New Roman"/>
          <w:sz w:val="24"/>
          <w:szCs w:val="24"/>
        </w:rPr>
        <w:t xml:space="preserve"> Vlaams Blok</w:t>
      </w:r>
      <w:r w:rsidR="004D249E">
        <w:rPr>
          <w:rFonts w:ascii="Times New Roman" w:hAnsi="Times New Roman" w:cs="Times New Roman"/>
          <w:sz w:val="24"/>
          <w:szCs w:val="24"/>
        </w:rPr>
        <w:t xml:space="preserve"> </w:t>
      </w:r>
      <w:r w:rsidR="00DF6335">
        <w:rPr>
          <w:rFonts w:ascii="Times New Roman" w:hAnsi="Times New Roman" w:cs="Times New Roman"/>
          <w:sz w:val="24"/>
          <w:szCs w:val="24"/>
        </w:rPr>
        <w:t xml:space="preserve">in 1991) </w:t>
      </w:r>
      <w:r>
        <w:rPr>
          <w:rFonts w:ascii="Times New Roman" w:hAnsi="Times New Roman" w:cs="Times New Roman"/>
          <w:sz w:val="24"/>
          <w:szCs w:val="24"/>
        </w:rPr>
        <w:t>played, without doubt, a significant role in the attention local and federal governments paid to the study of a wider array of criminal phenomena</w:t>
      </w:r>
      <w:r w:rsidR="001E6AEE">
        <w:rPr>
          <w:rFonts w:ascii="Times New Roman" w:hAnsi="Times New Roman" w:cs="Times New Roman"/>
          <w:sz w:val="24"/>
          <w:szCs w:val="24"/>
        </w:rPr>
        <w:t xml:space="preserve">, </w:t>
      </w:r>
      <w:proofErr w:type="spellStart"/>
      <w:r w:rsidR="001E6AEE">
        <w:rPr>
          <w:rFonts w:ascii="Times New Roman" w:hAnsi="Times New Roman" w:cs="Times New Roman"/>
          <w:sz w:val="24"/>
          <w:szCs w:val="24"/>
        </w:rPr>
        <w:t>neighbourhood</w:t>
      </w:r>
      <w:proofErr w:type="spellEnd"/>
      <w:r w:rsidR="001E6AEE">
        <w:rPr>
          <w:rFonts w:ascii="Times New Roman" w:hAnsi="Times New Roman" w:cs="Times New Roman"/>
          <w:sz w:val="24"/>
          <w:szCs w:val="24"/>
        </w:rPr>
        <w:t xml:space="preserve"> problems (disorder) and public fear</w:t>
      </w:r>
      <w:r>
        <w:rPr>
          <w:rFonts w:ascii="Times New Roman" w:hAnsi="Times New Roman" w:cs="Times New Roman"/>
          <w:sz w:val="24"/>
          <w:szCs w:val="24"/>
        </w:rPr>
        <w:t xml:space="preserve">. </w:t>
      </w:r>
      <w:r w:rsidR="009B35CB">
        <w:rPr>
          <w:rFonts w:ascii="Times New Roman" w:hAnsi="Times New Roman" w:cs="Times New Roman"/>
          <w:sz w:val="24"/>
          <w:szCs w:val="24"/>
        </w:rPr>
        <w:t xml:space="preserve">Quantitative criminology developed rather late in comparison to the Anglo-Saxon tradition, and this is both to be understood in terms of </w:t>
      </w:r>
      <w:r w:rsidR="00DF6335">
        <w:rPr>
          <w:rFonts w:ascii="Times New Roman" w:hAnsi="Times New Roman" w:cs="Times New Roman"/>
          <w:sz w:val="24"/>
          <w:szCs w:val="24"/>
        </w:rPr>
        <w:t xml:space="preserve">personal </w:t>
      </w:r>
      <w:r w:rsidR="009B35CB">
        <w:rPr>
          <w:rFonts w:ascii="Times New Roman" w:hAnsi="Times New Roman" w:cs="Times New Roman"/>
          <w:sz w:val="24"/>
          <w:szCs w:val="24"/>
        </w:rPr>
        <w:t>preferences</w:t>
      </w:r>
      <w:r w:rsidR="00DF6335">
        <w:rPr>
          <w:rFonts w:ascii="Times New Roman" w:hAnsi="Times New Roman" w:cs="Times New Roman"/>
          <w:sz w:val="24"/>
          <w:szCs w:val="24"/>
        </w:rPr>
        <w:t>, the historical context</w:t>
      </w:r>
      <w:r w:rsidR="009B35CB">
        <w:rPr>
          <w:rFonts w:ascii="Times New Roman" w:hAnsi="Times New Roman" w:cs="Times New Roman"/>
          <w:sz w:val="24"/>
          <w:szCs w:val="24"/>
        </w:rPr>
        <w:t xml:space="preserve"> </w:t>
      </w:r>
      <w:r w:rsidR="00DF6335">
        <w:rPr>
          <w:rFonts w:ascii="Times New Roman" w:hAnsi="Times New Roman" w:cs="Times New Roman"/>
          <w:sz w:val="24"/>
          <w:szCs w:val="24"/>
        </w:rPr>
        <w:t xml:space="preserve">but also practical </w:t>
      </w:r>
      <w:proofErr w:type="spellStart"/>
      <w:r w:rsidR="00DF6335">
        <w:rPr>
          <w:rFonts w:ascii="Times New Roman" w:hAnsi="Times New Roman" w:cs="Times New Roman"/>
          <w:sz w:val="24"/>
          <w:szCs w:val="24"/>
        </w:rPr>
        <w:t>resaons</w:t>
      </w:r>
      <w:proofErr w:type="spellEnd"/>
      <w:r w:rsidR="00DF6335">
        <w:rPr>
          <w:rFonts w:ascii="Times New Roman" w:hAnsi="Times New Roman" w:cs="Times New Roman"/>
          <w:sz w:val="24"/>
          <w:szCs w:val="24"/>
        </w:rPr>
        <w:t>, i.e.</w:t>
      </w:r>
      <w:r w:rsidR="00EB7063">
        <w:rPr>
          <w:rFonts w:ascii="Times New Roman" w:hAnsi="Times New Roman" w:cs="Times New Roman"/>
          <w:sz w:val="24"/>
          <w:szCs w:val="24"/>
        </w:rPr>
        <w:t xml:space="preserve"> </w:t>
      </w:r>
      <w:r w:rsidR="00DF6335">
        <w:rPr>
          <w:rFonts w:ascii="Times New Roman" w:hAnsi="Times New Roman" w:cs="Times New Roman"/>
          <w:sz w:val="24"/>
          <w:szCs w:val="24"/>
        </w:rPr>
        <w:t>the huge</w:t>
      </w:r>
      <w:r w:rsidR="009B35CB">
        <w:rPr>
          <w:rFonts w:ascii="Times New Roman" w:hAnsi="Times New Roman" w:cs="Times New Roman"/>
          <w:sz w:val="24"/>
          <w:szCs w:val="24"/>
        </w:rPr>
        <w:t xml:space="preserve"> lack of data</w:t>
      </w:r>
      <w:r w:rsidR="00DF6335">
        <w:rPr>
          <w:rFonts w:ascii="Times New Roman" w:hAnsi="Times New Roman" w:cs="Times New Roman"/>
          <w:sz w:val="24"/>
          <w:szCs w:val="24"/>
        </w:rPr>
        <w:t xml:space="preserve"> in Belgium</w:t>
      </w:r>
      <w:r w:rsidR="009B35CB">
        <w:rPr>
          <w:rFonts w:ascii="Times New Roman" w:hAnsi="Times New Roman" w:cs="Times New Roman"/>
          <w:sz w:val="24"/>
          <w:szCs w:val="24"/>
        </w:rPr>
        <w:t xml:space="preserve">. By the 1990s, it became possible to use </w:t>
      </w:r>
      <w:r w:rsidR="00602CF3">
        <w:rPr>
          <w:rFonts w:ascii="Times New Roman" w:hAnsi="Times New Roman" w:cs="Times New Roman"/>
          <w:sz w:val="24"/>
          <w:szCs w:val="24"/>
        </w:rPr>
        <w:t>integrated police statistics</w:t>
      </w:r>
      <w:r w:rsidR="00627F62">
        <w:rPr>
          <w:rFonts w:ascii="Times New Roman" w:hAnsi="Times New Roman" w:cs="Times New Roman"/>
          <w:sz w:val="24"/>
          <w:szCs w:val="24"/>
        </w:rPr>
        <w:t xml:space="preserve">, combining police statistics from different police forces, giving a total </w:t>
      </w:r>
      <w:proofErr w:type="spellStart"/>
      <w:r w:rsidR="00627F62">
        <w:rPr>
          <w:rFonts w:ascii="Times New Roman" w:hAnsi="Times New Roman" w:cs="Times New Roman"/>
          <w:sz w:val="24"/>
          <w:szCs w:val="24"/>
        </w:rPr>
        <w:t>overview,</w:t>
      </w:r>
      <w:r w:rsidR="00602CF3">
        <w:rPr>
          <w:rFonts w:ascii="Times New Roman" w:hAnsi="Times New Roman" w:cs="Times New Roman"/>
          <w:sz w:val="24"/>
          <w:szCs w:val="24"/>
        </w:rPr>
        <w:t>and</w:t>
      </w:r>
      <w:proofErr w:type="spellEnd"/>
      <w:r w:rsidR="00602CF3">
        <w:rPr>
          <w:rFonts w:ascii="Times New Roman" w:hAnsi="Times New Roman" w:cs="Times New Roman"/>
          <w:sz w:val="24"/>
          <w:szCs w:val="24"/>
        </w:rPr>
        <w:t xml:space="preserve"> federal, </w:t>
      </w:r>
      <w:r w:rsidR="009B35CB">
        <w:rPr>
          <w:rFonts w:ascii="Times New Roman" w:hAnsi="Times New Roman" w:cs="Times New Roman"/>
          <w:sz w:val="24"/>
          <w:szCs w:val="24"/>
        </w:rPr>
        <w:t xml:space="preserve">regional </w:t>
      </w:r>
      <w:r w:rsidR="00602CF3">
        <w:rPr>
          <w:rFonts w:ascii="Times New Roman" w:hAnsi="Times New Roman" w:cs="Times New Roman"/>
          <w:sz w:val="24"/>
          <w:szCs w:val="24"/>
        </w:rPr>
        <w:t xml:space="preserve">and local </w:t>
      </w:r>
      <w:r w:rsidR="009B35CB">
        <w:rPr>
          <w:rFonts w:ascii="Times New Roman" w:hAnsi="Times New Roman" w:cs="Times New Roman"/>
          <w:sz w:val="24"/>
          <w:szCs w:val="24"/>
        </w:rPr>
        <w:t>survey data in Belgium.</w:t>
      </w:r>
      <w:r w:rsidR="009B35CB">
        <w:rPr>
          <w:rStyle w:val="Eindnootmarkering"/>
          <w:rFonts w:ascii="Times New Roman" w:hAnsi="Times New Roman" w:cs="Times New Roman"/>
          <w:sz w:val="24"/>
          <w:szCs w:val="24"/>
        </w:rPr>
        <w:endnoteReference w:id="10"/>
      </w:r>
      <w:r w:rsidR="009B35CB">
        <w:rPr>
          <w:rFonts w:ascii="Times New Roman" w:hAnsi="Times New Roman" w:cs="Times New Roman"/>
          <w:sz w:val="24"/>
          <w:szCs w:val="24"/>
        </w:rPr>
        <w:t xml:space="preserve">  </w:t>
      </w:r>
      <w:r w:rsidRPr="0051358F">
        <w:rPr>
          <w:rFonts w:ascii="Times New Roman" w:hAnsi="Times New Roman" w:cs="Times New Roman"/>
          <w:sz w:val="24"/>
          <w:szCs w:val="24"/>
        </w:rPr>
        <w:t xml:space="preserve">The infamous </w:t>
      </w:r>
      <w:proofErr w:type="spellStart"/>
      <w:r w:rsidRPr="0051358F">
        <w:rPr>
          <w:rFonts w:ascii="Times New Roman" w:hAnsi="Times New Roman" w:cs="Times New Roman"/>
          <w:sz w:val="24"/>
          <w:szCs w:val="24"/>
        </w:rPr>
        <w:t>Dutroux</w:t>
      </w:r>
      <w:proofErr w:type="spellEnd"/>
      <w:r w:rsidRPr="0051358F">
        <w:rPr>
          <w:rFonts w:ascii="Times New Roman" w:hAnsi="Times New Roman" w:cs="Times New Roman"/>
          <w:sz w:val="24"/>
          <w:szCs w:val="24"/>
        </w:rPr>
        <w:t xml:space="preserve"> case led to </w:t>
      </w:r>
      <w:r w:rsidR="002119C5" w:rsidRPr="0051358F">
        <w:rPr>
          <w:rFonts w:ascii="Times New Roman" w:hAnsi="Times New Roman" w:cs="Times New Roman"/>
          <w:sz w:val="24"/>
          <w:szCs w:val="24"/>
        </w:rPr>
        <w:t>the reorganization of the Belgian police</w:t>
      </w:r>
      <w:r w:rsidRPr="0051358F">
        <w:rPr>
          <w:rFonts w:ascii="Times New Roman" w:hAnsi="Times New Roman" w:cs="Times New Roman"/>
          <w:sz w:val="24"/>
          <w:szCs w:val="24"/>
        </w:rPr>
        <w:t xml:space="preserve"> and the large-scale introduction of </w:t>
      </w:r>
      <w:proofErr w:type="spellStart"/>
      <w:r w:rsidR="00757AEA" w:rsidRPr="0051358F">
        <w:rPr>
          <w:rFonts w:ascii="Times New Roman" w:hAnsi="Times New Roman" w:cs="Times New Roman"/>
          <w:sz w:val="24"/>
          <w:szCs w:val="24"/>
        </w:rPr>
        <w:t>Anglosaxon</w:t>
      </w:r>
      <w:proofErr w:type="spellEnd"/>
      <w:r w:rsidR="00757AEA" w:rsidRPr="0051358F">
        <w:rPr>
          <w:rFonts w:ascii="Times New Roman" w:hAnsi="Times New Roman" w:cs="Times New Roman"/>
          <w:sz w:val="24"/>
          <w:szCs w:val="24"/>
        </w:rPr>
        <w:t xml:space="preserve"> </w:t>
      </w:r>
      <w:r w:rsidRPr="0051358F">
        <w:rPr>
          <w:rFonts w:ascii="Times New Roman" w:hAnsi="Times New Roman" w:cs="Times New Roman"/>
          <w:sz w:val="24"/>
          <w:szCs w:val="24"/>
        </w:rPr>
        <w:t>policing strategies</w:t>
      </w:r>
      <w:r w:rsidR="00602CF3">
        <w:rPr>
          <w:rFonts w:ascii="Times New Roman" w:hAnsi="Times New Roman" w:cs="Times New Roman"/>
          <w:sz w:val="24"/>
          <w:szCs w:val="24"/>
        </w:rPr>
        <w:t xml:space="preserve"> (Ponsaers and De Kimpe, 2001)</w:t>
      </w:r>
      <w:r w:rsidRPr="0051358F">
        <w:rPr>
          <w:rFonts w:ascii="Times New Roman" w:hAnsi="Times New Roman" w:cs="Times New Roman"/>
          <w:sz w:val="24"/>
          <w:szCs w:val="24"/>
        </w:rPr>
        <w:t>.</w:t>
      </w:r>
      <w:r>
        <w:rPr>
          <w:rFonts w:ascii="Times New Roman" w:hAnsi="Times New Roman" w:cs="Times New Roman"/>
          <w:sz w:val="24"/>
          <w:szCs w:val="24"/>
        </w:rPr>
        <w:t xml:space="preserve"> </w:t>
      </w:r>
      <w:r w:rsidR="004E5AB8">
        <w:rPr>
          <w:rFonts w:ascii="Times New Roman" w:hAnsi="Times New Roman" w:cs="Times New Roman"/>
          <w:sz w:val="24"/>
          <w:szCs w:val="24"/>
        </w:rPr>
        <w:t xml:space="preserve">The </w:t>
      </w:r>
      <w:r>
        <w:rPr>
          <w:rFonts w:ascii="Times New Roman" w:hAnsi="Times New Roman" w:cs="Times New Roman"/>
          <w:sz w:val="24"/>
          <w:szCs w:val="24"/>
        </w:rPr>
        <w:t xml:space="preserve">widespread </w:t>
      </w:r>
      <w:r w:rsidR="004E5AB8">
        <w:rPr>
          <w:rFonts w:ascii="Times New Roman" w:hAnsi="Times New Roman" w:cs="Times New Roman"/>
          <w:sz w:val="24"/>
          <w:szCs w:val="24"/>
        </w:rPr>
        <w:t xml:space="preserve">fear of crime </w:t>
      </w:r>
      <w:r>
        <w:rPr>
          <w:rFonts w:ascii="Times New Roman" w:hAnsi="Times New Roman" w:cs="Times New Roman"/>
          <w:sz w:val="24"/>
          <w:szCs w:val="24"/>
        </w:rPr>
        <w:t xml:space="preserve">led to the emergence of a ‘fear of crime’ research </w:t>
      </w:r>
      <w:r w:rsidR="004E5AB8">
        <w:rPr>
          <w:rFonts w:ascii="Times New Roman" w:hAnsi="Times New Roman" w:cs="Times New Roman"/>
          <w:sz w:val="24"/>
          <w:szCs w:val="24"/>
        </w:rPr>
        <w:t>tradition</w:t>
      </w:r>
      <w:r>
        <w:rPr>
          <w:rFonts w:ascii="Times New Roman" w:hAnsi="Times New Roman" w:cs="Times New Roman"/>
          <w:sz w:val="24"/>
          <w:szCs w:val="24"/>
        </w:rPr>
        <w:t>, especially among policymakers and later academics</w:t>
      </w:r>
      <w:r w:rsidR="004E5AB8">
        <w:rPr>
          <w:rFonts w:ascii="Times New Roman" w:hAnsi="Times New Roman" w:cs="Times New Roman"/>
          <w:sz w:val="24"/>
          <w:szCs w:val="24"/>
        </w:rPr>
        <w:t xml:space="preserve"> (</w:t>
      </w:r>
      <w:r w:rsidR="004E5AB8" w:rsidRPr="0051358F">
        <w:rPr>
          <w:rFonts w:ascii="Times New Roman" w:hAnsi="Times New Roman" w:cs="Times New Roman"/>
          <w:sz w:val="24"/>
          <w:szCs w:val="24"/>
        </w:rPr>
        <w:t>Pleysier</w:t>
      </w:r>
      <w:r w:rsidRPr="0051358F">
        <w:rPr>
          <w:rFonts w:ascii="Times New Roman" w:hAnsi="Times New Roman" w:cs="Times New Roman"/>
          <w:sz w:val="24"/>
          <w:szCs w:val="24"/>
        </w:rPr>
        <w:t>,</w:t>
      </w:r>
      <w:r>
        <w:rPr>
          <w:rFonts w:ascii="Times New Roman" w:hAnsi="Times New Roman" w:cs="Times New Roman"/>
          <w:sz w:val="24"/>
          <w:szCs w:val="24"/>
        </w:rPr>
        <w:t xml:space="preserve"> 2009</w:t>
      </w:r>
      <w:r w:rsidR="004E5AB8">
        <w:rPr>
          <w:rFonts w:ascii="Times New Roman" w:hAnsi="Times New Roman" w:cs="Times New Roman"/>
          <w:sz w:val="24"/>
          <w:szCs w:val="24"/>
        </w:rPr>
        <w:t xml:space="preserve">) </w:t>
      </w:r>
      <w:r w:rsidR="009B35CB" w:rsidRPr="00CC721C">
        <w:rPr>
          <w:rFonts w:ascii="Times New Roman" w:hAnsi="Times New Roman" w:cs="Times New Roman"/>
          <w:sz w:val="24"/>
          <w:szCs w:val="24"/>
        </w:rPr>
        <w:t xml:space="preserve">At the dawn of the new millennium, one could also observe a small revival of etiological research. </w:t>
      </w:r>
      <w:r w:rsidR="004E5AB8">
        <w:rPr>
          <w:rFonts w:ascii="Times New Roman" w:hAnsi="Times New Roman" w:cs="Times New Roman"/>
          <w:sz w:val="24"/>
          <w:szCs w:val="24"/>
        </w:rPr>
        <w:t xml:space="preserve">Theories which drew the attention </w:t>
      </w:r>
      <w:r w:rsidR="004E5AB8">
        <w:rPr>
          <w:rFonts w:ascii="Times New Roman" w:hAnsi="Times New Roman" w:cs="Times New Roman"/>
          <w:sz w:val="24"/>
          <w:szCs w:val="24"/>
        </w:rPr>
        <w:lastRenderedPageBreak/>
        <w:t xml:space="preserve">of empirical </w:t>
      </w:r>
      <w:r>
        <w:rPr>
          <w:rFonts w:ascii="Times New Roman" w:hAnsi="Times New Roman" w:cs="Times New Roman"/>
          <w:sz w:val="24"/>
          <w:szCs w:val="24"/>
        </w:rPr>
        <w:t>inquiries in Belgium</w:t>
      </w:r>
      <w:r w:rsidR="004E5AB8">
        <w:rPr>
          <w:rFonts w:ascii="Times New Roman" w:hAnsi="Times New Roman" w:cs="Times New Roman"/>
          <w:sz w:val="24"/>
          <w:szCs w:val="24"/>
        </w:rPr>
        <w:t xml:space="preserve"> </w:t>
      </w:r>
      <w:r>
        <w:rPr>
          <w:rFonts w:ascii="Times New Roman" w:hAnsi="Times New Roman" w:cs="Times New Roman"/>
          <w:sz w:val="24"/>
          <w:szCs w:val="24"/>
        </w:rPr>
        <w:t>include</w:t>
      </w:r>
      <w:r w:rsidR="004E5AB8">
        <w:rPr>
          <w:rFonts w:ascii="Times New Roman" w:hAnsi="Times New Roman" w:cs="Times New Roman"/>
          <w:sz w:val="24"/>
          <w:szCs w:val="24"/>
        </w:rPr>
        <w:t xml:space="preserve"> the theory of societal vulnerability (developed </w:t>
      </w:r>
      <w:r w:rsidR="004D249E">
        <w:rPr>
          <w:rFonts w:ascii="Times New Roman" w:hAnsi="Times New Roman" w:cs="Times New Roman"/>
          <w:sz w:val="24"/>
          <w:szCs w:val="24"/>
        </w:rPr>
        <w:t xml:space="preserve">in the 1980s </w:t>
      </w:r>
      <w:r w:rsidR="004E5AB8">
        <w:rPr>
          <w:rFonts w:ascii="Times New Roman" w:hAnsi="Times New Roman" w:cs="Times New Roman"/>
          <w:sz w:val="24"/>
          <w:szCs w:val="24"/>
        </w:rPr>
        <w:t>at Leuven University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Jaak</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Kerckvoorde</w:t>
      </w:r>
      <w:proofErr w:type="spellEnd"/>
      <w:r>
        <w:rPr>
          <w:rFonts w:ascii="Times New Roman" w:hAnsi="Times New Roman" w:cs="Times New Roman"/>
          <w:sz w:val="24"/>
          <w:szCs w:val="24"/>
        </w:rPr>
        <w:t xml:space="preserve">, Lode </w:t>
      </w:r>
      <w:proofErr w:type="spellStart"/>
      <w:r>
        <w:rPr>
          <w:rFonts w:ascii="Times New Roman" w:hAnsi="Times New Roman" w:cs="Times New Roman"/>
          <w:sz w:val="24"/>
          <w:szCs w:val="24"/>
        </w:rPr>
        <w:t>Walgrave</w:t>
      </w:r>
      <w:proofErr w:type="spellEnd"/>
      <w:r>
        <w:rPr>
          <w:rFonts w:ascii="Times New Roman" w:hAnsi="Times New Roman" w:cs="Times New Roman"/>
          <w:sz w:val="24"/>
          <w:szCs w:val="24"/>
        </w:rPr>
        <w:t>, Nicole Vettenburg</w:t>
      </w:r>
      <w:r w:rsidR="004E5AB8">
        <w:rPr>
          <w:rFonts w:ascii="Times New Roman" w:hAnsi="Times New Roman" w:cs="Times New Roman"/>
          <w:sz w:val="24"/>
          <w:szCs w:val="24"/>
        </w:rPr>
        <w:t xml:space="preserve">), </w:t>
      </w:r>
      <w:r w:rsidR="00A349C4">
        <w:rPr>
          <w:rFonts w:ascii="Times New Roman" w:hAnsi="Times New Roman" w:cs="Times New Roman"/>
          <w:sz w:val="24"/>
          <w:szCs w:val="24"/>
        </w:rPr>
        <w:t xml:space="preserve">and </w:t>
      </w:r>
      <w:r w:rsidR="004D249E">
        <w:rPr>
          <w:rFonts w:ascii="Times New Roman" w:hAnsi="Times New Roman" w:cs="Times New Roman"/>
          <w:sz w:val="24"/>
          <w:szCs w:val="24"/>
        </w:rPr>
        <w:t>since the end of the 1990s</w:t>
      </w:r>
      <w:r w:rsidR="00A349C4">
        <w:rPr>
          <w:rFonts w:ascii="Times New Roman" w:hAnsi="Times New Roman" w:cs="Times New Roman"/>
          <w:sz w:val="24"/>
          <w:szCs w:val="24"/>
        </w:rPr>
        <w:t xml:space="preserve"> (not exhaustively): </w:t>
      </w:r>
      <w:r w:rsidR="004E5AB8">
        <w:rPr>
          <w:rFonts w:ascii="Times New Roman" w:hAnsi="Times New Roman" w:cs="Times New Roman"/>
          <w:sz w:val="24"/>
          <w:szCs w:val="24"/>
        </w:rPr>
        <w:t>Social Disorganization Theory, Strain Theory, Situational Action Theory</w:t>
      </w:r>
      <w:r>
        <w:rPr>
          <w:rFonts w:ascii="Times New Roman" w:hAnsi="Times New Roman" w:cs="Times New Roman"/>
          <w:sz w:val="24"/>
          <w:szCs w:val="24"/>
        </w:rPr>
        <w:t>,</w:t>
      </w:r>
      <w:r w:rsidR="004E5AB8">
        <w:rPr>
          <w:rFonts w:ascii="Times New Roman" w:hAnsi="Times New Roman" w:cs="Times New Roman"/>
          <w:sz w:val="24"/>
          <w:szCs w:val="24"/>
        </w:rPr>
        <w:t xml:space="preserve"> and Procedural Justice Theory. </w:t>
      </w:r>
    </w:p>
    <w:p w14:paraId="6E33A3A4" w14:textId="3616BC37" w:rsidR="008D490B" w:rsidRDefault="00A349C4" w:rsidP="00AC3269">
      <w:pPr>
        <w:spacing w:line="360" w:lineRule="auto"/>
        <w:jc w:val="both"/>
        <w:rPr>
          <w:rFonts w:ascii="Times New Roman" w:hAnsi="Times New Roman" w:cs="Times New Roman"/>
          <w:sz w:val="24"/>
          <w:szCs w:val="24"/>
        </w:rPr>
      </w:pPr>
      <w:r>
        <w:rPr>
          <w:rFonts w:ascii="Times New Roman" w:hAnsi="Times New Roman" w:cs="Times New Roman"/>
          <w:sz w:val="24"/>
          <w:szCs w:val="24"/>
        </w:rPr>
        <w:t>By the beginning of the 21</w:t>
      </w:r>
      <w:r w:rsidRPr="00A349C4">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9B35CB" w:rsidRPr="00AC3269">
        <w:rPr>
          <w:rFonts w:ascii="Times New Roman" w:hAnsi="Times New Roman" w:cs="Times New Roman"/>
          <w:sz w:val="24"/>
          <w:szCs w:val="24"/>
        </w:rPr>
        <w:t xml:space="preserve">century, the Belgian criminological landscape </w:t>
      </w:r>
      <w:r w:rsidR="009B35CB">
        <w:rPr>
          <w:rFonts w:ascii="Times New Roman" w:hAnsi="Times New Roman" w:cs="Times New Roman"/>
          <w:sz w:val="24"/>
          <w:szCs w:val="24"/>
        </w:rPr>
        <w:t xml:space="preserve">(research and education) </w:t>
      </w:r>
      <w:r w:rsidR="00060359">
        <w:rPr>
          <w:rFonts w:ascii="Times New Roman" w:hAnsi="Times New Roman" w:cs="Times New Roman"/>
          <w:sz w:val="24"/>
          <w:szCs w:val="24"/>
        </w:rPr>
        <w:t>exploded</w:t>
      </w:r>
      <w:r w:rsidR="009B35CB" w:rsidRPr="00AC3269">
        <w:rPr>
          <w:rFonts w:ascii="Times New Roman" w:hAnsi="Times New Roman" w:cs="Times New Roman"/>
          <w:sz w:val="24"/>
          <w:szCs w:val="24"/>
        </w:rPr>
        <w:t xml:space="preserve"> in many ways. </w:t>
      </w:r>
      <w:r w:rsidR="00757AEA">
        <w:rPr>
          <w:rFonts w:ascii="Times New Roman" w:hAnsi="Times New Roman" w:cs="Times New Roman"/>
          <w:sz w:val="24"/>
          <w:szCs w:val="24"/>
        </w:rPr>
        <w:t>Belgian c</w:t>
      </w:r>
      <w:r w:rsidR="00060359">
        <w:rPr>
          <w:rFonts w:ascii="Times New Roman" w:hAnsi="Times New Roman" w:cs="Times New Roman"/>
          <w:sz w:val="24"/>
          <w:szCs w:val="24"/>
        </w:rPr>
        <w:t xml:space="preserve">riminal policy is no longer focusing on social prevention and soft situational prevention, but </w:t>
      </w:r>
      <w:r w:rsidR="00DF6335">
        <w:rPr>
          <w:rFonts w:ascii="Times New Roman" w:hAnsi="Times New Roman" w:cs="Times New Roman"/>
          <w:sz w:val="24"/>
          <w:szCs w:val="24"/>
        </w:rPr>
        <w:t xml:space="preserve">a </w:t>
      </w:r>
      <w:r w:rsidR="00060359">
        <w:rPr>
          <w:rFonts w:ascii="Times New Roman" w:hAnsi="Times New Roman" w:cs="Times New Roman"/>
          <w:sz w:val="24"/>
          <w:szCs w:val="24"/>
        </w:rPr>
        <w:t xml:space="preserve">security perspective </w:t>
      </w:r>
      <w:r w:rsidR="00DF6335">
        <w:rPr>
          <w:rFonts w:ascii="Times New Roman" w:hAnsi="Times New Roman" w:cs="Times New Roman"/>
          <w:sz w:val="24"/>
          <w:szCs w:val="24"/>
        </w:rPr>
        <w:t>becomes</w:t>
      </w:r>
      <w:r w:rsidR="00060359">
        <w:rPr>
          <w:rFonts w:ascii="Times New Roman" w:hAnsi="Times New Roman" w:cs="Times New Roman"/>
          <w:sz w:val="24"/>
          <w:szCs w:val="24"/>
        </w:rPr>
        <w:t xml:space="preserve"> </w:t>
      </w:r>
      <w:r w:rsidR="00DF6335">
        <w:rPr>
          <w:rFonts w:ascii="Times New Roman" w:hAnsi="Times New Roman" w:cs="Times New Roman"/>
          <w:sz w:val="24"/>
          <w:szCs w:val="24"/>
        </w:rPr>
        <w:t>increasingly</w:t>
      </w:r>
      <w:r w:rsidR="00060359">
        <w:rPr>
          <w:rFonts w:ascii="Times New Roman" w:hAnsi="Times New Roman" w:cs="Times New Roman"/>
          <w:sz w:val="24"/>
          <w:szCs w:val="24"/>
        </w:rPr>
        <w:t xml:space="preserve"> </w:t>
      </w:r>
      <w:r w:rsidR="00DF6335">
        <w:rPr>
          <w:rFonts w:ascii="Times New Roman" w:hAnsi="Times New Roman" w:cs="Times New Roman"/>
          <w:sz w:val="24"/>
          <w:szCs w:val="24"/>
        </w:rPr>
        <w:t>present</w:t>
      </w:r>
      <w:r w:rsidR="00060359">
        <w:rPr>
          <w:rFonts w:ascii="Times New Roman" w:hAnsi="Times New Roman" w:cs="Times New Roman"/>
          <w:sz w:val="24"/>
          <w:szCs w:val="24"/>
        </w:rPr>
        <w:t xml:space="preserve"> in Belgium, affecting the kind of studies which were undertaken</w:t>
      </w:r>
      <w:r w:rsidR="00DF6335">
        <w:rPr>
          <w:rFonts w:ascii="Times New Roman" w:hAnsi="Times New Roman" w:cs="Times New Roman"/>
          <w:sz w:val="24"/>
          <w:szCs w:val="24"/>
        </w:rPr>
        <w:t xml:space="preserve">, the resources provided by governments, and thus the research </w:t>
      </w:r>
      <w:proofErr w:type="spellStart"/>
      <w:r w:rsidR="00DF6335">
        <w:rPr>
          <w:rFonts w:ascii="Times New Roman" w:hAnsi="Times New Roman" w:cs="Times New Roman"/>
          <w:sz w:val="24"/>
          <w:szCs w:val="24"/>
        </w:rPr>
        <w:t>programmes</w:t>
      </w:r>
      <w:proofErr w:type="spellEnd"/>
      <w:r w:rsidR="00060359">
        <w:rPr>
          <w:rFonts w:ascii="Times New Roman" w:hAnsi="Times New Roman" w:cs="Times New Roman"/>
          <w:sz w:val="24"/>
          <w:szCs w:val="24"/>
        </w:rPr>
        <w:t xml:space="preserve">. </w:t>
      </w:r>
      <w:r w:rsidR="009B35CB" w:rsidRPr="00AC3269">
        <w:rPr>
          <w:rFonts w:ascii="Times New Roman" w:hAnsi="Times New Roman" w:cs="Times New Roman"/>
          <w:sz w:val="24"/>
          <w:szCs w:val="24"/>
        </w:rPr>
        <w:t xml:space="preserve">While Belgian criminologists </w:t>
      </w:r>
      <w:r w:rsidR="009B35CB">
        <w:rPr>
          <w:rFonts w:ascii="Times New Roman" w:hAnsi="Times New Roman" w:cs="Times New Roman"/>
          <w:sz w:val="24"/>
          <w:szCs w:val="24"/>
        </w:rPr>
        <w:t>before the 1990s</w:t>
      </w:r>
      <w:r w:rsidR="009B35CB" w:rsidRPr="00AC3269">
        <w:rPr>
          <w:rFonts w:ascii="Times New Roman" w:hAnsi="Times New Roman" w:cs="Times New Roman"/>
          <w:sz w:val="24"/>
          <w:szCs w:val="24"/>
        </w:rPr>
        <w:t xml:space="preserve"> </w:t>
      </w:r>
      <w:r w:rsidR="009B35CB">
        <w:rPr>
          <w:rFonts w:ascii="Times New Roman" w:hAnsi="Times New Roman" w:cs="Times New Roman"/>
          <w:sz w:val="24"/>
          <w:szCs w:val="24"/>
        </w:rPr>
        <w:t xml:space="preserve">predominantly </w:t>
      </w:r>
      <w:r w:rsidR="009B35CB" w:rsidRPr="00AC3269">
        <w:rPr>
          <w:rFonts w:ascii="Times New Roman" w:hAnsi="Times New Roman" w:cs="Times New Roman"/>
          <w:sz w:val="24"/>
          <w:szCs w:val="24"/>
        </w:rPr>
        <w:t>w</w:t>
      </w:r>
      <w:r w:rsidR="009B35CB">
        <w:rPr>
          <w:rFonts w:ascii="Times New Roman" w:hAnsi="Times New Roman" w:cs="Times New Roman"/>
          <w:sz w:val="24"/>
          <w:szCs w:val="24"/>
        </w:rPr>
        <w:t>rote in their native languages (</w:t>
      </w:r>
      <w:r w:rsidR="009B35CB" w:rsidRPr="00AC3269">
        <w:rPr>
          <w:rFonts w:ascii="Times New Roman" w:hAnsi="Times New Roman" w:cs="Times New Roman"/>
          <w:sz w:val="24"/>
          <w:szCs w:val="24"/>
        </w:rPr>
        <w:t>Dutch and French</w:t>
      </w:r>
      <w:r w:rsidR="009B35CB">
        <w:rPr>
          <w:rFonts w:ascii="Times New Roman" w:hAnsi="Times New Roman" w:cs="Times New Roman"/>
          <w:sz w:val="24"/>
          <w:szCs w:val="24"/>
        </w:rPr>
        <w:t>)</w:t>
      </w:r>
      <w:r w:rsidR="009B35CB" w:rsidRPr="00AC3269">
        <w:rPr>
          <w:rFonts w:ascii="Times New Roman" w:hAnsi="Times New Roman" w:cs="Times New Roman"/>
          <w:sz w:val="24"/>
          <w:szCs w:val="24"/>
        </w:rPr>
        <w:t xml:space="preserve"> </w:t>
      </w:r>
      <w:r w:rsidR="009B35CB">
        <w:rPr>
          <w:rFonts w:ascii="Times New Roman" w:hAnsi="Times New Roman" w:cs="Times New Roman"/>
          <w:sz w:val="24"/>
          <w:szCs w:val="24"/>
        </w:rPr>
        <w:t xml:space="preserve">and had a strong Belgian focus, </w:t>
      </w:r>
      <w:r w:rsidR="009B35CB" w:rsidRPr="00AC3269">
        <w:rPr>
          <w:rFonts w:ascii="Times New Roman" w:hAnsi="Times New Roman" w:cs="Times New Roman"/>
          <w:sz w:val="24"/>
          <w:szCs w:val="24"/>
        </w:rPr>
        <w:t xml:space="preserve">criminologists are </w:t>
      </w:r>
      <w:r w:rsidR="009B35CB">
        <w:rPr>
          <w:rFonts w:ascii="Times New Roman" w:hAnsi="Times New Roman" w:cs="Times New Roman"/>
          <w:sz w:val="24"/>
          <w:szCs w:val="24"/>
        </w:rPr>
        <w:t xml:space="preserve">now </w:t>
      </w:r>
      <w:r w:rsidR="009B35CB" w:rsidRPr="00AC3269">
        <w:rPr>
          <w:rFonts w:ascii="Times New Roman" w:hAnsi="Times New Roman" w:cs="Times New Roman"/>
          <w:sz w:val="24"/>
          <w:szCs w:val="24"/>
        </w:rPr>
        <w:t xml:space="preserve">increasingly writing </w:t>
      </w:r>
      <w:r w:rsidR="009B35CB">
        <w:rPr>
          <w:rFonts w:ascii="Times New Roman" w:hAnsi="Times New Roman" w:cs="Times New Roman"/>
          <w:sz w:val="24"/>
          <w:szCs w:val="24"/>
        </w:rPr>
        <w:t xml:space="preserve">PhDs, </w:t>
      </w:r>
      <w:r w:rsidR="009B35CB" w:rsidRPr="00AC3269">
        <w:rPr>
          <w:rFonts w:ascii="Times New Roman" w:hAnsi="Times New Roman" w:cs="Times New Roman"/>
          <w:sz w:val="24"/>
          <w:szCs w:val="24"/>
        </w:rPr>
        <w:t>articles</w:t>
      </w:r>
      <w:r w:rsidR="009B35CB">
        <w:rPr>
          <w:rFonts w:ascii="Times New Roman" w:hAnsi="Times New Roman" w:cs="Times New Roman"/>
          <w:sz w:val="24"/>
          <w:szCs w:val="24"/>
        </w:rPr>
        <w:t>, book, book chapters and research reports</w:t>
      </w:r>
      <w:r w:rsidR="009B35CB" w:rsidRPr="00AC3269">
        <w:rPr>
          <w:rFonts w:ascii="Times New Roman" w:hAnsi="Times New Roman" w:cs="Times New Roman"/>
          <w:sz w:val="24"/>
          <w:szCs w:val="24"/>
        </w:rPr>
        <w:t xml:space="preserve"> in English.</w:t>
      </w:r>
      <w:r w:rsidR="009B35CB" w:rsidRPr="00AC3269">
        <w:rPr>
          <w:rFonts w:ascii="Times New Roman" w:hAnsi="Times New Roman" w:cs="Times New Roman"/>
          <w:sz w:val="24"/>
          <w:szCs w:val="24"/>
          <w:vertAlign w:val="superscript"/>
        </w:rPr>
        <w:endnoteReference w:id="11"/>
      </w:r>
      <w:r w:rsidR="009B35CB">
        <w:rPr>
          <w:rFonts w:ascii="Times New Roman" w:hAnsi="Times New Roman" w:cs="Times New Roman"/>
          <w:sz w:val="24"/>
          <w:szCs w:val="24"/>
        </w:rPr>
        <w:t xml:space="preserve"> </w:t>
      </w:r>
      <w:r w:rsidR="00B3030D">
        <w:rPr>
          <w:rFonts w:ascii="Times New Roman" w:hAnsi="Times New Roman" w:cs="Times New Roman"/>
          <w:sz w:val="24"/>
          <w:szCs w:val="24"/>
        </w:rPr>
        <w:t>However, many (if not all) Belgian criminologists publish both in their native language and English. This situation is not exclusively related to Belgian criminology</w:t>
      </w:r>
      <w:r w:rsidR="00DF2F96">
        <w:rPr>
          <w:rFonts w:ascii="Times New Roman" w:hAnsi="Times New Roman" w:cs="Times New Roman"/>
          <w:sz w:val="24"/>
          <w:szCs w:val="24"/>
        </w:rPr>
        <w:t>.</w:t>
      </w:r>
      <w:r w:rsidR="00B3030D">
        <w:rPr>
          <w:rFonts w:ascii="Times New Roman" w:hAnsi="Times New Roman" w:cs="Times New Roman"/>
          <w:sz w:val="24"/>
          <w:szCs w:val="24"/>
        </w:rPr>
        <w:t xml:space="preserve"> </w:t>
      </w:r>
      <w:proofErr w:type="spellStart"/>
      <w:r w:rsidR="00892CCC">
        <w:rPr>
          <w:rFonts w:ascii="Times New Roman" w:hAnsi="Times New Roman" w:cs="Times New Roman"/>
          <w:sz w:val="24"/>
          <w:szCs w:val="24"/>
        </w:rPr>
        <w:t>Pr</w:t>
      </w:r>
      <w:r w:rsidR="00B3030D">
        <w:rPr>
          <w:rFonts w:ascii="Times New Roman" w:hAnsi="Times New Roman" w:cs="Times New Roman"/>
          <w:sz w:val="24"/>
          <w:szCs w:val="24"/>
        </w:rPr>
        <w:t>ractitioners</w:t>
      </w:r>
      <w:proofErr w:type="spellEnd"/>
      <w:r w:rsidR="00B3030D">
        <w:rPr>
          <w:rFonts w:ascii="Times New Roman" w:hAnsi="Times New Roman" w:cs="Times New Roman"/>
          <w:sz w:val="24"/>
          <w:szCs w:val="24"/>
        </w:rPr>
        <w:t xml:space="preserve"> and policymakers are </w:t>
      </w:r>
      <w:r w:rsidR="008D490B">
        <w:rPr>
          <w:rFonts w:ascii="Times New Roman" w:hAnsi="Times New Roman" w:cs="Times New Roman"/>
          <w:sz w:val="24"/>
          <w:szCs w:val="24"/>
        </w:rPr>
        <w:t xml:space="preserve">scarcely </w:t>
      </w:r>
      <w:r w:rsidR="00B3030D">
        <w:rPr>
          <w:rFonts w:ascii="Times New Roman" w:hAnsi="Times New Roman" w:cs="Times New Roman"/>
          <w:sz w:val="24"/>
          <w:szCs w:val="24"/>
        </w:rPr>
        <w:t>interested in reading</w:t>
      </w:r>
      <w:r w:rsidR="008D490B">
        <w:rPr>
          <w:rFonts w:ascii="Times New Roman" w:hAnsi="Times New Roman" w:cs="Times New Roman"/>
          <w:sz w:val="24"/>
          <w:szCs w:val="24"/>
        </w:rPr>
        <w:t xml:space="preserve"> (lengthy)</w:t>
      </w:r>
      <w:r w:rsidR="00B3030D">
        <w:rPr>
          <w:rFonts w:ascii="Times New Roman" w:hAnsi="Times New Roman" w:cs="Times New Roman"/>
          <w:sz w:val="24"/>
          <w:szCs w:val="24"/>
        </w:rPr>
        <w:t xml:space="preserve"> academic research papers</w:t>
      </w:r>
      <w:r w:rsidR="00892CCC">
        <w:rPr>
          <w:rFonts w:ascii="Times New Roman" w:hAnsi="Times New Roman" w:cs="Times New Roman"/>
          <w:sz w:val="24"/>
          <w:szCs w:val="24"/>
        </w:rPr>
        <w:t>. Therefore in countries where the language spoken is not English, researchers have to publish in their native language about the policy implications of their research</w:t>
      </w:r>
      <w:r w:rsidR="00951C1C">
        <w:rPr>
          <w:rFonts w:ascii="Times New Roman" w:hAnsi="Times New Roman" w:cs="Times New Roman"/>
          <w:sz w:val="24"/>
          <w:szCs w:val="24"/>
        </w:rPr>
        <w:t xml:space="preserve"> in order to communicate this to </w:t>
      </w:r>
      <w:proofErr w:type="spellStart"/>
      <w:r w:rsidR="00951C1C">
        <w:rPr>
          <w:rFonts w:ascii="Times New Roman" w:hAnsi="Times New Roman" w:cs="Times New Roman"/>
          <w:sz w:val="24"/>
          <w:szCs w:val="24"/>
        </w:rPr>
        <w:t>decisionmakers</w:t>
      </w:r>
      <w:proofErr w:type="spellEnd"/>
      <w:r w:rsidR="00951C1C">
        <w:rPr>
          <w:rFonts w:ascii="Times New Roman" w:hAnsi="Times New Roman" w:cs="Times New Roman"/>
          <w:sz w:val="24"/>
          <w:szCs w:val="24"/>
        </w:rPr>
        <w:t xml:space="preserve"> and have an effect on policy</w:t>
      </w:r>
      <w:r w:rsidR="00B3030D">
        <w:rPr>
          <w:rFonts w:ascii="Times New Roman" w:hAnsi="Times New Roman" w:cs="Times New Roman"/>
          <w:sz w:val="24"/>
          <w:szCs w:val="24"/>
        </w:rPr>
        <w:t xml:space="preserve">. </w:t>
      </w:r>
      <w:r w:rsidR="008D490B">
        <w:rPr>
          <w:rFonts w:ascii="Times New Roman" w:hAnsi="Times New Roman" w:cs="Times New Roman"/>
          <w:sz w:val="24"/>
          <w:szCs w:val="24"/>
        </w:rPr>
        <w:t>t audiences</w:t>
      </w:r>
      <w:r w:rsidR="00B3030D">
        <w:rPr>
          <w:rFonts w:ascii="Times New Roman" w:hAnsi="Times New Roman" w:cs="Times New Roman"/>
          <w:sz w:val="24"/>
          <w:szCs w:val="24"/>
        </w:rPr>
        <w:t xml:space="preserve">. </w:t>
      </w:r>
      <w:r w:rsidR="009B35CB">
        <w:rPr>
          <w:rFonts w:ascii="Times New Roman" w:hAnsi="Times New Roman" w:cs="Times New Roman"/>
          <w:sz w:val="24"/>
          <w:szCs w:val="24"/>
        </w:rPr>
        <w:t xml:space="preserve">Without </w:t>
      </w:r>
      <w:r w:rsidR="00060359">
        <w:rPr>
          <w:rFonts w:ascii="Times New Roman" w:hAnsi="Times New Roman" w:cs="Times New Roman"/>
          <w:sz w:val="24"/>
          <w:szCs w:val="24"/>
        </w:rPr>
        <w:t xml:space="preserve">a </w:t>
      </w:r>
      <w:r w:rsidR="009B35CB">
        <w:rPr>
          <w:rFonts w:ascii="Times New Roman" w:hAnsi="Times New Roman" w:cs="Times New Roman"/>
          <w:sz w:val="24"/>
          <w:szCs w:val="24"/>
        </w:rPr>
        <w:t>doubt, t</w:t>
      </w:r>
      <w:r w:rsidR="009B35CB" w:rsidRPr="00AC3269">
        <w:rPr>
          <w:rFonts w:ascii="Times New Roman" w:hAnsi="Times New Roman" w:cs="Times New Roman"/>
          <w:sz w:val="24"/>
          <w:szCs w:val="24"/>
        </w:rPr>
        <w:t xml:space="preserve">he establishment of the ESC </w:t>
      </w:r>
      <w:r w:rsidR="00B3030D">
        <w:rPr>
          <w:rFonts w:ascii="Times New Roman" w:hAnsi="Times New Roman" w:cs="Times New Roman"/>
          <w:sz w:val="24"/>
          <w:szCs w:val="24"/>
        </w:rPr>
        <w:t>has been and more than ever continues to be an</w:t>
      </w:r>
      <w:r w:rsidR="009B35CB">
        <w:rPr>
          <w:rFonts w:ascii="Times New Roman" w:hAnsi="Times New Roman" w:cs="Times New Roman"/>
          <w:sz w:val="24"/>
          <w:szCs w:val="24"/>
        </w:rPr>
        <w:t xml:space="preserve"> important facilitating factor </w:t>
      </w:r>
      <w:r w:rsidR="00B3030D">
        <w:rPr>
          <w:rFonts w:ascii="Times New Roman" w:hAnsi="Times New Roman" w:cs="Times New Roman"/>
          <w:sz w:val="24"/>
          <w:szCs w:val="24"/>
        </w:rPr>
        <w:t>enabling</w:t>
      </w:r>
      <w:r w:rsidR="009B35CB">
        <w:rPr>
          <w:rFonts w:ascii="Times New Roman" w:hAnsi="Times New Roman" w:cs="Times New Roman"/>
          <w:sz w:val="24"/>
          <w:szCs w:val="24"/>
        </w:rPr>
        <w:t xml:space="preserve"> the international visibility of </w:t>
      </w:r>
      <w:r w:rsidR="00B3030D">
        <w:rPr>
          <w:rFonts w:ascii="Times New Roman" w:hAnsi="Times New Roman" w:cs="Times New Roman"/>
          <w:sz w:val="24"/>
          <w:szCs w:val="24"/>
        </w:rPr>
        <w:t xml:space="preserve">European (and thus also </w:t>
      </w:r>
      <w:r w:rsidR="009B35CB">
        <w:rPr>
          <w:rFonts w:ascii="Times New Roman" w:hAnsi="Times New Roman" w:cs="Times New Roman"/>
          <w:sz w:val="24"/>
          <w:szCs w:val="24"/>
        </w:rPr>
        <w:t>Belgian</w:t>
      </w:r>
      <w:r w:rsidR="00B3030D">
        <w:rPr>
          <w:rFonts w:ascii="Times New Roman" w:hAnsi="Times New Roman" w:cs="Times New Roman"/>
          <w:sz w:val="24"/>
          <w:szCs w:val="24"/>
        </w:rPr>
        <w:t>)</w:t>
      </w:r>
      <w:r w:rsidR="009B35CB">
        <w:rPr>
          <w:rFonts w:ascii="Times New Roman" w:hAnsi="Times New Roman" w:cs="Times New Roman"/>
          <w:sz w:val="24"/>
          <w:szCs w:val="24"/>
        </w:rPr>
        <w:t xml:space="preserve"> scholars</w:t>
      </w:r>
      <w:r w:rsidR="008D490B">
        <w:rPr>
          <w:rFonts w:ascii="Times New Roman" w:hAnsi="Times New Roman" w:cs="Times New Roman"/>
          <w:sz w:val="24"/>
          <w:szCs w:val="24"/>
        </w:rPr>
        <w:t xml:space="preserve">, by unlocking </w:t>
      </w:r>
      <w:r w:rsidR="0017164D">
        <w:rPr>
          <w:rFonts w:ascii="Times New Roman" w:hAnsi="Times New Roman" w:cs="Times New Roman"/>
          <w:sz w:val="24"/>
          <w:szCs w:val="24"/>
        </w:rPr>
        <w:t xml:space="preserve">Belgian </w:t>
      </w:r>
      <w:r w:rsidR="008D490B">
        <w:rPr>
          <w:rFonts w:ascii="Times New Roman" w:hAnsi="Times New Roman" w:cs="Times New Roman"/>
          <w:sz w:val="24"/>
          <w:szCs w:val="24"/>
        </w:rPr>
        <w:t>studies to a European audience</w:t>
      </w:r>
      <w:r w:rsidR="009B35CB" w:rsidRPr="00AC3269">
        <w:rPr>
          <w:rFonts w:ascii="Times New Roman" w:hAnsi="Times New Roman" w:cs="Times New Roman"/>
          <w:sz w:val="24"/>
          <w:szCs w:val="24"/>
        </w:rPr>
        <w:t>.</w:t>
      </w:r>
      <w:r w:rsidR="0017164D">
        <w:rPr>
          <w:rFonts w:ascii="Times New Roman" w:hAnsi="Times New Roman" w:cs="Times New Roman"/>
          <w:sz w:val="24"/>
          <w:szCs w:val="24"/>
        </w:rPr>
        <w:t xml:space="preserve"> </w:t>
      </w:r>
      <w:proofErr w:type="spellStart"/>
      <w:r w:rsidR="0017164D">
        <w:rPr>
          <w:rFonts w:ascii="Times New Roman" w:hAnsi="Times New Roman" w:cs="Times New Roman"/>
          <w:sz w:val="24"/>
          <w:szCs w:val="24"/>
        </w:rPr>
        <w:t>Cooperations</w:t>
      </w:r>
      <w:proofErr w:type="spellEnd"/>
      <w:r w:rsidR="0017164D">
        <w:rPr>
          <w:rFonts w:ascii="Times New Roman" w:hAnsi="Times New Roman" w:cs="Times New Roman"/>
          <w:sz w:val="24"/>
          <w:szCs w:val="24"/>
        </w:rPr>
        <w:t xml:space="preserve"> between scholars of different Belgian universities or traditions take place in many forms, sometimes in the form of very project-specific needs and </w:t>
      </w:r>
      <w:proofErr w:type="spellStart"/>
      <w:r w:rsidR="0017164D">
        <w:rPr>
          <w:rFonts w:ascii="Times New Roman" w:hAnsi="Times New Roman" w:cs="Times New Roman"/>
          <w:sz w:val="24"/>
          <w:szCs w:val="24"/>
        </w:rPr>
        <w:t>expertises</w:t>
      </w:r>
      <w:proofErr w:type="spellEnd"/>
      <w:r w:rsidR="0017164D">
        <w:rPr>
          <w:rFonts w:ascii="Times New Roman" w:hAnsi="Times New Roman" w:cs="Times New Roman"/>
          <w:sz w:val="24"/>
          <w:szCs w:val="24"/>
        </w:rPr>
        <w:t>, sometimes under the form of joint PhD’s, sometimes based on common interests</w:t>
      </w:r>
      <w:r w:rsidR="00ED7A79">
        <w:rPr>
          <w:rFonts w:ascii="Times New Roman" w:hAnsi="Times New Roman" w:cs="Times New Roman"/>
          <w:sz w:val="24"/>
          <w:szCs w:val="24"/>
        </w:rPr>
        <w:t xml:space="preserve"> and expertise. </w:t>
      </w:r>
      <w:r w:rsidR="009B35CB">
        <w:rPr>
          <w:rStyle w:val="Eindnootmarkering"/>
          <w:rFonts w:ascii="Times New Roman" w:hAnsi="Times New Roman" w:cs="Times New Roman"/>
          <w:sz w:val="24"/>
          <w:szCs w:val="24"/>
        </w:rPr>
        <w:endnoteReference w:id="12"/>
      </w:r>
      <w:r w:rsidR="009B35CB" w:rsidRPr="00AC3269">
        <w:rPr>
          <w:rFonts w:ascii="Times New Roman" w:hAnsi="Times New Roman" w:cs="Times New Roman"/>
          <w:sz w:val="24"/>
          <w:szCs w:val="24"/>
        </w:rPr>
        <w:t xml:space="preserve"> Since 2008, an increasing number of Ph</w:t>
      </w:r>
      <w:r w:rsidR="00060359">
        <w:rPr>
          <w:rFonts w:ascii="Times New Roman" w:hAnsi="Times New Roman" w:cs="Times New Roman"/>
          <w:sz w:val="24"/>
          <w:szCs w:val="24"/>
        </w:rPr>
        <w:t>.D.</w:t>
      </w:r>
      <w:r w:rsidR="009B35CB" w:rsidRPr="00AC3269">
        <w:rPr>
          <w:rFonts w:ascii="Times New Roman" w:hAnsi="Times New Roman" w:cs="Times New Roman"/>
          <w:sz w:val="24"/>
          <w:szCs w:val="24"/>
        </w:rPr>
        <w:t xml:space="preserve"> studies </w:t>
      </w:r>
      <w:r w:rsidR="00060359">
        <w:rPr>
          <w:rFonts w:ascii="Times New Roman" w:hAnsi="Times New Roman" w:cs="Times New Roman"/>
          <w:sz w:val="24"/>
          <w:szCs w:val="24"/>
        </w:rPr>
        <w:t>has been</w:t>
      </w:r>
      <w:r w:rsidR="009B35CB" w:rsidRPr="00AC3269">
        <w:rPr>
          <w:rFonts w:ascii="Times New Roman" w:hAnsi="Times New Roman" w:cs="Times New Roman"/>
          <w:sz w:val="24"/>
          <w:szCs w:val="24"/>
        </w:rPr>
        <w:t xml:space="preserve"> written in English and </w:t>
      </w:r>
      <w:r w:rsidR="00060359">
        <w:rPr>
          <w:rFonts w:ascii="Times New Roman" w:hAnsi="Times New Roman" w:cs="Times New Roman"/>
          <w:sz w:val="24"/>
          <w:szCs w:val="24"/>
        </w:rPr>
        <w:t>at</w:t>
      </w:r>
      <w:r w:rsidR="009B35CB">
        <w:rPr>
          <w:rFonts w:ascii="Times New Roman" w:hAnsi="Times New Roman" w:cs="Times New Roman"/>
          <w:sz w:val="24"/>
          <w:szCs w:val="24"/>
        </w:rPr>
        <w:t xml:space="preserve"> the same time</w:t>
      </w:r>
      <w:r w:rsidR="00060359">
        <w:rPr>
          <w:rFonts w:ascii="Times New Roman" w:hAnsi="Times New Roman" w:cs="Times New Roman"/>
          <w:sz w:val="24"/>
          <w:szCs w:val="24"/>
        </w:rPr>
        <w:t>,</w:t>
      </w:r>
      <w:r w:rsidR="009B35CB">
        <w:rPr>
          <w:rFonts w:ascii="Times New Roman" w:hAnsi="Times New Roman" w:cs="Times New Roman"/>
          <w:sz w:val="24"/>
          <w:szCs w:val="24"/>
        </w:rPr>
        <w:t xml:space="preserve"> a</w:t>
      </w:r>
      <w:r w:rsidR="009B35CB" w:rsidRPr="00AC3269">
        <w:rPr>
          <w:rFonts w:ascii="Times New Roman" w:hAnsi="Times New Roman" w:cs="Times New Roman"/>
          <w:sz w:val="24"/>
          <w:szCs w:val="24"/>
        </w:rPr>
        <w:t xml:space="preserve"> debate </w:t>
      </w:r>
      <w:r w:rsidR="00060359">
        <w:rPr>
          <w:rFonts w:ascii="Times New Roman" w:hAnsi="Times New Roman" w:cs="Times New Roman"/>
          <w:sz w:val="24"/>
          <w:szCs w:val="24"/>
        </w:rPr>
        <w:t>emerges</w:t>
      </w:r>
      <w:r w:rsidR="009B35CB">
        <w:rPr>
          <w:rFonts w:ascii="Times New Roman" w:hAnsi="Times New Roman" w:cs="Times New Roman"/>
          <w:sz w:val="24"/>
          <w:szCs w:val="24"/>
        </w:rPr>
        <w:t xml:space="preserve"> </w:t>
      </w:r>
      <w:r w:rsidR="00060359">
        <w:rPr>
          <w:rFonts w:ascii="Times New Roman" w:hAnsi="Times New Roman" w:cs="Times New Roman"/>
          <w:sz w:val="24"/>
          <w:szCs w:val="24"/>
        </w:rPr>
        <w:t>on</w:t>
      </w:r>
      <w:r w:rsidR="009B35CB" w:rsidRPr="00AC3269">
        <w:rPr>
          <w:rFonts w:ascii="Times New Roman" w:hAnsi="Times New Roman" w:cs="Times New Roman"/>
          <w:sz w:val="24"/>
          <w:szCs w:val="24"/>
        </w:rPr>
        <w:t xml:space="preserve"> the added value of writing a Ph</w:t>
      </w:r>
      <w:r w:rsidR="00060359">
        <w:rPr>
          <w:rFonts w:ascii="Times New Roman" w:hAnsi="Times New Roman" w:cs="Times New Roman"/>
          <w:sz w:val="24"/>
          <w:szCs w:val="24"/>
        </w:rPr>
        <w:t>.D.</w:t>
      </w:r>
      <w:r w:rsidR="009B35CB" w:rsidRPr="00AC3269">
        <w:rPr>
          <w:rFonts w:ascii="Times New Roman" w:hAnsi="Times New Roman" w:cs="Times New Roman"/>
          <w:sz w:val="24"/>
          <w:szCs w:val="24"/>
        </w:rPr>
        <w:t xml:space="preserve"> </w:t>
      </w:r>
      <w:r w:rsidR="009B35CB">
        <w:rPr>
          <w:rFonts w:ascii="Times New Roman" w:hAnsi="Times New Roman" w:cs="Times New Roman"/>
          <w:sz w:val="24"/>
          <w:szCs w:val="24"/>
        </w:rPr>
        <w:t>in either the format of a book</w:t>
      </w:r>
      <w:r w:rsidR="009B35CB" w:rsidRPr="00AC3269">
        <w:rPr>
          <w:rFonts w:ascii="Times New Roman" w:hAnsi="Times New Roman" w:cs="Times New Roman"/>
          <w:sz w:val="24"/>
          <w:szCs w:val="24"/>
        </w:rPr>
        <w:t xml:space="preserve"> or as a series of articles. </w:t>
      </w:r>
      <w:r w:rsidR="009B35CB">
        <w:rPr>
          <w:rFonts w:ascii="Times New Roman" w:hAnsi="Times New Roman" w:cs="Times New Roman"/>
          <w:sz w:val="24"/>
          <w:szCs w:val="24"/>
        </w:rPr>
        <w:t xml:space="preserve">The debate continues today, with valuable arguments at </w:t>
      </w:r>
      <w:r w:rsidR="00060359">
        <w:rPr>
          <w:rFonts w:ascii="Times New Roman" w:hAnsi="Times New Roman" w:cs="Times New Roman"/>
          <w:sz w:val="24"/>
          <w:szCs w:val="24"/>
        </w:rPr>
        <w:t>both</w:t>
      </w:r>
      <w:r w:rsidR="009B35CB">
        <w:rPr>
          <w:rFonts w:ascii="Times New Roman" w:hAnsi="Times New Roman" w:cs="Times New Roman"/>
          <w:sz w:val="24"/>
          <w:szCs w:val="24"/>
        </w:rPr>
        <w:t xml:space="preserve"> sides of the debate. In reality, although not at all universities, Ph</w:t>
      </w:r>
      <w:r w:rsidR="00060359">
        <w:rPr>
          <w:rFonts w:ascii="Times New Roman" w:hAnsi="Times New Roman" w:cs="Times New Roman"/>
          <w:sz w:val="24"/>
          <w:szCs w:val="24"/>
        </w:rPr>
        <w:t>.</w:t>
      </w:r>
      <w:r w:rsidR="009B35CB">
        <w:rPr>
          <w:rFonts w:ascii="Times New Roman" w:hAnsi="Times New Roman" w:cs="Times New Roman"/>
          <w:sz w:val="24"/>
          <w:szCs w:val="24"/>
        </w:rPr>
        <w:t>D</w:t>
      </w:r>
      <w:r w:rsidR="00060359">
        <w:rPr>
          <w:rFonts w:ascii="Times New Roman" w:hAnsi="Times New Roman" w:cs="Times New Roman"/>
          <w:sz w:val="24"/>
          <w:szCs w:val="24"/>
        </w:rPr>
        <w:t>. studies</w:t>
      </w:r>
      <w:r w:rsidR="009B35CB">
        <w:rPr>
          <w:rFonts w:ascii="Times New Roman" w:hAnsi="Times New Roman" w:cs="Times New Roman"/>
          <w:sz w:val="24"/>
          <w:szCs w:val="24"/>
        </w:rPr>
        <w:t xml:space="preserve"> are often written in the article format. </w:t>
      </w:r>
    </w:p>
    <w:p w14:paraId="7FFEDCC7" w14:textId="42148E76" w:rsidR="009B35CB" w:rsidRDefault="00060359" w:rsidP="00AC3269">
      <w:pPr>
        <w:spacing w:line="360" w:lineRule="auto"/>
        <w:jc w:val="both"/>
        <w:rPr>
          <w:rFonts w:ascii="Times New Roman" w:hAnsi="Times New Roman" w:cs="Times New Roman"/>
          <w:sz w:val="24"/>
          <w:szCs w:val="24"/>
        </w:rPr>
      </w:pPr>
      <w:r>
        <w:rPr>
          <w:rFonts w:ascii="Times New Roman" w:hAnsi="Times New Roman" w:cs="Times New Roman"/>
          <w:sz w:val="24"/>
          <w:szCs w:val="24"/>
        </w:rPr>
        <w:t>Another emerging trend in (especially government-based) research is e</w:t>
      </w:r>
      <w:r w:rsidR="009B35CB">
        <w:rPr>
          <w:rFonts w:ascii="Times New Roman" w:hAnsi="Times New Roman" w:cs="Times New Roman"/>
          <w:sz w:val="24"/>
          <w:szCs w:val="24"/>
        </w:rPr>
        <w:t>valuation research</w:t>
      </w:r>
      <w:r>
        <w:rPr>
          <w:rFonts w:ascii="Times New Roman" w:hAnsi="Times New Roman" w:cs="Times New Roman"/>
          <w:sz w:val="24"/>
          <w:szCs w:val="24"/>
        </w:rPr>
        <w:t>.</w:t>
      </w:r>
      <w:r w:rsidR="009B35CB">
        <w:rPr>
          <w:rFonts w:ascii="Times New Roman" w:hAnsi="Times New Roman" w:cs="Times New Roman"/>
          <w:sz w:val="24"/>
          <w:szCs w:val="24"/>
        </w:rPr>
        <w:t xml:space="preserve"> </w:t>
      </w:r>
      <w:r>
        <w:rPr>
          <w:rFonts w:ascii="Times New Roman" w:hAnsi="Times New Roman" w:cs="Times New Roman"/>
          <w:sz w:val="24"/>
          <w:szCs w:val="24"/>
        </w:rPr>
        <w:t>T</w:t>
      </w:r>
      <w:r w:rsidR="009B35CB">
        <w:rPr>
          <w:rFonts w:ascii="Times New Roman" w:hAnsi="Times New Roman" w:cs="Times New Roman"/>
          <w:sz w:val="24"/>
          <w:szCs w:val="24"/>
        </w:rPr>
        <w:t>o some extent</w:t>
      </w:r>
      <w:r>
        <w:rPr>
          <w:rFonts w:ascii="Times New Roman" w:hAnsi="Times New Roman" w:cs="Times New Roman"/>
          <w:sz w:val="24"/>
          <w:szCs w:val="24"/>
        </w:rPr>
        <w:t>,</w:t>
      </w:r>
      <w:r w:rsidR="009B35CB">
        <w:rPr>
          <w:rFonts w:ascii="Times New Roman" w:hAnsi="Times New Roman" w:cs="Times New Roman"/>
          <w:sz w:val="24"/>
          <w:szCs w:val="24"/>
        </w:rPr>
        <w:t xml:space="preserve"> </w:t>
      </w:r>
      <w:r>
        <w:rPr>
          <w:rFonts w:ascii="Times New Roman" w:hAnsi="Times New Roman" w:cs="Times New Roman"/>
          <w:sz w:val="24"/>
          <w:szCs w:val="24"/>
        </w:rPr>
        <w:t>this trend is a</w:t>
      </w:r>
      <w:r w:rsidR="009B35CB">
        <w:rPr>
          <w:rFonts w:ascii="Times New Roman" w:hAnsi="Times New Roman" w:cs="Times New Roman"/>
          <w:sz w:val="24"/>
          <w:szCs w:val="24"/>
        </w:rPr>
        <w:t xml:space="preserve"> consequence of policy pressure on (local) initiatives to prevent crime and to prevent recidivism (e.g. the evaluation of good practices</w:t>
      </w:r>
      <w:r>
        <w:rPr>
          <w:rFonts w:ascii="Times New Roman" w:hAnsi="Times New Roman" w:cs="Times New Roman"/>
          <w:sz w:val="24"/>
          <w:szCs w:val="24"/>
        </w:rPr>
        <w:t xml:space="preserve"> and local tools to monitor policy</w:t>
      </w:r>
      <w:r w:rsidR="009B35CB">
        <w:rPr>
          <w:rFonts w:ascii="Times New Roman" w:hAnsi="Times New Roman" w:cs="Times New Roman"/>
          <w:sz w:val="24"/>
          <w:szCs w:val="24"/>
        </w:rPr>
        <w:t xml:space="preserve">).  </w:t>
      </w:r>
      <w:r w:rsidR="001E6AEE">
        <w:rPr>
          <w:rFonts w:ascii="Times New Roman" w:hAnsi="Times New Roman" w:cs="Times New Roman"/>
          <w:sz w:val="24"/>
          <w:szCs w:val="24"/>
        </w:rPr>
        <w:t xml:space="preserve">Belgian criminologists have always been </w:t>
      </w:r>
      <w:proofErr w:type="spellStart"/>
      <w:r w:rsidR="001E6AEE">
        <w:rPr>
          <w:rFonts w:ascii="Times New Roman" w:hAnsi="Times New Roman" w:cs="Times New Roman"/>
          <w:sz w:val="24"/>
          <w:szCs w:val="24"/>
        </w:rPr>
        <w:t>criticial</w:t>
      </w:r>
      <w:proofErr w:type="spellEnd"/>
      <w:r w:rsidR="001E6AEE">
        <w:rPr>
          <w:rFonts w:ascii="Times New Roman" w:hAnsi="Times New Roman" w:cs="Times New Roman"/>
          <w:sz w:val="24"/>
          <w:szCs w:val="24"/>
        </w:rPr>
        <w:t xml:space="preserve"> towards this widening trend (e.g. Pleysier, 2008). </w:t>
      </w:r>
      <w:r w:rsidR="00757AEA">
        <w:rPr>
          <w:rFonts w:ascii="Times New Roman" w:hAnsi="Times New Roman" w:cs="Times New Roman"/>
          <w:sz w:val="24"/>
          <w:szCs w:val="24"/>
        </w:rPr>
        <w:t xml:space="preserve">While a number of political scientists have been studying political </w:t>
      </w:r>
      <w:r w:rsidR="00757AEA">
        <w:rPr>
          <w:rFonts w:ascii="Times New Roman" w:hAnsi="Times New Roman" w:cs="Times New Roman"/>
          <w:sz w:val="24"/>
          <w:szCs w:val="24"/>
        </w:rPr>
        <w:lastRenderedPageBreak/>
        <w:t xml:space="preserve">violence for ages, the topic of political violence </w:t>
      </w:r>
      <w:r w:rsidR="00EE1A74">
        <w:rPr>
          <w:rFonts w:ascii="Times New Roman" w:hAnsi="Times New Roman" w:cs="Times New Roman"/>
          <w:sz w:val="24"/>
          <w:szCs w:val="24"/>
        </w:rPr>
        <w:t xml:space="preserve">(under the misleading but amongst policymakers and politicians popular term ‘radicalization’) </w:t>
      </w:r>
      <w:r w:rsidR="00757AEA">
        <w:rPr>
          <w:rFonts w:ascii="Times New Roman" w:hAnsi="Times New Roman" w:cs="Times New Roman"/>
          <w:sz w:val="24"/>
          <w:szCs w:val="24"/>
        </w:rPr>
        <w:t>is only ‘recently’ (since 2010) visible in the history of Belgian criminological research and criminal policy.</w:t>
      </w:r>
      <w:r w:rsidR="00EE1A74">
        <w:rPr>
          <w:rFonts w:ascii="Times New Roman" w:hAnsi="Times New Roman" w:cs="Times New Roman"/>
          <w:sz w:val="24"/>
          <w:szCs w:val="24"/>
        </w:rPr>
        <w:t xml:space="preserve"> After the Paris attacks (Charlie Hebdo, 7/01/2015; </w:t>
      </w:r>
      <w:proofErr w:type="spellStart"/>
      <w:r w:rsidR="001E6AEE" w:rsidRPr="001E6AEE">
        <w:rPr>
          <w:rFonts w:ascii="Times New Roman" w:hAnsi="Times New Roman" w:cs="Times New Roman"/>
          <w:sz w:val="24"/>
          <w:szCs w:val="24"/>
        </w:rPr>
        <w:t>Bataclan</w:t>
      </w:r>
      <w:proofErr w:type="spellEnd"/>
      <w:r w:rsidR="001E6AEE">
        <w:rPr>
          <w:rFonts w:ascii="Times New Roman" w:hAnsi="Times New Roman" w:cs="Times New Roman"/>
          <w:sz w:val="24"/>
          <w:szCs w:val="24"/>
        </w:rPr>
        <w:t xml:space="preserve">, </w:t>
      </w:r>
      <w:r w:rsidR="00EE1A74">
        <w:rPr>
          <w:rFonts w:ascii="Times New Roman" w:hAnsi="Times New Roman" w:cs="Times New Roman"/>
          <w:sz w:val="24"/>
          <w:szCs w:val="24"/>
        </w:rPr>
        <w:t xml:space="preserve">13/11/2015) and the attacks at </w:t>
      </w:r>
      <w:proofErr w:type="spellStart"/>
      <w:r w:rsidR="00EE1A74">
        <w:rPr>
          <w:rFonts w:ascii="Times New Roman" w:hAnsi="Times New Roman" w:cs="Times New Roman"/>
          <w:sz w:val="24"/>
          <w:szCs w:val="24"/>
        </w:rPr>
        <w:t>Zaventem</w:t>
      </w:r>
      <w:proofErr w:type="spellEnd"/>
      <w:r w:rsidR="00EE1A74">
        <w:rPr>
          <w:rFonts w:ascii="Times New Roman" w:hAnsi="Times New Roman" w:cs="Times New Roman"/>
          <w:sz w:val="24"/>
          <w:szCs w:val="24"/>
        </w:rPr>
        <w:t xml:space="preserve"> National Airport and subway station </w:t>
      </w:r>
      <w:proofErr w:type="spellStart"/>
      <w:r w:rsidR="00EE1A74">
        <w:rPr>
          <w:rFonts w:ascii="Times New Roman" w:hAnsi="Times New Roman" w:cs="Times New Roman"/>
          <w:sz w:val="24"/>
          <w:szCs w:val="24"/>
        </w:rPr>
        <w:t>Maelbeek</w:t>
      </w:r>
      <w:proofErr w:type="spellEnd"/>
      <w:r w:rsidR="00EE1A74">
        <w:rPr>
          <w:rFonts w:ascii="Times New Roman" w:hAnsi="Times New Roman" w:cs="Times New Roman"/>
          <w:sz w:val="24"/>
          <w:szCs w:val="24"/>
        </w:rPr>
        <w:t xml:space="preserve"> (Brussels, 22/03/2016),</w:t>
      </w:r>
      <w:r w:rsidR="008D490B">
        <w:rPr>
          <w:rFonts w:ascii="Times New Roman" w:hAnsi="Times New Roman" w:cs="Times New Roman"/>
          <w:sz w:val="24"/>
          <w:szCs w:val="24"/>
        </w:rPr>
        <w:t xml:space="preserve"> this topic has found considerable political attention and hence research funding. </w:t>
      </w:r>
    </w:p>
    <w:p w14:paraId="6C0FE711" w14:textId="77777777" w:rsidR="00EF3123" w:rsidRPr="00EF3123" w:rsidRDefault="00D275B8" w:rsidP="00EF312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 regard to funding, the Belgian research landscape has several funding opportunities, of which the FWO (Research Foundation Flanders) </w:t>
      </w:r>
      <w:r w:rsidR="00187D86">
        <w:rPr>
          <w:rFonts w:ascii="Times New Roman" w:hAnsi="Times New Roman" w:cs="Times New Roman"/>
          <w:sz w:val="24"/>
          <w:szCs w:val="24"/>
        </w:rPr>
        <w:t>and the FNRS (</w:t>
      </w:r>
      <w:proofErr w:type="spellStart"/>
      <w:r w:rsidR="00187D86" w:rsidRPr="00187D86">
        <w:rPr>
          <w:rFonts w:ascii="Times New Roman" w:hAnsi="Times New Roman" w:cs="Times New Roman"/>
          <w:sz w:val="24"/>
          <w:szCs w:val="24"/>
        </w:rPr>
        <w:t>Fonds</w:t>
      </w:r>
      <w:proofErr w:type="spellEnd"/>
      <w:r w:rsidR="00187D86" w:rsidRPr="00187D86">
        <w:rPr>
          <w:rFonts w:ascii="Times New Roman" w:hAnsi="Times New Roman" w:cs="Times New Roman"/>
          <w:sz w:val="24"/>
          <w:szCs w:val="24"/>
        </w:rPr>
        <w:t xml:space="preserve"> de la </w:t>
      </w:r>
      <w:proofErr w:type="spellStart"/>
      <w:r w:rsidR="00187D86" w:rsidRPr="00187D86">
        <w:rPr>
          <w:rFonts w:ascii="Times New Roman" w:hAnsi="Times New Roman" w:cs="Times New Roman"/>
          <w:sz w:val="24"/>
          <w:szCs w:val="24"/>
        </w:rPr>
        <w:t>Recherche</w:t>
      </w:r>
      <w:proofErr w:type="spellEnd"/>
      <w:r w:rsidR="00187D86" w:rsidRPr="00187D86">
        <w:rPr>
          <w:rFonts w:ascii="Times New Roman" w:hAnsi="Times New Roman" w:cs="Times New Roman"/>
          <w:sz w:val="24"/>
          <w:szCs w:val="24"/>
        </w:rPr>
        <w:t xml:space="preserve"> </w:t>
      </w:r>
      <w:proofErr w:type="spellStart"/>
      <w:r w:rsidR="00187D86" w:rsidRPr="00187D86">
        <w:rPr>
          <w:rFonts w:ascii="Times New Roman" w:hAnsi="Times New Roman" w:cs="Times New Roman"/>
          <w:sz w:val="24"/>
          <w:szCs w:val="24"/>
        </w:rPr>
        <w:t>Scientifique</w:t>
      </w:r>
      <w:proofErr w:type="spellEnd"/>
      <w:r w:rsidR="00187D86">
        <w:rPr>
          <w:rFonts w:ascii="Times New Roman" w:hAnsi="Times New Roman" w:cs="Times New Roman"/>
          <w:sz w:val="24"/>
          <w:szCs w:val="24"/>
        </w:rPr>
        <w:t xml:space="preserve"> for Wallonia-Brussels) are</w:t>
      </w:r>
      <w:r>
        <w:rPr>
          <w:rFonts w:ascii="Times New Roman" w:hAnsi="Times New Roman" w:cs="Times New Roman"/>
          <w:sz w:val="24"/>
          <w:szCs w:val="24"/>
        </w:rPr>
        <w:t xml:space="preserve"> the best-known. Apart from this type of funding, research is also funded by </w:t>
      </w:r>
      <w:r w:rsidR="005E053B">
        <w:rPr>
          <w:rFonts w:ascii="Times New Roman" w:hAnsi="Times New Roman" w:cs="Times New Roman"/>
          <w:sz w:val="24"/>
          <w:szCs w:val="24"/>
        </w:rPr>
        <w:t xml:space="preserve">federal </w:t>
      </w:r>
      <w:proofErr w:type="spellStart"/>
      <w:r>
        <w:rPr>
          <w:rFonts w:ascii="Times New Roman" w:hAnsi="Times New Roman" w:cs="Times New Roman"/>
          <w:sz w:val="24"/>
          <w:szCs w:val="24"/>
        </w:rPr>
        <w:t>organisations</w:t>
      </w:r>
      <w:proofErr w:type="spellEnd"/>
      <w:r w:rsidR="00444BB2">
        <w:rPr>
          <w:rStyle w:val="Eindnootmarkering"/>
          <w:rFonts w:ascii="Times New Roman" w:hAnsi="Times New Roman" w:cs="Times New Roman"/>
          <w:sz w:val="24"/>
          <w:szCs w:val="24"/>
        </w:rPr>
        <w:endnoteReference w:id="13"/>
      </w:r>
      <w:r w:rsidR="00444BB2">
        <w:rPr>
          <w:rFonts w:ascii="Times New Roman" w:hAnsi="Times New Roman" w:cs="Times New Roman"/>
          <w:sz w:val="24"/>
          <w:szCs w:val="24"/>
        </w:rPr>
        <w:t xml:space="preserve"> </w:t>
      </w:r>
      <w:r>
        <w:rPr>
          <w:rFonts w:ascii="Times New Roman" w:hAnsi="Times New Roman" w:cs="Times New Roman"/>
          <w:sz w:val="24"/>
          <w:szCs w:val="24"/>
        </w:rPr>
        <w:t xml:space="preserve">and regional departments. </w:t>
      </w:r>
      <w:r w:rsidR="00187D86">
        <w:rPr>
          <w:rFonts w:ascii="Times New Roman" w:hAnsi="Times New Roman" w:cs="Times New Roman"/>
          <w:sz w:val="24"/>
          <w:szCs w:val="24"/>
        </w:rPr>
        <w:t xml:space="preserve">Fundamental research is also funded by university funds. </w:t>
      </w:r>
      <w:r w:rsidR="00EF3123" w:rsidRPr="00EF3123">
        <w:rPr>
          <w:rFonts w:ascii="Times New Roman" w:hAnsi="Times New Roman" w:cs="Times New Roman"/>
          <w:sz w:val="24"/>
          <w:szCs w:val="24"/>
        </w:rPr>
        <w:t xml:space="preserve">As the central body of forensic investigation in Belgium, the National Institute for Criminalistics and Criminology (NICC) conducts forensic expert investigations at the request of the competent judicial authorities , offers significant added value to the judiciary, and delivers high-quality scientific research. The primary activity of the NICC is to conduct forensic assessments, in support of the judicial investigation and therefore also of the citizen seeking justice. The NICC hosts a lot  of forensic expertise. In addition, criminological research is carried out in consultation with and for the judicial authorities and criminal justice policy authorities. Both research into new areas of expertise and scientific criminalistics techniques, as well as criminological research into better knowledge and approach to crimes and criminal policy. Other key tasks of the NICC are the preparation and management of register data,  the provision of advice to the judicial authorities, the organization of training of judicial actors; the cooperation in the scientific coordination of the Laboratories for Technical and Scientific Police. The NICC conduct criminological research as a research partner with different Belgian criminology departments and delivers expertise as members of guidance committees in criminological research projects in field which cover their expertise. </w:t>
      </w:r>
    </w:p>
    <w:p w14:paraId="595BF4D9" w14:textId="73910CC8" w:rsidR="00B7519D" w:rsidRPr="00B7519D" w:rsidRDefault="00D275B8" w:rsidP="00B7519D">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Funding by the Ministries of the Interior or Justice has become more scarce compared to a decade ago, and a central institution that coordinates</w:t>
      </w:r>
      <w:r w:rsidR="00612097">
        <w:rPr>
          <w:rFonts w:ascii="Times New Roman" w:hAnsi="Times New Roman" w:cs="Times New Roman"/>
          <w:sz w:val="24"/>
          <w:szCs w:val="24"/>
        </w:rPr>
        <w:t xml:space="preserve"> and </w:t>
      </w:r>
      <w:r w:rsidR="00612097" w:rsidRPr="00EF3123">
        <w:rPr>
          <w:rFonts w:ascii="Times New Roman" w:hAnsi="Times New Roman" w:cs="Times New Roman"/>
          <w:i/>
          <w:sz w:val="24"/>
          <w:szCs w:val="24"/>
        </w:rPr>
        <w:t>converges</w:t>
      </w:r>
      <w:r w:rsidRPr="00EF3123">
        <w:rPr>
          <w:rFonts w:ascii="Times New Roman" w:hAnsi="Times New Roman" w:cs="Times New Roman"/>
          <w:sz w:val="24"/>
          <w:szCs w:val="24"/>
        </w:rPr>
        <w:t xml:space="preserve"> criminological research is lacking today</w:t>
      </w:r>
      <w:r w:rsidR="00444BB2">
        <w:rPr>
          <w:rFonts w:ascii="Times New Roman" w:hAnsi="Times New Roman" w:cs="Times New Roman"/>
          <w:sz w:val="24"/>
          <w:szCs w:val="24"/>
        </w:rPr>
        <w:t>.</w:t>
      </w:r>
      <w:r>
        <w:rPr>
          <w:rFonts w:ascii="Times New Roman" w:hAnsi="Times New Roman" w:cs="Times New Roman"/>
          <w:sz w:val="24"/>
          <w:szCs w:val="24"/>
        </w:rPr>
        <w:t xml:space="preserve"> </w:t>
      </w:r>
      <w:r w:rsidR="00B7519D" w:rsidRPr="00B7519D">
        <w:rPr>
          <w:rFonts w:ascii="Times New Roman" w:hAnsi="Times New Roman" w:cs="Times New Roman"/>
          <w:sz w:val="24"/>
          <w:szCs w:val="24"/>
        </w:rPr>
        <w:t xml:space="preserve">The DSB (Service for Criminal Policy), has played this role for some years and instigated and guided criminological research (see </w:t>
      </w:r>
      <w:hyperlink r:id="rId9" w:history="1">
        <w:r w:rsidR="00B7519D" w:rsidRPr="00B7519D">
          <w:rPr>
            <w:rStyle w:val="Hyperlink"/>
            <w:rFonts w:ascii="Times New Roman" w:hAnsi="Times New Roman" w:cs="Times New Roman"/>
            <w:sz w:val="24"/>
            <w:szCs w:val="24"/>
          </w:rPr>
          <w:t>http://www.dsb-spc.be</w:t>
        </w:r>
      </w:hyperlink>
      <w:r w:rsidR="00B7519D" w:rsidRPr="00B7519D">
        <w:rPr>
          <w:rFonts w:ascii="Times New Roman" w:hAnsi="Times New Roman" w:cs="Times New Roman"/>
          <w:sz w:val="24"/>
          <w:szCs w:val="24"/>
        </w:rPr>
        <w:t>) but has now been integrated in the FOD Justice (Ministry of Justice).</w:t>
      </w:r>
    </w:p>
    <w:p w14:paraId="469A410B" w14:textId="213F4ADF" w:rsidR="00D275B8" w:rsidRDefault="00D275B8" w:rsidP="00AC3269">
      <w:pPr>
        <w:spacing w:line="360" w:lineRule="auto"/>
        <w:jc w:val="both"/>
        <w:rPr>
          <w:rFonts w:ascii="Times New Roman" w:hAnsi="Times New Roman" w:cs="Times New Roman"/>
          <w:sz w:val="24"/>
          <w:szCs w:val="24"/>
        </w:rPr>
      </w:pPr>
    </w:p>
    <w:p w14:paraId="281B75AA" w14:textId="4C610355" w:rsidR="00401DC3" w:rsidRDefault="001E6AEE" w:rsidP="00401DC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Research practices, research e</w:t>
      </w:r>
      <w:r w:rsidR="00401DC3" w:rsidRPr="00602CF3">
        <w:rPr>
          <w:rFonts w:ascii="Times New Roman" w:hAnsi="Times New Roman" w:cs="Times New Roman"/>
          <w:b/>
          <w:sz w:val="24"/>
          <w:szCs w:val="24"/>
        </w:rPr>
        <w:t xml:space="preserve">thics </w:t>
      </w:r>
      <w:r>
        <w:rPr>
          <w:rFonts w:ascii="Times New Roman" w:hAnsi="Times New Roman" w:cs="Times New Roman"/>
          <w:b/>
          <w:sz w:val="24"/>
          <w:szCs w:val="24"/>
        </w:rPr>
        <w:t xml:space="preserve">and </w:t>
      </w:r>
      <w:r w:rsidR="00401DC3" w:rsidRPr="00602CF3">
        <w:rPr>
          <w:rFonts w:ascii="Times New Roman" w:hAnsi="Times New Roman" w:cs="Times New Roman"/>
          <w:b/>
          <w:sz w:val="24"/>
          <w:szCs w:val="24"/>
        </w:rPr>
        <w:t>DMP</w:t>
      </w:r>
      <w:r w:rsidR="00401DC3">
        <w:rPr>
          <w:rFonts w:ascii="Times New Roman" w:hAnsi="Times New Roman" w:cs="Times New Roman"/>
          <w:b/>
          <w:sz w:val="24"/>
          <w:szCs w:val="24"/>
        </w:rPr>
        <w:t xml:space="preserve"> </w:t>
      </w:r>
    </w:p>
    <w:p w14:paraId="4D283A4E" w14:textId="14C0F605" w:rsidR="008D490B" w:rsidRDefault="008D490B" w:rsidP="00AC32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Not only topic-wise changes in research domains can be noticed. </w:t>
      </w:r>
      <w:r w:rsidRPr="00602CF3">
        <w:rPr>
          <w:rFonts w:ascii="Times New Roman" w:hAnsi="Times New Roman" w:cs="Times New Roman"/>
          <w:sz w:val="24"/>
          <w:szCs w:val="24"/>
        </w:rPr>
        <w:t xml:space="preserve">Another area that has undergone considerable evolution is the area of research methods and </w:t>
      </w:r>
      <w:r>
        <w:rPr>
          <w:rFonts w:ascii="Times New Roman" w:hAnsi="Times New Roman" w:cs="Times New Roman"/>
          <w:sz w:val="24"/>
          <w:szCs w:val="24"/>
        </w:rPr>
        <w:t xml:space="preserve">research </w:t>
      </w:r>
      <w:r w:rsidRPr="00602CF3">
        <w:rPr>
          <w:rFonts w:ascii="Times New Roman" w:hAnsi="Times New Roman" w:cs="Times New Roman"/>
          <w:sz w:val="24"/>
          <w:szCs w:val="24"/>
        </w:rPr>
        <w:t xml:space="preserve">ethics. </w:t>
      </w:r>
      <w:r w:rsidR="00401DC3">
        <w:rPr>
          <w:rFonts w:ascii="Times New Roman" w:hAnsi="Times New Roman" w:cs="Times New Roman"/>
          <w:sz w:val="24"/>
          <w:szCs w:val="24"/>
        </w:rPr>
        <w:t xml:space="preserve">After all, criminology has not been spared of examples of research misconduct, which of course raises awareness.  </w:t>
      </w:r>
      <w:r>
        <w:rPr>
          <w:rFonts w:ascii="Times New Roman" w:hAnsi="Times New Roman" w:cs="Times New Roman"/>
          <w:sz w:val="24"/>
          <w:szCs w:val="24"/>
        </w:rPr>
        <w:t xml:space="preserve">As on an international level, ethical research practices have gained considerable attention in Belgium, which can be illustrated by the development of ethical committees </w:t>
      </w:r>
      <w:r w:rsidR="00EA4825">
        <w:rPr>
          <w:rFonts w:ascii="Times New Roman" w:hAnsi="Times New Roman" w:cs="Times New Roman"/>
          <w:sz w:val="24"/>
          <w:szCs w:val="24"/>
        </w:rPr>
        <w:t xml:space="preserve">on the level of </w:t>
      </w:r>
      <w:r w:rsidR="00401DC3">
        <w:rPr>
          <w:rFonts w:ascii="Times New Roman" w:hAnsi="Times New Roman" w:cs="Times New Roman"/>
          <w:sz w:val="24"/>
          <w:szCs w:val="24"/>
        </w:rPr>
        <w:t>Belgian</w:t>
      </w:r>
      <w:r w:rsidR="00EA4825">
        <w:rPr>
          <w:rFonts w:ascii="Times New Roman" w:hAnsi="Times New Roman" w:cs="Times New Roman"/>
          <w:sz w:val="24"/>
          <w:szCs w:val="24"/>
        </w:rPr>
        <w:t xml:space="preserve"> universities (to report potential breaches of academic integrity) and on the level of the faculties (for support and advice of researchers with regard to the ethical issues that can be part of their research). </w:t>
      </w:r>
      <w:r>
        <w:rPr>
          <w:rFonts w:ascii="Times New Roman" w:hAnsi="Times New Roman" w:cs="Times New Roman"/>
          <w:sz w:val="24"/>
          <w:szCs w:val="24"/>
        </w:rPr>
        <w:t xml:space="preserve"> </w:t>
      </w:r>
      <w:r w:rsidR="00EA4825">
        <w:rPr>
          <w:rFonts w:ascii="Times New Roman" w:hAnsi="Times New Roman" w:cs="Times New Roman"/>
          <w:sz w:val="24"/>
          <w:szCs w:val="24"/>
        </w:rPr>
        <w:t xml:space="preserve">In classes, students </w:t>
      </w:r>
      <w:r w:rsidR="00401DC3">
        <w:rPr>
          <w:rFonts w:ascii="Times New Roman" w:hAnsi="Times New Roman" w:cs="Times New Roman"/>
          <w:sz w:val="24"/>
          <w:szCs w:val="24"/>
        </w:rPr>
        <w:t>are</w:t>
      </w:r>
      <w:r w:rsidR="00EA4825">
        <w:rPr>
          <w:rFonts w:ascii="Times New Roman" w:hAnsi="Times New Roman" w:cs="Times New Roman"/>
          <w:sz w:val="24"/>
          <w:szCs w:val="24"/>
        </w:rPr>
        <w:t xml:space="preserve"> also increasingly </w:t>
      </w:r>
      <w:r w:rsidR="00401DC3">
        <w:rPr>
          <w:rFonts w:ascii="Times New Roman" w:hAnsi="Times New Roman" w:cs="Times New Roman"/>
          <w:sz w:val="24"/>
          <w:szCs w:val="24"/>
        </w:rPr>
        <w:t xml:space="preserve">made aware of the problems of unethical research. Research ethics also entails the proper use of research data, and both students and researchers need to think about how to store their data safely and with whom data can be shared. The research data management plan (DMP) is crucial in this respect and has gained a basic place in every kind of research (either by students or by researchers). </w:t>
      </w:r>
    </w:p>
    <w:p w14:paraId="6F68C024" w14:textId="77777777" w:rsidR="009B35CB" w:rsidRPr="00AC3269" w:rsidRDefault="009B35CB" w:rsidP="004D18DD">
      <w:pPr>
        <w:spacing w:line="360" w:lineRule="auto"/>
        <w:jc w:val="both"/>
        <w:rPr>
          <w:rFonts w:ascii="Times New Roman" w:hAnsi="Times New Roman" w:cs="Times New Roman"/>
          <w:b/>
          <w:sz w:val="24"/>
          <w:szCs w:val="24"/>
        </w:rPr>
      </w:pPr>
      <w:r w:rsidRPr="00AC3269">
        <w:rPr>
          <w:rFonts w:ascii="Times New Roman" w:hAnsi="Times New Roman" w:cs="Times New Roman"/>
          <w:b/>
          <w:sz w:val="24"/>
          <w:szCs w:val="24"/>
        </w:rPr>
        <w:t xml:space="preserve">Developments in the educational landscape </w:t>
      </w:r>
    </w:p>
    <w:p w14:paraId="58884BD8" w14:textId="1048CAED" w:rsidR="00181C14" w:rsidRDefault="00757AEA" w:rsidP="009867D0">
      <w:pPr>
        <w:spacing w:line="360" w:lineRule="auto"/>
        <w:jc w:val="both"/>
        <w:rPr>
          <w:rFonts w:ascii="Times New Roman" w:hAnsi="Times New Roman" w:cs="Times New Roman"/>
          <w:sz w:val="24"/>
          <w:szCs w:val="24"/>
        </w:rPr>
      </w:pPr>
      <w:r>
        <w:rPr>
          <w:rFonts w:ascii="Times New Roman" w:hAnsi="Times New Roman" w:cs="Times New Roman"/>
          <w:sz w:val="24"/>
          <w:szCs w:val="24"/>
        </w:rPr>
        <w:t>In this paragraph</w:t>
      </w:r>
      <w:r w:rsidR="000D62F0">
        <w:rPr>
          <w:rFonts w:ascii="Times New Roman" w:hAnsi="Times New Roman" w:cs="Times New Roman"/>
          <w:sz w:val="24"/>
          <w:szCs w:val="24"/>
        </w:rPr>
        <w:t>,</w:t>
      </w:r>
      <w:r>
        <w:rPr>
          <w:rFonts w:ascii="Times New Roman" w:hAnsi="Times New Roman" w:cs="Times New Roman"/>
          <w:sz w:val="24"/>
          <w:szCs w:val="24"/>
        </w:rPr>
        <w:t xml:space="preserve"> we de</w:t>
      </w:r>
      <w:r w:rsidR="008F5725">
        <w:rPr>
          <w:rFonts w:ascii="Times New Roman" w:hAnsi="Times New Roman" w:cs="Times New Roman"/>
          <w:sz w:val="24"/>
          <w:szCs w:val="24"/>
        </w:rPr>
        <w:t>s</w:t>
      </w:r>
      <w:r>
        <w:rPr>
          <w:rFonts w:ascii="Times New Roman" w:hAnsi="Times New Roman" w:cs="Times New Roman"/>
          <w:sz w:val="24"/>
          <w:szCs w:val="24"/>
        </w:rPr>
        <w:t xml:space="preserve">cribe developments in the criminology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in Belgium. </w:t>
      </w:r>
      <w:r w:rsidR="00EA7D64" w:rsidRPr="00EA7D64">
        <w:rPr>
          <w:rFonts w:ascii="Times New Roman" w:hAnsi="Times New Roman" w:cs="Times New Roman"/>
          <w:sz w:val="24"/>
          <w:szCs w:val="24"/>
        </w:rPr>
        <w:t xml:space="preserve">The 1960s </w:t>
      </w:r>
      <w:r w:rsidR="00EA7D64">
        <w:rPr>
          <w:rFonts w:ascii="Times New Roman" w:hAnsi="Times New Roman" w:cs="Times New Roman"/>
          <w:sz w:val="24"/>
          <w:szCs w:val="24"/>
        </w:rPr>
        <w:t xml:space="preserve">and 1970s </w:t>
      </w:r>
      <w:r w:rsidR="00EA7D64" w:rsidRPr="00EA7D64">
        <w:rPr>
          <w:rFonts w:ascii="Times New Roman" w:hAnsi="Times New Roman" w:cs="Times New Roman"/>
          <w:sz w:val="24"/>
          <w:szCs w:val="24"/>
        </w:rPr>
        <w:t xml:space="preserve">were </w:t>
      </w:r>
      <w:r w:rsidR="009B35CB">
        <w:rPr>
          <w:rFonts w:ascii="Times New Roman" w:hAnsi="Times New Roman" w:cs="Times New Roman"/>
          <w:sz w:val="24"/>
          <w:szCs w:val="24"/>
        </w:rPr>
        <w:t xml:space="preserve">t </w:t>
      </w:r>
      <w:r w:rsidR="00EA7D64">
        <w:rPr>
          <w:rFonts w:ascii="Times New Roman" w:hAnsi="Times New Roman" w:cs="Times New Roman"/>
          <w:sz w:val="24"/>
          <w:szCs w:val="24"/>
        </w:rPr>
        <w:t>an era of</w:t>
      </w:r>
      <w:r w:rsidR="009B35CB">
        <w:rPr>
          <w:rFonts w:ascii="Times New Roman" w:hAnsi="Times New Roman" w:cs="Times New Roman"/>
          <w:sz w:val="24"/>
          <w:szCs w:val="24"/>
        </w:rPr>
        <w:t xml:space="preserve"> </w:t>
      </w:r>
      <w:r w:rsidR="00851AF7">
        <w:rPr>
          <w:rFonts w:ascii="Times New Roman" w:hAnsi="Times New Roman" w:cs="Times New Roman"/>
          <w:sz w:val="24"/>
          <w:szCs w:val="24"/>
        </w:rPr>
        <w:t xml:space="preserve">political </w:t>
      </w:r>
      <w:r w:rsidR="00EA7D64">
        <w:rPr>
          <w:rFonts w:ascii="Times New Roman" w:hAnsi="Times New Roman" w:cs="Times New Roman"/>
          <w:sz w:val="24"/>
          <w:szCs w:val="24"/>
        </w:rPr>
        <w:t>unrest</w:t>
      </w:r>
      <w:r w:rsidR="00851AF7">
        <w:rPr>
          <w:rFonts w:ascii="Times New Roman" w:hAnsi="Times New Roman" w:cs="Times New Roman"/>
          <w:sz w:val="24"/>
          <w:szCs w:val="24"/>
        </w:rPr>
        <w:t xml:space="preserve"> </w:t>
      </w:r>
      <w:r w:rsidR="009B35CB">
        <w:rPr>
          <w:rFonts w:ascii="Times New Roman" w:hAnsi="Times New Roman" w:cs="Times New Roman"/>
          <w:sz w:val="24"/>
          <w:szCs w:val="24"/>
        </w:rPr>
        <w:t xml:space="preserve">characterized by </w:t>
      </w:r>
      <w:r w:rsidR="00851AF7">
        <w:rPr>
          <w:rFonts w:ascii="Times New Roman" w:hAnsi="Times New Roman" w:cs="Times New Roman"/>
          <w:sz w:val="24"/>
          <w:szCs w:val="24"/>
        </w:rPr>
        <w:t>widespread protests (e.g. protest against the Vietnam War, the oil crisis)</w:t>
      </w:r>
      <w:r w:rsidR="006E0F90" w:rsidDel="006E0F90">
        <w:rPr>
          <w:rFonts w:ascii="Times New Roman" w:hAnsi="Times New Roman" w:cs="Times New Roman"/>
          <w:sz w:val="24"/>
          <w:szCs w:val="24"/>
        </w:rPr>
        <w:t xml:space="preserve"> </w:t>
      </w:r>
      <w:r w:rsidR="009B35CB">
        <w:rPr>
          <w:rFonts w:ascii="Times New Roman" w:hAnsi="Times New Roman" w:cs="Times New Roman"/>
          <w:sz w:val="24"/>
          <w:szCs w:val="24"/>
        </w:rPr>
        <w:t xml:space="preserve">. </w:t>
      </w:r>
      <w:r w:rsidR="00EA7D64">
        <w:rPr>
          <w:rFonts w:ascii="Times New Roman" w:hAnsi="Times New Roman" w:cs="Times New Roman"/>
          <w:sz w:val="24"/>
          <w:szCs w:val="24"/>
        </w:rPr>
        <w:t>This era was also a</w:t>
      </w:r>
      <w:r w:rsidR="00EA7D64" w:rsidRPr="00EA7D64">
        <w:rPr>
          <w:rFonts w:ascii="Times New Roman" w:hAnsi="Times New Roman" w:cs="Times New Roman"/>
          <w:sz w:val="24"/>
          <w:szCs w:val="24"/>
        </w:rPr>
        <w:t xml:space="preserve"> time of unrest among the youth across Europe and the world, </w:t>
      </w:r>
      <w:proofErr w:type="spellStart"/>
      <w:r w:rsidR="00EA7D64" w:rsidRPr="00EA7D64">
        <w:rPr>
          <w:rFonts w:ascii="Times New Roman" w:hAnsi="Times New Roman" w:cs="Times New Roman"/>
          <w:sz w:val="24"/>
          <w:szCs w:val="24"/>
        </w:rPr>
        <w:t>charact</w:t>
      </w:r>
      <w:r w:rsidR="00EA7D64">
        <w:rPr>
          <w:rFonts w:ascii="Times New Roman" w:hAnsi="Times New Roman" w:cs="Times New Roman"/>
          <w:sz w:val="24"/>
          <w:szCs w:val="24"/>
        </w:rPr>
        <w:t>erised</w:t>
      </w:r>
      <w:proofErr w:type="spellEnd"/>
      <w:r w:rsidR="00EA7D64">
        <w:rPr>
          <w:rFonts w:ascii="Times New Roman" w:hAnsi="Times New Roman" w:cs="Times New Roman"/>
          <w:sz w:val="24"/>
          <w:szCs w:val="24"/>
        </w:rPr>
        <w:t xml:space="preserve"> by student protests and </w:t>
      </w:r>
      <w:r w:rsidR="00EA7D64" w:rsidRPr="00EA7D64">
        <w:rPr>
          <w:rFonts w:ascii="Times New Roman" w:hAnsi="Times New Roman" w:cs="Times New Roman"/>
          <w:sz w:val="24"/>
          <w:szCs w:val="24"/>
        </w:rPr>
        <w:t>counterculture</w:t>
      </w:r>
      <w:r w:rsidR="00EA7D64">
        <w:rPr>
          <w:rFonts w:ascii="Times New Roman" w:hAnsi="Times New Roman" w:cs="Times New Roman"/>
          <w:sz w:val="24"/>
          <w:szCs w:val="24"/>
        </w:rPr>
        <w:t>s</w:t>
      </w:r>
      <w:r w:rsidR="00EA7D64" w:rsidRPr="00EA7D64">
        <w:rPr>
          <w:rFonts w:ascii="Times New Roman" w:hAnsi="Times New Roman" w:cs="Times New Roman"/>
          <w:sz w:val="24"/>
          <w:szCs w:val="24"/>
        </w:rPr>
        <w:t xml:space="preserve">. </w:t>
      </w:r>
      <w:r w:rsidR="00EA7D64">
        <w:rPr>
          <w:rFonts w:ascii="Times New Roman" w:hAnsi="Times New Roman" w:cs="Times New Roman"/>
          <w:sz w:val="24"/>
          <w:szCs w:val="24"/>
        </w:rPr>
        <w:t>E.g., i</w:t>
      </w:r>
      <w:r w:rsidR="00EA7D64" w:rsidRPr="00EA7D64">
        <w:rPr>
          <w:rFonts w:ascii="Times New Roman" w:hAnsi="Times New Roman" w:cs="Times New Roman"/>
          <w:sz w:val="24"/>
          <w:szCs w:val="24"/>
        </w:rPr>
        <w:t>n France, this would culminate in student unrest in May 1968</w:t>
      </w:r>
      <w:r w:rsidR="00EA7D64">
        <w:rPr>
          <w:rFonts w:ascii="Times New Roman" w:hAnsi="Times New Roman" w:cs="Times New Roman"/>
          <w:sz w:val="24"/>
          <w:szCs w:val="24"/>
        </w:rPr>
        <w:t xml:space="preserve">. </w:t>
      </w:r>
      <w:r w:rsidR="009B35CB">
        <w:rPr>
          <w:rFonts w:ascii="Times New Roman" w:hAnsi="Times New Roman" w:cs="Times New Roman"/>
          <w:sz w:val="24"/>
          <w:szCs w:val="24"/>
        </w:rPr>
        <w:t xml:space="preserve">In Belgium, political </w:t>
      </w:r>
      <w:r w:rsidR="009B35CB" w:rsidRPr="004D18DD">
        <w:rPr>
          <w:rFonts w:ascii="Times New Roman" w:hAnsi="Times New Roman" w:cs="Times New Roman"/>
          <w:sz w:val="24"/>
          <w:szCs w:val="24"/>
        </w:rPr>
        <w:t xml:space="preserve">tensions </w:t>
      </w:r>
      <w:r w:rsidR="009B35CB">
        <w:rPr>
          <w:rFonts w:ascii="Times New Roman" w:hAnsi="Times New Roman" w:cs="Times New Roman"/>
          <w:sz w:val="24"/>
          <w:szCs w:val="24"/>
        </w:rPr>
        <w:t xml:space="preserve">related to language issues </w:t>
      </w:r>
      <w:r w:rsidR="00EA7D64">
        <w:rPr>
          <w:rFonts w:ascii="Times New Roman" w:hAnsi="Times New Roman" w:cs="Times New Roman"/>
          <w:sz w:val="24"/>
          <w:szCs w:val="24"/>
        </w:rPr>
        <w:t xml:space="preserve">intensified and </w:t>
      </w:r>
      <w:r w:rsidR="009B35CB" w:rsidRPr="004D18DD">
        <w:rPr>
          <w:rFonts w:ascii="Times New Roman" w:hAnsi="Times New Roman" w:cs="Times New Roman"/>
          <w:sz w:val="24"/>
          <w:szCs w:val="24"/>
        </w:rPr>
        <w:t>led to a total split-up of the univer</w:t>
      </w:r>
      <w:r w:rsidR="009B35CB">
        <w:rPr>
          <w:rFonts w:ascii="Times New Roman" w:hAnsi="Times New Roman" w:cs="Times New Roman"/>
          <w:sz w:val="24"/>
          <w:szCs w:val="24"/>
        </w:rPr>
        <w:softHyphen/>
        <w:t xml:space="preserve">sities of Brussels and Leuven. </w:t>
      </w:r>
      <w:r w:rsidR="006E0F90">
        <w:rPr>
          <w:rFonts w:ascii="Times New Roman" w:hAnsi="Times New Roman" w:cs="Times New Roman"/>
          <w:sz w:val="24"/>
          <w:szCs w:val="24"/>
        </w:rPr>
        <w:t xml:space="preserve">When Belgium emerged as a nation, </w:t>
      </w:r>
      <w:r w:rsidR="006E0F90" w:rsidRPr="006E0F90">
        <w:rPr>
          <w:rFonts w:ascii="Times New Roman" w:hAnsi="Times New Roman" w:cs="Times New Roman"/>
          <w:sz w:val="24"/>
          <w:szCs w:val="24"/>
        </w:rPr>
        <w:t xml:space="preserve">French was </w:t>
      </w:r>
      <w:r w:rsidR="00877783">
        <w:rPr>
          <w:rFonts w:ascii="Times New Roman" w:hAnsi="Times New Roman" w:cs="Times New Roman"/>
          <w:sz w:val="24"/>
          <w:szCs w:val="24"/>
        </w:rPr>
        <w:t>used</w:t>
      </w:r>
      <w:r w:rsidR="006E0F90" w:rsidRPr="006E0F90">
        <w:rPr>
          <w:rFonts w:ascii="Times New Roman" w:hAnsi="Times New Roman" w:cs="Times New Roman"/>
          <w:sz w:val="24"/>
          <w:szCs w:val="24"/>
        </w:rPr>
        <w:t xml:space="preserve"> as the </w:t>
      </w:r>
      <w:hyperlink r:id="rId10" w:tooltip="Lingua franca" w:history="1">
        <w:r w:rsidR="006E0F90" w:rsidRPr="006E0F90">
          <w:rPr>
            <w:rStyle w:val="Hyperlink"/>
            <w:rFonts w:ascii="Times New Roman" w:hAnsi="Times New Roman" w:cs="Times New Roman"/>
            <w:i/>
            <w:iCs/>
            <w:sz w:val="24"/>
            <w:szCs w:val="24"/>
          </w:rPr>
          <w:t>lingua franca</w:t>
        </w:r>
      </w:hyperlink>
      <w:r w:rsidR="006E0F90" w:rsidRPr="006E0F90">
        <w:rPr>
          <w:rFonts w:ascii="Times New Roman" w:hAnsi="Times New Roman" w:cs="Times New Roman"/>
          <w:sz w:val="24"/>
          <w:szCs w:val="24"/>
        </w:rPr>
        <w:t> of the </w:t>
      </w:r>
      <w:hyperlink r:id="rId11" w:tooltip="Upper class" w:history="1">
        <w:r w:rsidR="006E0F90" w:rsidRPr="006E0F90">
          <w:rPr>
            <w:rStyle w:val="Hyperlink"/>
            <w:rFonts w:ascii="Times New Roman" w:hAnsi="Times New Roman" w:cs="Times New Roman"/>
            <w:sz w:val="24"/>
            <w:szCs w:val="24"/>
          </w:rPr>
          <w:t>upper classes</w:t>
        </w:r>
      </w:hyperlink>
      <w:r w:rsidR="006E0F90">
        <w:rPr>
          <w:rFonts w:ascii="Times New Roman" w:hAnsi="Times New Roman" w:cs="Times New Roman"/>
          <w:sz w:val="24"/>
          <w:szCs w:val="24"/>
        </w:rPr>
        <w:t xml:space="preserve">, while the country was officially bilingual. This issue has historically been raised by </w:t>
      </w:r>
      <w:r w:rsidR="006E0F90" w:rsidRPr="006E0F90">
        <w:rPr>
          <w:rFonts w:ascii="Times New Roman" w:hAnsi="Times New Roman" w:cs="Times New Roman"/>
          <w:sz w:val="24"/>
          <w:szCs w:val="24"/>
        </w:rPr>
        <w:t>the </w:t>
      </w:r>
      <w:hyperlink r:id="rId12" w:tooltip="Flemish Movement" w:history="1">
        <w:r w:rsidR="006E0F90" w:rsidRPr="006E0F90">
          <w:rPr>
            <w:rStyle w:val="Hyperlink"/>
            <w:rFonts w:ascii="Times New Roman" w:hAnsi="Times New Roman" w:cs="Times New Roman"/>
            <w:sz w:val="24"/>
            <w:szCs w:val="24"/>
          </w:rPr>
          <w:t>Flemish Movement</w:t>
        </w:r>
      </w:hyperlink>
      <w:r w:rsidR="006E0F90" w:rsidRPr="006E0F90">
        <w:rPr>
          <w:rFonts w:ascii="Times New Roman" w:hAnsi="Times New Roman" w:cs="Times New Roman"/>
          <w:sz w:val="24"/>
          <w:szCs w:val="24"/>
        </w:rPr>
        <w:t> </w:t>
      </w:r>
      <w:r w:rsidR="006E0F90">
        <w:rPr>
          <w:rFonts w:ascii="Times New Roman" w:hAnsi="Times New Roman" w:cs="Times New Roman"/>
          <w:sz w:val="24"/>
          <w:szCs w:val="24"/>
        </w:rPr>
        <w:t>who</w:t>
      </w:r>
      <w:r w:rsidR="006E0F90" w:rsidRPr="006E0F90">
        <w:rPr>
          <w:rFonts w:ascii="Times New Roman" w:hAnsi="Times New Roman" w:cs="Times New Roman"/>
          <w:sz w:val="24"/>
          <w:szCs w:val="24"/>
        </w:rPr>
        <w:t xml:space="preserve"> demand</w:t>
      </w:r>
      <w:r w:rsidR="00EA7D64">
        <w:rPr>
          <w:rFonts w:ascii="Times New Roman" w:hAnsi="Times New Roman" w:cs="Times New Roman"/>
          <w:sz w:val="24"/>
          <w:szCs w:val="24"/>
        </w:rPr>
        <w:t>ed</w:t>
      </w:r>
      <w:r w:rsidR="006E0F90" w:rsidRPr="006E0F90">
        <w:rPr>
          <w:rFonts w:ascii="Times New Roman" w:hAnsi="Times New Roman" w:cs="Times New Roman"/>
          <w:sz w:val="24"/>
          <w:szCs w:val="24"/>
        </w:rPr>
        <w:t xml:space="preserve"> an enhanced status for the Dutch language.</w:t>
      </w:r>
      <w:r w:rsidR="006E0F90">
        <w:rPr>
          <w:rFonts w:ascii="Times New Roman" w:hAnsi="Times New Roman" w:cs="Times New Roman"/>
          <w:sz w:val="24"/>
          <w:szCs w:val="24"/>
        </w:rPr>
        <w:t xml:space="preserve"> </w:t>
      </w:r>
      <w:r w:rsidR="006E0F90" w:rsidRPr="006E0F90">
        <w:rPr>
          <w:rFonts w:ascii="Times New Roman" w:hAnsi="Times New Roman" w:cs="Times New Roman"/>
          <w:sz w:val="24"/>
          <w:szCs w:val="24"/>
        </w:rPr>
        <w:t xml:space="preserve">These demands became increasingly vocal after 1967. </w:t>
      </w:r>
      <w:r w:rsidR="009B35CB">
        <w:rPr>
          <w:rFonts w:ascii="Times New Roman" w:hAnsi="Times New Roman" w:cs="Times New Roman"/>
          <w:sz w:val="24"/>
          <w:szCs w:val="24"/>
        </w:rPr>
        <w:t>L</w:t>
      </w:r>
      <w:r w:rsidR="009B35CB" w:rsidRPr="004D18DD">
        <w:rPr>
          <w:rFonts w:ascii="Times New Roman" w:hAnsi="Times New Roman" w:cs="Times New Roman"/>
          <w:sz w:val="24"/>
          <w:szCs w:val="24"/>
        </w:rPr>
        <w:t xml:space="preserve">egally, the secession of </w:t>
      </w:r>
      <w:r w:rsidR="009B35CB">
        <w:rPr>
          <w:rFonts w:ascii="Times New Roman" w:hAnsi="Times New Roman" w:cs="Times New Roman"/>
          <w:sz w:val="24"/>
          <w:szCs w:val="24"/>
        </w:rPr>
        <w:t>Leuven university</w:t>
      </w:r>
      <w:r w:rsidR="009B35CB" w:rsidRPr="004D18DD">
        <w:rPr>
          <w:rFonts w:ascii="Times New Roman" w:hAnsi="Times New Roman" w:cs="Times New Roman"/>
          <w:sz w:val="24"/>
          <w:szCs w:val="24"/>
        </w:rPr>
        <w:t xml:space="preserve"> occurred in 1970</w:t>
      </w:r>
      <w:r w:rsidR="009B35CB">
        <w:rPr>
          <w:rFonts w:ascii="Times New Roman" w:hAnsi="Times New Roman" w:cs="Times New Roman"/>
          <w:sz w:val="24"/>
          <w:szCs w:val="24"/>
        </w:rPr>
        <w:t xml:space="preserve">. </w:t>
      </w:r>
      <w:r w:rsidR="00EA7D64">
        <w:rPr>
          <w:rFonts w:ascii="Times New Roman" w:hAnsi="Times New Roman" w:cs="Times New Roman"/>
          <w:sz w:val="24"/>
          <w:szCs w:val="24"/>
        </w:rPr>
        <w:t>This</w:t>
      </w:r>
      <w:r w:rsidR="006E0F90" w:rsidRPr="006E0F90">
        <w:rPr>
          <w:rFonts w:ascii="Times New Roman" w:hAnsi="Times New Roman" w:cs="Times New Roman"/>
          <w:sz w:val="24"/>
          <w:szCs w:val="24"/>
        </w:rPr>
        <w:t xml:space="preserve"> </w:t>
      </w:r>
      <w:r w:rsidR="00EA7D64">
        <w:rPr>
          <w:rFonts w:ascii="Times New Roman" w:hAnsi="Times New Roman" w:cs="Times New Roman"/>
          <w:sz w:val="24"/>
          <w:szCs w:val="24"/>
        </w:rPr>
        <w:t>critical event</w:t>
      </w:r>
      <w:r w:rsidR="006E0F90" w:rsidRPr="006E0F90">
        <w:rPr>
          <w:rFonts w:ascii="Times New Roman" w:hAnsi="Times New Roman" w:cs="Times New Roman"/>
          <w:sz w:val="24"/>
          <w:szCs w:val="24"/>
        </w:rPr>
        <w:t xml:space="preserve"> shook </w:t>
      </w:r>
      <w:hyperlink r:id="rId13" w:tooltip="Belgian politics" w:history="1">
        <w:r w:rsidR="006E0F90" w:rsidRPr="006E0F90">
          <w:rPr>
            <w:rStyle w:val="Hyperlink"/>
            <w:rFonts w:ascii="Times New Roman" w:hAnsi="Times New Roman" w:cs="Times New Roman"/>
            <w:sz w:val="24"/>
            <w:szCs w:val="24"/>
          </w:rPr>
          <w:t>Belgian politics</w:t>
        </w:r>
      </w:hyperlink>
      <w:r w:rsidR="006E0F90" w:rsidRPr="006E0F90">
        <w:rPr>
          <w:rFonts w:ascii="Times New Roman" w:hAnsi="Times New Roman" w:cs="Times New Roman"/>
          <w:sz w:val="24"/>
          <w:szCs w:val="24"/>
        </w:rPr>
        <w:t> and led to the fall of the government of </w:t>
      </w:r>
      <w:hyperlink r:id="rId14" w:tooltip="Paul Vanden Boeynants" w:history="1">
        <w:r w:rsidR="006E0F90" w:rsidRPr="006E0F90">
          <w:rPr>
            <w:rStyle w:val="Hyperlink"/>
            <w:rFonts w:ascii="Times New Roman" w:hAnsi="Times New Roman" w:cs="Times New Roman"/>
            <w:sz w:val="24"/>
            <w:szCs w:val="24"/>
          </w:rPr>
          <w:t xml:space="preserve">Paul Vanden </w:t>
        </w:r>
        <w:proofErr w:type="spellStart"/>
        <w:r w:rsidR="006E0F90" w:rsidRPr="006E0F90">
          <w:rPr>
            <w:rStyle w:val="Hyperlink"/>
            <w:rFonts w:ascii="Times New Roman" w:hAnsi="Times New Roman" w:cs="Times New Roman"/>
            <w:sz w:val="24"/>
            <w:szCs w:val="24"/>
          </w:rPr>
          <w:t>Boeynants</w:t>
        </w:r>
        <w:proofErr w:type="spellEnd"/>
      </w:hyperlink>
      <w:r w:rsidR="006E0F90" w:rsidRPr="006E0F90">
        <w:rPr>
          <w:rFonts w:ascii="Times New Roman" w:hAnsi="Times New Roman" w:cs="Times New Roman"/>
          <w:sz w:val="24"/>
          <w:szCs w:val="24"/>
        </w:rPr>
        <w:t xml:space="preserve">. </w:t>
      </w:r>
      <w:r w:rsidR="00EA7D64">
        <w:rPr>
          <w:rFonts w:ascii="Times New Roman" w:hAnsi="Times New Roman" w:cs="Times New Roman"/>
          <w:sz w:val="24"/>
          <w:szCs w:val="24"/>
        </w:rPr>
        <w:t xml:space="preserve">The secession of Leuven university </w:t>
      </w:r>
      <w:r w:rsidR="006E0F90" w:rsidRPr="006E0F90">
        <w:rPr>
          <w:rFonts w:ascii="Times New Roman" w:hAnsi="Times New Roman" w:cs="Times New Roman"/>
          <w:sz w:val="24"/>
          <w:szCs w:val="24"/>
        </w:rPr>
        <w:t>marked an escalation of linguistic tension</w:t>
      </w:r>
      <w:r w:rsidR="00EA7D64">
        <w:rPr>
          <w:rFonts w:ascii="Times New Roman" w:hAnsi="Times New Roman" w:cs="Times New Roman"/>
          <w:sz w:val="24"/>
          <w:szCs w:val="24"/>
        </w:rPr>
        <w:t>s</w:t>
      </w:r>
      <w:r w:rsidR="006E0F90" w:rsidRPr="006E0F90">
        <w:rPr>
          <w:rFonts w:ascii="Times New Roman" w:hAnsi="Times New Roman" w:cs="Times New Roman"/>
          <w:sz w:val="24"/>
          <w:szCs w:val="24"/>
        </w:rPr>
        <w:t xml:space="preserve"> in Belgium after </w:t>
      </w:r>
      <w:hyperlink r:id="rId15" w:tooltip="World War II" w:history="1">
        <w:r w:rsidR="006E0F90" w:rsidRPr="006E0F90">
          <w:rPr>
            <w:rStyle w:val="Hyperlink"/>
            <w:rFonts w:ascii="Times New Roman" w:hAnsi="Times New Roman" w:cs="Times New Roman"/>
            <w:sz w:val="24"/>
            <w:szCs w:val="24"/>
          </w:rPr>
          <w:t>World War II</w:t>
        </w:r>
      </w:hyperlink>
      <w:r w:rsidR="006E0F90" w:rsidRPr="006E0F90">
        <w:rPr>
          <w:rFonts w:ascii="Times New Roman" w:hAnsi="Times New Roman" w:cs="Times New Roman"/>
          <w:sz w:val="24"/>
          <w:szCs w:val="24"/>
        </w:rPr>
        <w:t xml:space="preserve"> and had lasting consequences for other bilingual </w:t>
      </w:r>
      <w:r w:rsidR="00EA7D64">
        <w:rPr>
          <w:rFonts w:ascii="Times New Roman" w:hAnsi="Times New Roman" w:cs="Times New Roman"/>
          <w:sz w:val="24"/>
          <w:szCs w:val="24"/>
        </w:rPr>
        <w:t xml:space="preserve">educational and political </w:t>
      </w:r>
      <w:r w:rsidR="006E0F90" w:rsidRPr="006E0F90">
        <w:rPr>
          <w:rFonts w:ascii="Times New Roman" w:hAnsi="Times New Roman" w:cs="Times New Roman"/>
          <w:sz w:val="24"/>
          <w:szCs w:val="24"/>
        </w:rPr>
        <w:t>institutions. In 1970</w:t>
      </w:r>
      <w:r w:rsidR="00EA7D64">
        <w:rPr>
          <w:rFonts w:ascii="Times New Roman" w:hAnsi="Times New Roman" w:cs="Times New Roman"/>
          <w:sz w:val="24"/>
          <w:szCs w:val="24"/>
        </w:rPr>
        <w:t>,</w:t>
      </w:r>
      <w:r w:rsidR="006E0F90" w:rsidRPr="006E0F90">
        <w:rPr>
          <w:rFonts w:ascii="Times New Roman" w:hAnsi="Times New Roman" w:cs="Times New Roman"/>
          <w:sz w:val="24"/>
          <w:szCs w:val="24"/>
        </w:rPr>
        <w:t xml:space="preserve"> the first of </w:t>
      </w:r>
      <w:hyperlink r:id="rId16" w:tooltip="State reform in Belgium" w:history="1">
        <w:r w:rsidR="006E0F90" w:rsidRPr="006E0F90">
          <w:rPr>
            <w:rStyle w:val="Hyperlink"/>
            <w:rFonts w:ascii="Times New Roman" w:hAnsi="Times New Roman" w:cs="Times New Roman"/>
            <w:sz w:val="24"/>
            <w:szCs w:val="24"/>
          </w:rPr>
          <w:t>several state reforms</w:t>
        </w:r>
      </w:hyperlink>
      <w:r w:rsidR="006E0F90" w:rsidRPr="006E0F90">
        <w:rPr>
          <w:rFonts w:ascii="Times New Roman" w:hAnsi="Times New Roman" w:cs="Times New Roman"/>
          <w:sz w:val="24"/>
          <w:szCs w:val="24"/>
        </w:rPr>
        <w:t xml:space="preserve"> occurred, marking the </w:t>
      </w:r>
      <w:r w:rsidR="00AD1A91">
        <w:rPr>
          <w:rFonts w:ascii="Times New Roman" w:hAnsi="Times New Roman" w:cs="Times New Roman"/>
          <w:sz w:val="24"/>
          <w:szCs w:val="24"/>
        </w:rPr>
        <w:t>birth</w:t>
      </w:r>
      <w:r w:rsidR="006E0F90" w:rsidRPr="006E0F90">
        <w:rPr>
          <w:rFonts w:ascii="Times New Roman" w:hAnsi="Times New Roman" w:cs="Times New Roman"/>
          <w:sz w:val="24"/>
          <w:szCs w:val="24"/>
        </w:rPr>
        <w:t xml:space="preserve"> of Belgium's </w:t>
      </w:r>
      <w:r w:rsidR="00EA7D64">
        <w:rPr>
          <w:rFonts w:ascii="Times New Roman" w:hAnsi="Times New Roman" w:cs="Times New Roman"/>
          <w:sz w:val="24"/>
          <w:szCs w:val="24"/>
        </w:rPr>
        <w:t xml:space="preserve">complex </w:t>
      </w:r>
      <w:r w:rsidR="006E0F90" w:rsidRPr="006E0F90">
        <w:rPr>
          <w:rFonts w:ascii="Times New Roman" w:hAnsi="Times New Roman" w:cs="Times New Roman"/>
          <w:sz w:val="24"/>
          <w:szCs w:val="24"/>
        </w:rPr>
        <w:t>transition to a </w:t>
      </w:r>
      <w:hyperlink r:id="rId17" w:tooltip="Federalism" w:history="1">
        <w:r w:rsidR="006E0F90" w:rsidRPr="006E0F90">
          <w:rPr>
            <w:rStyle w:val="Hyperlink"/>
            <w:rFonts w:ascii="Times New Roman" w:hAnsi="Times New Roman" w:cs="Times New Roman"/>
            <w:sz w:val="24"/>
            <w:szCs w:val="24"/>
          </w:rPr>
          <w:t>federal state</w:t>
        </w:r>
      </w:hyperlink>
      <w:r w:rsidR="006E0F90" w:rsidRPr="006E0F90">
        <w:rPr>
          <w:rFonts w:ascii="Times New Roman" w:hAnsi="Times New Roman" w:cs="Times New Roman"/>
          <w:sz w:val="24"/>
          <w:szCs w:val="24"/>
        </w:rPr>
        <w:t xml:space="preserve">. </w:t>
      </w:r>
      <w:r>
        <w:rPr>
          <w:rFonts w:ascii="Times New Roman" w:hAnsi="Times New Roman" w:cs="Times New Roman"/>
          <w:sz w:val="24"/>
          <w:szCs w:val="24"/>
        </w:rPr>
        <w:t>see</w:t>
      </w:r>
      <w:r w:rsidR="009B35CB">
        <w:rPr>
          <w:rFonts w:ascii="Times New Roman" w:hAnsi="Times New Roman" w:cs="Times New Roman"/>
          <w:sz w:val="24"/>
          <w:szCs w:val="24"/>
        </w:rPr>
        <w:t xml:space="preserve"> </w:t>
      </w:r>
      <w:r w:rsidR="00EA7D64">
        <w:rPr>
          <w:rFonts w:ascii="Times New Roman" w:hAnsi="Times New Roman" w:cs="Times New Roman"/>
          <w:sz w:val="24"/>
          <w:szCs w:val="24"/>
        </w:rPr>
        <w:t xml:space="preserve">also </w:t>
      </w:r>
      <w:proofErr w:type="spellStart"/>
      <w:r w:rsidR="009B35CB">
        <w:rPr>
          <w:rFonts w:ascii="Times New Roman" w:hAnsi="Times New Roman" w:cs="Times New Roman"/>
          <w:sz w:val="24"/>
          <w:szCs w:val="24"/>
        </w:rPr>
        <w:t>Daems</w:t>
      </w:r>
      <w:proofErr w:type="spellEnd"/>
      <w:r w:rsidR="009B35CB">
        <w:rPr>
          <w:rFonts w:ascii="Times New Roman" w:hAnsi="Times New Roman" w:cs="Times New Roman"/>
          <w:sz w:val="24"/>
          <w:szCs w:val="24"/>
        </w:rPr>
        <w:t>, Maes and Robert, 2013</w:t>
      </w:r>
      <w:r>
        <w:rPr>
          <w:rFonts w:ascii="Times New Roman" w:hAnsi="Times New Roman" w:cs="Times New Roman"/>
          <w:sz w:val="24"/>
          <w:szCs w:val="24"/>
        </w:rPr>
        <w:t>)</w:t>
      </w:r>
      <w:r w:rsidR="009B35CB" w:rsidRPr="004D18DD">
        <w:rPr>
          <w:rFonts w:ascii="Times New Roman" w:hAnsi="Times New Roman" w:cs="Times New Roman"/>
          <w:sz w:val="24"/>
          <w:szCs w:val="24"/>
        </w:rPr>
        <w:t xml:space="preserve">. </w:t>
      </w:r>
      <w:r w:rsidR="00F156B3">
        <w:rPr>
          <w:rFonts w:ascii="Times New Roman" w:hAnsi="Times New Roman" w:cs="Times New Roman"/>
          <w:sz w:val="24"/>
          <w:szCs w:val="24"/>
        </w:rPr>
        <w:t xml:space="preserve">The first fully independent </w:t>
      </w:r>
      <w:proofErr w:type="spellStart"/>
      <w:r w:rsidR="00F156B3">
        <w:rPr>
          <w:rFonts w:ascii="Times New Roman" w:hAnsi="Times New Roman" w:cs="Times New Roman"/>
          <w:sz w:val="24"/>
          <w:szCs w:val="24"/>
        </w:rPr>
        <w:t>programme</w:t>
      </w:r>
      <w:proofErr w:type="spellEnd"/>
      <w:r w:rsidR="00F156B3">
        <w:rPr>
          <w:rFonts w:ascii="Times New Roman" w:hAnsi="Times New Roman" w:cs="Times New Roman"/>
          <w:sz w:val="24"/>
          <w:szCs w:val="24"/>
        </w:rPr>
        <w:t xml:space="preserve"> of criminology was established in 1965 at Leuven</w:t>
      </w:r>
      <w:r w:rsidR="0015782D">
        <w:rPr>
          <w:rFonts w:ascii="Times New Roman" w:hAnsi="Times New Roman" w:cs="Times New Roman"/>
          <w:sz w:val="24"/>
          <w:szCs w:val="24"/>
        </w:rPr>
        <w:t xml:space="preserve"> </w:t>
      </w:r>
      <w:r w:rsidR="00F156B3">
        <w:rPr>
          <w:rFonts w:ascii="Times New Roman" w:hAnsi="Times New Roman" w:cs="Times New Roman"/>
          <w:sz w:val="24"/>
          <w:szCs w:val="24"/>
        </w:rPr>
        <w:t xml:space="preserve">University by the psychiatrist </w:t>
      </w:r>
      <w:r w:rsidR="00F156B3">
        <w:rPr>
          <w:rFonts w:ascii="Times New Roman" w:hAnsi="Times New Roman" w:cs="Times New Roman"/>
          <w:sz w:val="24"/>
          <w:szCs w:val="24"/>
        </w:rPr>
        <w:lastRenderedPageBreak/>
        <w:t xml:space="preserve">René </w:t>
      </w:r>
      <w:proofErr w:type="spellStart"/>
      <w:r w:rsidR="00F156B3">
        <w:rPr>
          <w:rFonts w:ascii="Times New Roman" w:hAnsi="Times New Roman" w:cs="Times New Roman"/>
          <w:sz w:val="24"/>
          <w:szCs w:val="24"/>
        </w:rPr>
        <w:t>Dellaert</w:t>
      </w:r>
      <w:proofErr w:type="spellEnd"/>
      <w:r w:rsidR="00F156B3">
        <w:rPr>
          <w:rFonts w:ascii="Times New Roman" w:hAnsi="Times New Roman" w:cs="Times New Roman"/>
          <w:sz w:val="24"/>
          <w:szCs w:val="24"/>
        </w:rPr>
        <w:t xml:space="preserve">, with the help of Steven </w:t>
      </w:r>
      <w:r w:rsidR="00F156B3" w:rsidRPr="00F156B3">
        <w:rPr>
          <w:rFonts w:ascii="Times New Roman" w:hAnsi="Times New Roman" w:cs="Times New Roman"/>
          <w:sz w:val="24"/>
          <w:szCs w:val="24"/>
        </w:rPr>
        <w:t xml:space="preserve">De </w:t>
      </w:r>
      <w:proofErr w:type="spellStart"/>
      <w:r w:rsidR="00F156B3" w:rsidRPr="00F156B3">
        <w:rPr>
          <w:rFonts w:ascii="Times New Roman" w:hAnsi="Times New Roman" w:cs="Times New Roman"/>
          <w:sz w:val="24"/>
          <w:szCs w:val="24"/>
        </w:rPr>
        <w:t>Batselier</w:t>
      </w:r>
      <w:proofErr w:type="spellEnd"/>
      <w:r w:rsidR="00F156B3" w:rsidRPr="00F156B3">
        <w:rPr>
          <w:rFonts w:ascii="Times New Roman" w:hAnsi="Times New Roman" w:cs="Times New Roman"/>
          <w:sz w:val="24"/>
          <w:szCs w:val="24"/>
        </w:rPr>
        <w:t xml:space="preserve"> (1932-2007) (</w:t>
      </w:r>
      <w:r w:rsidR="00401DC3">
        <w:rPr>
          <w:rFonts w:ascii="Times New Roman" w:hAnsi="Times New Roman" w:cs="Times New Roman"/>
          <w:sz w:val="24"/>
          <w:szCs w:val="24"/>
        </w:rPr>
        <w:t>s</w:t>
      </w:r>
      <w:r w:rsidR="00F156B3" w:rsidRPr="00F156B3">
        <w:rPr>
          <w:rFonts w:ascii="Times New Roman" w:hAnsi="Times New Roman" w:cs="Times New Roman"/>
          <w:sz w:val="24"/>
          <w:szCs w:val="24"/>
        </w:rPr>
        <w:t xml:space="preserve">ee </w:t>
      </w:r>
      <w:proofErr w:type="spellStart"/>
      <w:r w:rsidR="00F156B3" w:rsidRPr="00F156B3">
        <w:rPr>
          <w:rFonts w:ascii="Times New Roman" w:hAnsi="Times New Roman" w:cs="Times New Roman"/>
          <w:sz w:val="24"/>
          <w:szCs w:val="24"/>
        </w:rPr>
        <w:t>Daems</w:t>
      </w:r>
      <w:proofErr w:type="spellEnd"/>
      <w:r w:rsidR="00F156B3" w:rsidRPr="00F156B3">
        <w:rPr>
          <w:rFonts w:ascii="Times New Roman" w:hAnsi="Times New Roman" w:cs="Times New Roman"/>
          <w:sz w:val="24"/>
          <w:szCs w:val="24"/>
        </w:rPr>
        <w:t xml:space="preserve"> and Parmentier, 2017). At Ghent University, a full-fledged </w:t>
      </w:r>
      <w:proofErr w:type="spellStart"/>
      <w:r w:rsidR="00F156B3" w:rsidRPr="00F156B3">
        <w:rPr>
          <w:rFonts w:ascii="Times New Roman" w:hAnsi="Times New Roman" w:cs="Times New Roman"/>
          <w:sz w:val="24"/>
          <w:szCs w:val="24"/>
        </w:rPr>
        <w:t>programme</w:t>
      </w:r>
      <w:proofErr w:type="spellEnd"/>
      <w:r w:rsidR="00F156B3" w:rsidRPr="00F156B3">
        <w:rPr>
          <w:rFonts w:ascii="Times New Roman" w:hAnsi="Times New Roman" w:cs="Times New Roman"/>
          <w:sz w:val="24"/>
          <w:szCs w:val="24"/>
        </w:rPr>
        <w:t xml:space="preserve"> (</w:t>
      </w:r>
      <w:r w:rsidR="00EA7D64">
        <w:rPr>
          <w:rFonts w:ascii="Times New Roman" w:hAnsi="Times New Roman" w:cs="Times New Roman"/>
          <w:sz w:val="24"/>
          <w:szCs w:val="24"/>
        </w:rPr>
        <w:t xml:space="preserve">consisting of </w:t>
      </w:r>
      <w:r w:rsidR="00401DC3">
        <w:rPr>
          <w:rFonts w:ascii="Times New Roman" w:hAnsi="Times New Roman" w:cs="Times New Roman"/>
          <w:sz w:val="24"/>
          <w:szCs w:val="24"/>
        </w:rPr>
        <w:t xml:space="preserve">both </w:t>
      </w:r>
      <w:r w:rsidR="00EA7D64">
        <w:rPr>
          <w:rFonts w:ascii="Times New Roman" w:hAnsi="Times New Roman" w:cs="Times New Roman"/>
          <w:sz w:val="24"/>
          <w:szCs w:val="24"/>
        </w:rPr>
        <w:t xml:space="preserve">a 2-year </w:t>
      </w:r>
      <w:r w:rsidR="00BF36C6">
        <w:rPr>
          <w:rFonts w:ascii="Times New Roman" w:hAnsi="Times New Roman" w:cs="Times New Roman"/>
          <w:sz w:val="24"/>
          <w:szCs w:val="24"/>
        </w:rPr>
        <w:t xml:space="preserve">first cycle </w:t>
      </w:r>
      <w:r w:rsidR="00F156B3" w:rsidRPr="00F156B3">
        <w:rPr>
          <w:rFonts w:ascii="Times New Roman" w:hAnsi="Times New Roman" w:cs="Times New Roman"/>
          <w:sz w:val="24"/>
          <w:szCs w:val="24"/>
        </w:rPr>
        <w:t>cand</w:t>
      </w:r>
      <w:r w:rsidR="00401DC3">
        <w:rPr>
          <w:rFonts w:ascii="Times New Roman" w:hAnsi="Times New Roman" w:cs="Times New Roman"/>
          <w:sz w:val="24"/>
          <w:szCs w:val="24"/>
        </w:rPr>
        <w:t>idate</w:t>
      </w:r>
      <w:r w:rsidR="00EA7D64">
        <w:rPr>
          <w:rFonts w:ascii="Times New Roman" w:hAnsi="Times New Roman" w:cs="Times New Roman"/>
          <w:sz w:val="24"/>
          <w:szCs w:val="24"/>
        </w:rPr>
        <w:t xml:space="preserve"> diploma</w:t>
      </w:r>
      <w:r w:rsidR="00F156B3" w:rsidRPr="00F156B3">
        <w:rPr>
          <w:rFonts w:ascii="Times New Roman" w:hAnsi="Times New Roman" w:cs="Times New Roman"/>
          <w:sz w:val="24"/>
          <w:szCs w:val="24"/>
        </w:rPr>
        <w:t xml:space="preserve"> </w:t>
      </w:r>
      <w:r w:rsidR="00EA7D64">
        <w:rPr>
          <w:rFonts w:ascii="Times New Roman" w:hAnsi="Times New Roman" w:cs="Times New Roman"/>
          <w:sz w:val="24"/>
          <w:szCs w:val="24"/>
        </w:rPr>
        <w:t>and a 2-year</w:t>
      </w:r>
      <w:r w:rsidR="00EA7D64" w:rsidRPr="00F156B3">
        <w:rPr>
          <w:rFonts w:ascii="Times New Roman" w:hAnsi="Times New Roman" w:cs="Times New Roman"/>
          <w:sz w:val="24"/>
          <w:szCs w:val="24"/>
        </w:rPr>
        <w:t xml:space="preserve"> </w:t>
      </w:r>
      <w:r w:rsidR="00153CC0">
        <w:rPr>
          <w:rFonts w:ascii="Times New Roman" w:hAnsi="Times New Roman" w:cs="Times New Roman"/>
          <w:sz w:val="24"/>
          <w:szCs w:val="24"/>
        </w:rPr>
        <w:t xml:space="preserve">second cycle diploma, called </w:t>
      </w:r>
      <w:proofErr w:type="spellStart"/>
      <w:r w:rsidR="00F156B3" w:rsidRPr="00F156B3">
        <w:rPr>
          <w:rFonts w:ascii="Times New Roman" w:hAnsi="Times New Roman" w:cs="Times New Roman"/>
          <w:sz w:val="24"/>
          <w:szCs w:val="24"/>
        </w:rPr>
        <w:t>lic</w:t>
      </w:r>
      <w:r w:rsidR="00401DC3">
        <w:rPr>
          <w:rFonts w:ascii="Times New Roman" w:hAnsi="Times New Roman" w:cs="Times New Roman"/>
          <w:sz w:val="24"/>
          <w:szCs w:val="24"/>
        </w:rPr>
        <w:t>enciate</w:t>
      </w:r>
      <w:proofErr w:type="spellEnd"/>
      <w:r w:rsidR="00EA7D64">
        <w:rPr>
          <w:rFonts w:ascii="Times New Roman" w:hAnsi="Times New Roman" w:cs="Times New Roman"/>
          <w:sz w:val="24"/>
          <w:szCs w:val="24"/>
        </w:rPr>
        <w:t xml:space="preserve"> diploma</w:t>
      </w:r>
      <w:r w:rsidR="00F156B3" w:rsidRPr="00F156B3">
        <w:rPr>
          <w:rFonts w:ascii="Times New Roman" w:hAnsi="Times New Roman" w:cs="Times New Roman"/>
          <w:sz w:val="24"/>
          <w:szCs w:val="24"/>
        </w:rPr>
        <w:t xml:space="preserve">) was realized much later, in 1984-1985. </w:t>
      </w:r>
      <w:r w:rsidR="00BF36C6">
        <w:rPr>
          <w:rFonts w:ascii="Times New Roman" w:hAnsi="Times New Roman" w:cs="Times New Roman"/>
          <w:sz w:val="24"/>
          <w:szCs w:val="24"/>
        </w:rPr>
        <w:t>The Bologna Process (</w:t>
      </w:r>
      <w:r w:rsidR="00AD1A91">
        <w:rPr>
          <w:rFonts w:ascii="Times New Roman" w:hAnsi="Times New Roman" w:cs="Times New Roman"/>
          <w:sz w:val="24"/>
          <w:szCs w:val="24"/>
        </w:rPr>
        <w:t>the term refers to</w:t>
      </w:r>
      <w:r w:rsidR="00BF36C6" w:rsidRPr="00BF36C6">
        <w:rPr>
          <w:rFonts w:ascii="Times New Roman" w:hAnsi="Times New Roman" w:cs="Times New Roman"/>
          <w:sz w:val="24"/>
          <w:szCs w:val="24"/>
        </w:rPr>
        <w:t xml:space="preserve"> agreements between European countries to ensure comparability in the standards and quality of higher-education qualifications</w:t>
      </w:r>
      <w:r w:rsidR="00E74DC7">
        <w:rPr>
          <w:rFonts w:ascii="Times New Roman" w:hAnsi="Times New Roman" w:cs="Times New Roman"/>
          <w:sz w:val="24"/>
          <w:szCs w:val="24"/>
        </w:rPr>
        <w:t>, see Keeling, 2006</w:t>
      </w:r>
      <w:r w:rsidR="00153CC0">
        <w:rPr>
          <w:rFonts w:ascii="Times New Roman" w:hAnsi="Times New Roman" w:cs="Times New Roman"/>
          <w:sz w:val="24"/>
          <w:szCs w:val="24"/>
        </w:rPr>
        <w:t xml:space="preserve">) led the reorganization of the educational structure of criminology </w:t>
      </w:r>
      <w:proofErr w:type="spellStart"/>
      <w:r w:rsidR="00153CC0">
        <w:rPr>
          <w:rFonts w:ascii="Times New Roman" w:hAnsi="Times New Roman" w:cs="Times New Roman"/>
          <w:sz w:val="24"/>
          <w:szCs w:val="24"/>
        </w:rPr>
        <w:t>programmes</w:t>
      </w:r>
      <w:proofErr w:type="spellEnd"/>
      <w:r w:rsidR="00153CC0">
        <w:rPr>
          <w:rFonts w:ascii="Times New Roman" w:hAnsi="Times New Roman" w:cs="Times New Roman"/>
          <w:sz w:val="24"/>
          <w:szCs w:val="24"/>
        </w:rPr>
        <w:t xml:space="preserve"> in a first cycle (Bachelor level) and second cycle (Master level)</w:t>
      </w:r>
      <w:r w:rsidR="00AD1A91">
        <w:rPr>
          <w:rFonts w:ascii="Times New Roman" w:hAnsi="Times New Roman" w:cs="Times New Roman"/>
          <w:sz w:val="24"/>
          <w:szCs w:val="24"/>
        </w:rPr>
        <w:t xml:space="preserve"> in 2004</w:t>
      </w:r>
      <w:r w:rsidR="00BF36C6" w:rsidRPr="00BF36C6">
        <w:rPr>
          <w:rFonts w:ascii="Times New Roman" w:hAnsi="Times New Roman" w:cs="Times New Roman"/>
          <w:sz w:val="24"/>
          <w:szCs w:val="24"/>
        </w:rPr>
        <w:t>.</w:t>
      </w:r>
      <w:r w:rsidR="00AD1A91">
        <w:rPr>
          <w:rStyle w:val="Eindnootmarkering"/>
          <w:rFonts w:ascii="Times New Roman" w:hAnsi="Times New Roman" w:cs="Times New Roman"/>
          <w:sz w:val="24"/>
          <w:szCs w:val="24"/>
        </w:rPr>
        <w:endnoteReference w:id="14"/>
      </w:r>
      <w:r w:rsidR="009B35CB" w:rsidRPr="00F156B3">
        <w:rPr>
          <w:rFonts w:ascii="Times New Roman" w:hAnsi="Times New Roman" w:cs="Times New Roman"/>
          <w:sz w:val="24"/>
          <w:szCs w:val="24"/>
        </w:rPr>
        <w:t>In</w:t>
      </w:r>
      <w:r w:rsidR="009B35CB" w:rsidRPr="009867D0">
        <w:rPr>
          <w:rFonts w:ascii="Times New Roman" w:hAnsi="Times New Roman" w:cs="Times New Roman"/>
          <w:sz w:val="24"/>
          <w:szCs w:val="24"/>
        </w:rPr>
        <w:t xml:space="preserve"> </w:t>
      </w:r>
      <w:r w:rsidR="00EE1A74">
        <w:rPr>
          <w:rFonts w:ascii="Times New Roman" w:hAnsi="Times New Roman" w:cs="Times New Roman"/>
          <w:sz w:val="24"/>
          <w:szCs w:val="24"/>
        </w:rPr>
        <w:t xml:space="preserve">Dutch-taught </w:t>
      </w:r>
      <w:r w:rsidR="009B35CB">
        <w:rPr>
          <w:rFonts w:ascii="Times New Roman" w:hAnsi="Times New Roman" w:cs="Times New Roman"/>
          <w:sz w:val="24"/>
          <w:szCs w:val="24"/>
        </w:rPr>
        <w:t xml:space="preserve">criminology </w:t>
      </w:r>
      <w:proofErr w:type="spellStart"/>
      <w:r w:rsidR="009B35CB">
        <w:rPr>
          <w:rFonts w:ascii="Times New Roman" w:hAnsi="Times New Roman" w:cs="Times New Roman"/>
          <w:sz w:val="24"/>
          <w:szCs w:val="24"/>
        </w:rPr>
        <w:t>programmes</w:t>
      </w:r>
      <w:proofErr w:type="spellEnd"/>
      <w:r w:rsidR="009B35CB">
        <w:rPr>
          <w:rFonts w:ascii="Times New Roman" w:hAnsi="Times New Roman" w:cs="Times New Roman"/>
          <w:sz w:val="24"/>
          <w:szCs w:val="24"/>
        </w:rPr>
        <w:t xml:space="preserve"> (</w:t>
      </w:r>
      <w:r w:rsidR="00153CC0">
        <w:rPr>
          <w:rFonts w:ascii="Times New Roman" w:hAnsi="Times New Roman" w:cs="Times New Roman"/>
          <w:sz w:val="24"/>
          <w:szCs w:val="24"/>
        </w:rPr>
        <w:t xml:space="preserve">both in the region of </w:t>
      </w:r>
      <w:r w:rsidR="009B35CB">
        <w:rPr>
          <w:rFonts w:ascii="Times New Roman" w:hAnsi="Times New Roman" w:cs="Times New Roman"/>
          <w:sz w:val="24"/>
          <w:szCs w:val="24"/>
        </w:rPr>
        <w:t xml:space="preserve">Flanders and </w:t>
      </w:r>
      <w:r w:rsidR="00153CC0">
        <w:rPr>
          <w:rFonts w:ascii="Times New Roman" w:hAnsi="Times New Roman" w:cs="Times New Roman"/>
          <w:sz w:val="24"/>
          <w:szCs w:val="24"/>
        </w:rPr>
        <w:t xml:space="preserve">in the </w:t>
      </w:r>
      <w:r w:rsidR="009B35CB">
        <w:rPr>
          <w:rFonts w:ascii="Times New Roman" w:hAnsi="Times New Roman" w:cs="Times New Roman"/>
          <w:sz w:val="24"/>
          <w:szCs w:val="24"/>
        </w:rPr>
        <w:t>Brussels</w:t>
      </w:r>
      <w:r w:rsidR="00153CC0">
        <w:rPr>
          <w:rFonts w:ascii="Times New Roman" w:hAnsi="Times New Roman" w:cs="Times New Roman"/>
          <w:sz w:val="24"/>
          <w:szCs w:val="24"/>
        </w:rPr>
        <w:t xml:space="preserve"> region</w:t>
      </w:r>
      <w:r w:rsidR="009B35CB">
        <w:rPr>
          <w:rFonts w:ascii="Times New Roman" w:hAnsi="Times New Roman" w:cs="Times New Roman"/>
          <w:sz w:val="24"/>
          <w:szCs w:val="24"/>
        </w:rPr>
        <w:t>)</w:t>
      </w:r>
      <w:r w:rsidR="009B35CB" w:rsidRPr="009867D0">
        <w:rPr>
          <w:rFonts w:ascii="Times New Roman" w:hAnsi="Times New Roman" w:cs="Times New Roman"/>
          <w:sz w:val="24"/>
          <w:szCs w:val="24"/>
        </w:rPr>
        <w:t xml:space="preserve">, academic </w:t>
      </w:r>
      <w:proofErr w:type="spellStart"/>
      <w:r w:rsidR="009B35CB" w:rsidRPr="009867D0">
        <w:rPr>
          <w:rFonts w:ascii="Times New Roman" w:hAnsi="Times New Roman" w:cs="Times New Roman"/>
          <w:sz w:val="24"/>
          <w:szCs w:val="24"/>
        </w:rPr>
        <w:t>programmes</w:t>
      </w:r>
      <w:proofErr w:type="spellEnd"/>
      <w:r w:rsidR="009B35CB" w:rsidRPr="009867D0">
        <w:rPr>
          <w:rFonts w:ascii="Times New Roman" w:hAnsi="Times New Roman" w:cs="Times New Roman"/>
          <w:sz w:val="24"/>
          <w:szCs w:val="24"/>
        </w:rPr>
        <w:t xml:space="preserve"> in criminology are available from the first year of the bachelor’s course</w:t>
      </w:r>
      <w:r w:rsidR="009B35CB">
        <w:rPr>
          <w:rFonts w:ascii="Times New Roman" w:hAnsi="Times New Roman" w:cs="Times New Roman"/>
          <w:sz w:val="24"/>
          <w:szCs w:val="24"/>
        </w:rPr>
        <w:t xml:space="preserve"> (the BA </w:t>
      </w:r>
      <w:proofErr w:type="spellStart"/>
      <w:r w:rsidR="009B35CB">
        <w:rPr>
          <w:rFonts w:ascii="Times New Roman" w:hAnsi="Times New Roman" w:cs="Times New Roman"/>
          <w:sz w:val="24"/>
          <w:szCs w:val="24"/>
        </w:rPr>
        <w:t>programme</w:t>
      </w:r>
      <w:proofErr w:type="spellEnd"/>
      <w:r w:rsidR="009B35CB">
        <w:rPr>
          <w:rFonts w:ascii="Times New Roman" w:hAnsi="Times New Roman" w:cs="Times New Roman"/>
          <w:sz w:val="24"/>
          <w:szCs w:val="24"/>
        </w:rPr>
        <w:t xml:space="preserve"> takes three years, the MA </w:t>
      </w:r>
      <w:proofErr w:type="spellStart"/>
      <w:r w:rsidR="009B35CB">
        <w:rPr>
          <w:rFonts w:ascii="Times New Roman" w:hAnsi="Times New Roman" w:cs="Times New Roman"/>
          <w:sz w:val="24"/>
          <w:szCs w:val="24"/>
        </w:rPr>
        <w:t>programme</w:t>
      </w:r>
      <w:proofErr w:type="spellEnd"/>
      <w:r w:rsidR="009B35CB">
        <w:rPr>
          <w:rFonts w:ascii="Times New Roman" w:hAnsi="Times New Roman" w:cs="Times New Roman"/>
          <w:sz w:val="24"/>
          <w:szCs w:val="24"/>
        </w:rPr>
        <w:t xml:space="preserve"> takes one year</w:t>
      </w:r>
      <w:r w:rsidR="00181C14">
        <w:rPr>
          <w:rFonts w:ascii="Times New Roman" w:hAnsi="Times New Roman" w:cs="Times New Roman"/>
          <w:sz w:val="24"/>
          <w:szCs w:val="24"/>
        </w:rPr>
        <w:t>)</w:t>
      </w:r>
      <w:r w:rsidR="009B35CB" w:rsidRPr="009867D0">
        <w:rPr>
          <w:rFonts w:ascii="Times New Roman" w:hAnsi="Times New Roman" w:cs="Times New Roman"/>
          <w:sz w:val="24"/>
          <w:szCs w:val="24"/>
        </w:rPr>
        <w:t xml:space="preserve">. </w:t>
      </w:r>
      <w:r w:rsidR="00153CC0">
        <w:rPr>
          <w:rFonts w:ascii="Times New Roman" w:hAnsi="Times New Roman" w:cs="Times New Roman"/>
          <w:sz w:val="24"/>
          <w:szCs w:val="24"/>
        </w:rPr>
        <w:t xml:space="preserve">Erasmus </w:t>
      </w:r>
      <w:proofErr w:type="spellStart"/>
      <w:r w:rsidR="00153CC0">
        <w:rPr>
          <w:rFonts w:ascii="Times New Roman" w:hAnsi="Times New Roman" w:cs="Times New Roman"/>
          <w:sz w:val="24"/>
          <w:szCs w:val="24"/>
        </w:rPr>
        <w:t>Belgica</w:t>
      </w:r>
      <w:proofErr w:type="spellEnd"/>
      <w:r w:rsidR="00153CC0">
        <w:rPr>
          <w:rFonts w:ascii="Times New Roman" w:hAnsi="Times New Roman" w:cs="Times New Roman"/>
          <w:sz w:val="24"/>
          <w:szCs w:val="24"/>
        </w:rPr>
        <w:t xml:space="preserve"> facilitates exchange between Dutch-speaking and French-speaking students. </w:t>
      </w:r>
    </w:p>
    <w:p w14:paraId="20A01D0A" w14:textId="1CA09BDE" w:rsidR="009B35CB" w:rsidRDefault="009B35CB" w:rsidP="009867D0">
      <w:pPr>
        <w:spacing w:line="360" w:lineRule="auto"/>
        <w:jc w:val="both"/>
        <w:rPr>
          <w:rFonts w:ascii="Times New Roman" w:hAnsi="Times New Roman" w:cs="Times New Roman"/>
          <w:sz w:val="24"/>
          <w:szCs w:val="24"/>
        </w:rPr>
      </w:pPr>
      <w:r w:rsidRPr="009867D0">
        <w:rPr>
          <w:rFonts w:ascii="Times New Roman" w:hAnsi="Times New Roman" w:cs="Times New Roman"/>
          <w:sz w:val="24"/>
          <w:szCs w:val="24"/>
        </w:rPr>
        <w:t xml:space="preserve">While criminology </w:t>
      </w:r>
      <w:proofErr w:type="spellStart"/>
      <w:r w:rsidRPr="009867D0">
        <w:rPr>
          <w:rFonts w:ascii="Times New Roman" w:hAnsi="Times New Roman" w:cs="Times New Roman"/>
          <w:sz w:val="24"/>
          <w:szCs w:val="24"/>
        </w:rPr>
        <w:t>programmes</w:t>
      </w:r>
      <w:proofErr w:type="spellEnd"/>
      <w:r w:rsidRPr="009867D0">
        <w:rPr>
          <w:rFonts w:ascii="Times New Roman" w:hAnsi="Times New Roman" w:cs="Times New Roman"/>
          <w:sz w:val="24"/>
          <w:szCs w:val="24"/>
        </w:rPr>
        <w:t xml:space="preserve"> have been interdisciplinary since their conception it is remarkable that more attention than ever is placed on methodology (both qualitative and quantitative research methods). </w:t>
      </w:r>
      <w:r w:rsidR="00EE1A74" w:rsidRPr="00EE1A74">
        <w:rPr>
          <w:rFonts w:ascii="Times New Roman" w:hAnsi="Times New Roman" w:cs="Times New Roman"/>
          <w:sz w:val="24"/>
          <w:szCs w:val="24"/>
        </w:rPr>
        <w:t xml:space="preserve">An important aspect of the criminology </w:t>
      </w:r>
      <w:proofErr w:type="spellStart"/>
      <w:r w:rsidR="00EE1A74" w:rsidRPr="00EE1A74">
        <w:rPr>
          <w:rFonts w:ascii="Times New Roman" w:hAnsi="Times New Roman" w:cs="Times New Roman"/>
          <w:sz w:val="24"/>
          <w:szCs w:val="24"/>
        </w:rPr>
        <w:t>programmes</w:t>
      </w:r>
      <w:proofErr w:type="spellEnd"/>
      <w:r w:rsidR="00EE1A74" w:rsidRPr="00EE1A74">
        <w:rPr>
          <w:rFonts w:ascii="Times New Roman" w:hAnsi="Times New Roman" w:cs="Times New Roman"/>
          <w:sz w:val="24"/>
          <w:szCs w:val="24"/>
        </w:rPr>
        <w:t xml:space="preserve"> is the </w:t>
      </w:r>
      <w:proofErr w:type="spellStart"/>
      <w:r w:rsidR="00EE1A74" w:rsidRPr="00EE1A74">
        <w:rPr>
          <w:rFonts w:ascii="Times New Roman" w:hAnsi="Times New Roman" w:cs="Times New Roman"/>
          <w:sz w:val="24"/>
          <w:szCs w:val="24"/>
        </w:rPr>
        <w:t>intership</w:t>
      </w:r>
      <w:proofErr w:type="spellEnd"/>
      <w:r w:rsidR="00EE1A74" w:rsidRPr="00EE1A74">
        <w:rPr>
          <w:rFonts w:ascii="Times New Roman" w:hAnsi="Times New Roman" w:cs="Times New Roman"/>
          <w:sz w:val="24"/>
          <w:szCs w:val="24"/>
        </w:rPr>
        <w:t xml:space="preserve">. Students develop skills to function as a criminologist. </w:t>
      </w:r>
      <w:r w:rsidR="00EE1A74">
        <w:rPr>
          <w:rFonts w:ascii="Times New Roman" w:hAnsi="Times New Roman" w:cs="Times New Roman"/>
          <w:sz w:val="24"/>
          <w:szCs w:val="24"/>
        </w:rPr>
        <w:t>C</w:t>
      </w:r>
      <w:r w:rsidRPr="009867D0">
        <w:rPr>
          <w:rFonts w:ascii="Times New Roman" w:hAnsi="Times New Roman" w:cs="Times New Roman"/>
          <w:sz w:val="24"/>
          <w:szCs w:val="24"/>
        </w:rPr>
        <w:t xml:space="preserve">ourses in English </w:t>
      </w:r>
      <w:r>
        <w:rPr>
          <w:rFonts w:ascii="Times New Roman" w:hAnsi="Times New Roman" w:cs="Times New Roman"/>
          <w:sz w:val="24"/>
          <w:szCs w:val="24"/>
        </w:rPr>
        <w:t xml:space="preserve">have </w:t>
      </w:r>
      <w:r w:rsidRPr="009867D0">
        <w:rPr>
          <w:rFonts w:ascii="Times New Roman" w:hAnsi="Times New Roman" w:cs="Times New Roman"/>
          <w:sz w:val="24"/>
          <w:szCs w:val="24"/>
        </w:rPr>
        <w:t>enter</w:t>
      </w:r>
      <w:r>
        <w:rPr>
          <w:rFonts w:ascii="Times New Roman" w:hAnsi="Times New Roman" w:cs="Times New Roman"/>
          <w:sz w:val="24"/>
          <w:szCs w:val="24"/>
        </w:rPr>
        <w:t>ed</w:t>
      </w:r>
      <w:r w:rsidRPr="009867D0">
        <w:rPr>
          <w:rFonts w:ascii="Times New Roman" w:hAnsi="Times New Roman" w:cs="Times New Roman"/>
          <w:sz w:val="24"/>
          <w:szCs w:val="24"/>
        </w:rPr>
        <w:t xml:space="preserve"> the </w:t>
      </w:r>
      <w:r>
        <w:rPr>
          <w:rFonts w:ascii="Times New Roman" w:hAnsi="Times New Roman" w:cs="Times New Roman"/>
          <w:sz w:val="24"/>
          <w:szCs w:val="24"/>
        </w:rPr>
        <w:t>Bachelor and Master</w:t>
      </w:r>
      <w:r w:rsidRPr="009867D0">
        <w:rPr>
          <w:rFonts w:ascii="Times New Roman" w:hAnsi="Times New Roman" w:cs="Times New Roman"/>
          <w:sz w:val="24"/>
          <w:szCs w:val="24"/>
        </w:rPr>
        <w:t xml:space="preserve"> </w:t>
      </w:r>
      <w:proofErr w:type="spellStart"/>
      <w:r w:rsidRPr="009867D0">
        <w:rPr>
          <w:rFonts w:ascii="Times New Roman" w:hAnsi="Times New Roman" w:cs="Times New Roman"/>
          <w:sz w:val="24"/>
          <w:szCs w:val="24"/>
        </w:rPr>
        <w:t>programme</w:t>
      </w:r>
      <w:r>
        <w:rPr>
          <w:rFonts w:ascii="Times New Roman" w:hAnsi="Times New Roman" w:cs="Times New Roman"/>
          <w:sz w:val="24"/>
          <w:szCs w:val="24"/>
        </w:rPr>
        <w:t>s</w:t>
      </w:r>
      <w:proofErr w:type="spellEnd"/>
      <w:r w:rsidRPr="009867D0">
        <w:rPr>
          <w:rFonts w:ascii="Times New Roman" w:hAnsi="Times New Roman" w:cs="Times New Roman"/>
          <w:sz w:val="24"/>
          <w:szCs w:val="24"/>
        </w:rPr>
        <w:t xml:space="preserve">. </w:t>
      </w:r>
      <w:r>
        <w:rPr>
          <w:rFonts w:ascii="Times New Roman" w:hAnsi="Times New Roman" w:cs="Times New Roman"/>
          <w:sz w:val="24"/>
          <w:szCs w:val="24"/>
        </w:rPr>
        <w:t xml:space="preserve">In </w:t>
      </w:r>
      <w:r w:rsidR="00EE1A74">
        <w:rPr>
          <w:rFonts w:ascii="Times New Roman" w:hAnsi="Times New Roman" w:cs="Times New Roman"/>
          <w:sz w:val="24"/>
          <w:szCs w:val="24"/>
        </w:rPr>
        <w:t xml:space="preserve">French-taught </w:t>
      </w:r>
      <w:r>
        <w:rPr>
          <w:rFonts w:ascii="Times New Roman" w:hAnsi="Times New Roman" w:cs="Times New Roman"/>
          <w:sz w:val="24"/>
          <w:szCs w:val="24"/>
        </w:rPr>
        <w:t xml:space="preserve">criminology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(Brussels and Wallonia), two-year’s Master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are offered and no separate BA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in criminology exist. Some readers may even remember that different international Master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existed (e.g. at Ghent University and Leuven University).</w:t>
      </w:r>
      <w:r>
        <w:rPr>
          <w:rStyle w:val="Eindnootmarkering"/>
          <w:rFonts w:ascii="Times New Roman" w:hAnsi="Times New Roman" w:cs="Times New Roman"/>
          <w:sz w:val="24"/>
          <w:szCs w:val="24"/>
        </w:rPr>
        <w:endnoteReference w:id="15"/>
      </w:r>
      <w:r>
        <w:rPr>
          <w:rFonts w:ascii="Times New Roman" w:hAnsi="Times New Roman" w:cs="Times New Roman"/>
          <w:sz w:val="24"/>
          <w:szCs w:val="24"/>
        </w:rPr>
        <w:t xml:space="preserve"> </w:t>
      </w:r>
      <w:r w:rsidRPr="00DD5EFF">
        <w:rPr>
          <w:rFonts w:ascii="Times New Roman" w:hAnsi="Times New Roman" w:cs="Times New Roman"/>
          <w:sz w:val="24"/>
          <w:szCs w:val="24"/>
        </w:rPr>
        <w:t>There remain many challenges regarding internationalization.</w:t>
      </w:r>
    </w:p>
    <w:p w14:paraId="1008763D" w14:textId="40173F62" w:rsidR="00DF6335" w:rsidRPr="00736210" w:rsidRDefault="00187D86" w:rsidP="009867D0">
      <w:pPr>
        <w:spacing w:line="360" w:lineRule="auto"/>
        <w:jc w:val="both"/>
        <w:rPr>
          <w:rFonts w:ascii="Times New Roman" w:hAnsi="Times New Roman" w:cs="Times New Roman"/>
          <w:b/>
          <w:i/>
          <w:sz w:val="24"/>
          <w:szCs w:val="24"/>
        </w:rPr>
      </w:pPr>
      <w:r w:rsidRPr="00736210">
        <w:rPr>
          <w:rFonts w:ascii="Times New Roman" w:hAnsi="Times New Roman" w:cs="Times New Roman"/>
          <w:b/>
          <w:i/>
          <w:sz w:val="24"/>
          <w:szCs w:val="24"/>
        </w:rPr>
        <w:t xml:space="preserve">Outflow: where will our criminologists work? </w:t>
      </w:r>
    </w:p>
    <w:p w14:paraId="69F9A2CE" w14:textId="3FE424A4" w:rsidR="00187D86" w:rsidRDefault="00187D86" w:rsidP="009867D0">
      <w:pPr>
        <w:spacing w:line="360" w:lineRule="auto"/>
        <w:jc w:val="both"/>
        <w:rPr>
          <w:rFonts w:ascii="Times New Roman" w:hAnsi="Times New Roman" w:cs="Times New Roman"/>
          <w:sz w:val="24"/>
          <w:szCs w:val="24"/>
        </w:rPr>
      </w:pPr>
      <w:r>
        <w:rPr>
          <w:rFonts w:ascii="Times New Roman" w:hAnsi="Times New Roman" w:cs="Times New Roman"/>
          <w:sz w:val="24"/>
          <w:szCs w:val="24"/>
        </w:rPr>
        <w:t>Belgian criminology schools are characterized by t</w:t>
      </w:r>
      <w:r w:rsidR="00181C14">
        <w:rPr>
          <w:rFonts w:ascii="Times New Roman" w:hAnsi="Times New Roman" w:cs="Times New Roman"/>
          <w:sz w:val="24"/>
          <w:szCs w:val="24"/>
        </w:rPr>
        <w:t xml:space="preserve">he high number of students. </w:t>
      </w:r>
      <w:r w:rsidR="00760D80">
        <w:rPr>
          <w:rFonts w:ascii="Times New Roman" w:hAnsi="Times New Roman" w:cs="Times New Roman"/>
          <w:sz w:val="24"/>
          <w:szCs w:val="24"/>
        </w:rPr>
        <w:t xml:space="preserve">In 2001, the </w:t>
      </w:r>
      <w:r w:rsidR="00877783" w:rsidRPr="00877783">
        <w:rPr>
          <w:rFonts w:ascii="Times New Roman" w:hAnsi="Times New Roman" w:cs="Times New Roman"/>
          <w:b/>
          <w:bCs/>
          <w:sz w:val="24"/>
          <w:szCs w:val="24"/>
        </w:rPr>
        <w:t>Flemish Interuniversity Council</w:t>
      </w:r>
      <w:r w:rsidR="00877783" w:rsidRPr="00877783">
        <w:rPr>
          <w:rFonts w:ascii="Times New Roman" w:hAnsi="Times New Roman" w:cs="Times New Roman"/>
          <w:sz w:val="24"/>
          <w:szCs w:val="24"/>
        </w:rPr>
        <w:t xml:space="preserve"> </w:t>
      </w:r>
      <w:r w:rsidR="00877783">
        <w:rPr>
          <w:rFonts w:ascii="Times New Roman" w:hAnsi="Times New Roman" w:cs="Times New Roman"/>
          <w:sz w:val="24"/>
          <w:szCs w:val="24"/>
        </w:rPr>
        <w:t>(</w:t>
      </w:r>
      <w:r w:rsidR="00760D80">
        <w:rPr>
          <w:rFonts w:ascii="Times New Roman" w:hAnsi="Times New Roman" w:cs="Times New Roman"/>
          <w:sz w:val="24"/>
          <w:szCs w:val="24"/>
        </w:rPr>
        <w:t>VLIR</w:t>
      </w:r>
      <w:r w:rsidR="00877783">
        <w:rPr>
          <w:rFonts w:ascii="Times New Roman" w:hAnsi="Times New Roman" w:cs="Times New Roman"/>
          <w:sz w:val="24"/>
          <w:szCs w:val="24"/>
        </w:rPr>
        <w:t>)</w:t>
      </w:r>
      <w:r w:rsidR="00760D80">
        <w:rPr>
          <w:rFonts w:ascii="Times New Roman" w:hAnsi="Times New Roman" w:cs="Times New Roman"/>
          <w:sz w:val="24"/>
          <w:szCs w:val="24"/>
        </w:rPr>
        <w:t xml:space="preserve"> wrote in its visitation of the Flemish Criminology Schools that there had been an ‘explosive growth of the number of students’ in the first years, especially in Ghent (VLIR, 2001). </w:t>
      </w:r>
      <w:r w:rsidR="00181C14">
        <w:rPr>
          <w:rFonts w:ascii="Times New Roman" w:hAnsi="Times New Roman" w:cs="Times New Roman"/>
          <w:sz w:val="24"/>
          <w:szCs w:val="24"/>
        </w:rPr>
        <w:t xml:space="preserve">Flemish criminology </w:t>
      </w:r>
      <w:r w:rsidR="001D17AD">
        <w:rPr>
          <w:rFonts w:ascii="Times New Roman" w:hAnsi="Times New Roman" w:cs="Times New Roman"/>
          <w:sz w:val="24"/>
          <w:szCs w:val="24"/>
        </w:rPr>
        <w:t>schools</w:t>
      </w:r>
      <w:r w:rsidR="00181C14">
        <w:rPr>
          <w:rFonts w:ascii="Times New Roman" w:hAnsi="Times New Roman" w:cs="Times New Roman"/>
          <w:sz w:val="24"/>
          <w:szCs w:val="24"/>
        </w:rPr>
        <w:t xml:space="preserve"> </w:t>
      </w:r>
      <w:r w:rsidR="001D17AD">
        <w:rPr>
          <w:rFonts w:ascii="Times New Roman" w:hAnsi="Times New Roman" w:cs="Times New Roman"/>
          <w:sz w:val="24"/>
          <w:szCs w:val="24"/>
        </w:rPr>
        <w:t>represent a quantitatively</w:t>
      </w:r>
      <w:r w:rsidR="00181C14">
        <w:rPr>
          <w:rFonts w:ascii="Times New Roman" w:hAnsi="Times New Roman" w:cs="Times New Roman"/>
          <w:sz w:val="24"/>
          <w:szCs w:val="24"/>
        </w:rPr>
        <w:t xml:space="preserve"> important part of the European criminological educational landscape and are among the largest in Europe (</w:t>
      </w:r>
      <w:proofErr w:type="spellStart"/>
      <w:r w:rsidR="00181C14">
        <w:rPr>
          <w:rFonts w:ascii="Times New Roman" w:hAnsi="Times New Roman" w:cs="Times New Roman"/>
          <w:sz w:val="24"/>
          <w:szCs w:val="24"/>
        </w:rPr>
        <w:t>Daems</w:t>
      </w:r>
      <w:proofErr w:type="spellEnd"/>
      <w:r w:rsidR="00181C14">
        <w:rPr>
          <w:rFonts w:ascii="Times New Roman" w:hAnsi="Times New Roman" w:cs="Times New Roman"/>
          <w:sz w:val="24"/>
          <w:szCs w:val="24"/>
        </w:rPr>
        <w:t xml:space="preserve"> et al, 2013), and the numbers keep rising. </w:t>
      </w:r>
      <w:r w:rsidR="00D5675C">
        <w:rPr>
          <w:rFonts w:ascii="Times New Roman" w:hAnsi="Times New Roman" w:cs="Times New Roman"/>
          <w:sz w:val="24"/>
          <w:szCs w:val="24"/>
        </w:rPr>
        <w:t xml:space="preserve"> In 2013-2014, a total of </w:t>
      </w:r>
      <w:r w:rsidR="00D61C9E">
        <w:rPr>
          <w:rFonts w:ascii="Times New Roman" w:hAnsi="Times New Roman" w:cs="Times New Roman"/>
          <w:sz w:val="24"/>
          <w:szCs w:val="24"/>
        </w:rPr>
        <w:t>4</w:t>
      </w:r>
      <w:r w:rsidR="00FC16F0">
        <w:rPr>
          <w:rFonts w:ascii="Times New Roman" w:hAnsi="Times New Roman" w:cs="Times New Roman"/>
          <w:sz w:val="24"/>
          <w:szCs w:val="24"/>
        </w:rPr>
        <w:t>92</w:t>
      </w:r>
      <w:r w:rsidR="00D5675C">
        <w:rPr>
          <w:rFonts w:ascii="Times New Roman" w:hAnsi="Times New Roman" w:cs="Times New Roman"/>
          <w:sz w:val="24"/>
          <w:szCs w:val="24"/>
        </w:rPr>
        <w:t xml:space="preserve"> students </w:t>
      </w:r>
      <w:r w:rsidR="005B4394">
        <w:rPr>
          <w:rFonts w:ascii="Times New Roman" w:hAnsi="Times New Roman" w:cs="Times New Roman"/>
          <w:sz w:val="24"/>
          <w:szCs w:val="24"/>
        </w:rPr>
        <w:t>enrolled</w:t>
      </w:r>
      <w:r w:rsidR="00444BB2">
        <w:rPr>
          <w:rStyle w:val="Eindnootmarkering"/>
          <w:rFonts w:ascii="Times New Roman" w:hAnsi="Times New Roman" w:cs="Times New Roman"/>
          <w:sz w:val="24"/>
          <w:szCs w:val="24"/>
        </w:rPr>
        <w:endnoteReference w:id="16"/>
      </w:r>
      <w:r w:rsidR="00444BB2">
        <w:rPr>
          <w:rFonts w:ascii="Times New Roman" w:hAnsi="Times New Roman" w:cs="Times New Roman"/>
          <w:sz w:val="24"/>
          <w:szCs w:val="24"/>
        </w:rPr>
        <w:t xml:space="preserve"> in the first bachelor year of Criminology in </w:t>
      </w:r>
      <w:r w:rsidR="00FC16F0">
        <w:rPr>
          <w:rFonts w:ascii="Times New Roman" w:hAnsi="Times New Roman" w:cs="Times New Roman"/>
          <w:sz w:val="24"/>
          <w:szCs w:val="24"/>
        </w:rPr>
        <w:t xml:space="preserve">Leuven, Brussels and </w:t>
      </w:r>
      <w:r w:rsidR="00444BB2">
        <w:rPr>
          <w:rFonts w:ascii="Times New Roman" w:hAnsi="Times New Roman" w:cs="Times New Roman"/>
          <w:sz w:val="24"/>
          <w:szCs w:val="24"/>
        </w:rPr>
        <w:t>Ghent</w:t>
      </w:r>
      <w:r w:rsidR="00444BB2">
        <w:rPr>
          <w:rStyle w:val="Eindnootmarkering"/>
          <w:rFonts w:ascii="Times New Roman" w:hAnsi="Times New Roman" w:cs="Times New Roman"/>
          <w:sz w:val="24"/>
          <w:szCs w:val="24"/>
        </w:rPr>
        <w:endnoteReference w:id="17"/>
      </w:r>
      <w:r w:rsidR="00444BB2">
        <w:rPr>
          <w:rFonts w:ascii="Times New Roman" w:hAnsi="Times New Roman" w:cs="Times New Roman"/>
          <w:sz w:val="24"/>
          <w:szCs w:val="24"/>
        </w:rPr>
        <w:t>. In 2017-2018, Ghent</w:t>
      </w:r>
      <w:r w:rsidR="00FC16F0">
        <w:rPr>
          <w:rFonts w:ascii="Times New Roman" w:hAnsi="Times New Roman" w:cs="Times New Roman"/>
          <w:sz w:val="24"/>
          <w:szCs w:val="24"/>
        </w:rPr>
        <w:t>, Brussels</w:t>
      </w:r>
      <w:r w:rsidR="00444BB2">
        <w:rPr>
          <w:rFonts w:ascii="Times New Roman" w:hAnsi="Times New Roman" w:cs="Times New Roman"/>
          <w:sz w:val="24"/>
          <w:szCs w:val="24"/>
        </w:rPr>
        <w:t xml:space="preserve"> and Leuven </w:t>
      </w:r>
      <w:r w:rsidR="00612097">
        <w:rPr>
          <w:rFonts w:ascii="Times New Roman" w:hAnsi="Times New Roman" w:cs="Times New Roman"/>
          <w:sz w:val="24"/>
          <w:szCs w:val="24"/>
        </w:rPr>
        <w:t>counted</w:t>
      </w:r>
      <w:r w:rsidR="00444BB2">
        <w:rPr>
          <w:rFonts w:ascii="Times New Roman" w:hAnsi="Times New Roman" w:cs="Times New Roman"/>
          <w:sz w:val="24"/>
          <w:szCs w:val="24"/>
        </w:rPr>
        <w:t xml:space="preserve"> </w:t>
      </w:r>
      <w:r w:rsidR="00FC16F0">
        <w:rPr>
          <w:rFonts w:ascii="Times New Roman" w:hAnsi="Times New Roman" w:cs="Times New Roman"/>
          <w:sz w:val="24"/>
          <w:szCs w:val="24"/>
        </w:rPr>
        <w:t>743</w:t>
      </w:r>
      <w:r w:rsidR="00444BB2">
        <w:rPr>
          <w:rFonts w:ascii="Times New Roman" w:hAnsi="Times New Roman" w:cs="Times New Roman"/>
          <w:sz w:val="24"/>
          <w:szCs w:val="24"/>
        </w:rPr>
        <w:t xml:space="preserve"> newly enrolled Criminology-students</w:t>
      </w:r>
      <w:r w:rsidR="00444BB2">
        <w:rPr>
          <w:rStyle w:val="Eindnootmarkering"/>
          <w:rFonts w:ascii="Times New Roman" w:hAnsi="Times New Roman" w:cs="Times New Roman"/>
          <w:sz w:val="24"/>
          <w:szCs w:val="24"/>
        </w:rPr>
        <w:endnoteReference w:id="18"/>
      </w:r>
      <w:r w:rsidR="00444BB2">
        <w:rPr>
          <w:rFonts w:ascii="Times New Roman" w:hAnsi="Times New Roman" w:cs="Times New Roman"/>
          <w:sz w:val="24"/>
          <w:szCs w:val="24"/>
        </w:rPr>
        <w:t>.</w:t>
      </w:r>
      <w:r w:rsidR="00D5675C">
        <w:rPr>
          <w:rFonts w:ascii="Times New Roman" w:hAnsi="Times New Roman" w:cs="Times New Roman"/>
          <w:sz w:val="24"/>
          <w:szCs w:val="24"/>
        </w:rPr>
        <w:t xml:space="preserve"> </w:t>
      </w:r>
      <w:r w:rsidR="00444BB2">
        <w:rPr>
          <w:rFonts w:ascii="Times New Roman" w:hAnsi="Times New Roman" w:cs="Times New Roman"/>
          <w:sz w:val="24"/>
          <w:szCs w:val="24"/>
        </w:rPr>
        <w:t xml:space="preserve">In Ghent University, many of these students are female (about 70% on average) and of relatively </w:t>
      </w:r>
      <w:proofErr w:type="spellStart"/>
      <w:r w:rsidR="00444BB2">
        <w:rPr>
          <w:rFonts w:ascii="Times New Roman" w:hAnsi="Times New Roman" w:cs="Times New Roman"/>
          <w:sz w:val="24"/>
          <w:szCs w:val="24"/>
        </w:rPr>
        <w:t>homogenic</w:t>
      </w:r>
      <w:proofErr w:type="spellEnd"/>
      <w:r w:rsidR="00444BB2">
        <w:rPr>
          <w:rFonts w:ascii="Times New Roman" w:hAnsi="Times New Roman" w:cs="Times New Roman"/>
          <w:sz w:val="24"/>
          <w:szCs w:val="24"/>
        </w:rPr>
        <w:t xml:space="preserve"> ethnic</w:t>
      </w:r>
      <w:r w:rsidR="00DC2309">
        <w:rPr>
          <w:rFonts w:ascii="Times New Roman" w:hAnsi="Times New Roman" w:cs="Times New Roman"/>
          <w:sz w:val="24"/>
          <w:szCs w:val="24"/>
        </w:rPr>
        <w:t xml:space="preserve"> (Belgian)</w:t>
      </w:r>
      <w:r w:rsidR="00444BB2">
        <w:rPr>
          <w:rFonts w:ascii="Times New Roman" w:hAnsi="Times New Roman" w:cs="Times New Roman"/>
          <w:sz w:val="24"/>
          <w:szCs w:val="24"/>
        </w:rPr>
        <w:t xml:space="preserve"> background. Although a systematic analysis is lacking today, we sense that the attractiveness of criminology for students has been </w:t>
      </w:r>
      <w:r w:rsidR="00444BB2">
        <w:rPr>
          <w:rFonts w:ascii="Times New Roman" w:hAnsi="Times New Roman" w:cs="Times New Roman"/>
          <w:sz w:val="24"/>
          <w:szCs w:val="24"/>
        </w:rPr>
        <w:lastRenderedPageBreak/>
        <w:t xml:space="preserve">rising steadily ever since the </w:t>
      </w:r>
      <w:proofErr w:type="spellStart"/>
      <w:r w:rsidR="00444BB2">
        <w:rPr>
          <w:rFonts w:ascii="Times New Roman" w:hAnsi="Times New Roman" w:cs="Times New Roman"/>
          <w:sz w:val="24"/>
          <w:szCs w:val="24"/>
        </w:rPr>
        <w:t>Dutroux</w:t>
      </w:r>
      <w:proofErr w:type="spellEnd"/>
      <w:r w:rsidR="00444BB2">
        <w:rPr>
          <w:rFonts w:ascii="Times New Roman" w:hAnsi="Times New Roman" w:cs="Times New Roman"/>
          <w:sz w:val="24"/>
          <w:szCs w:val="24"/>
        </w:rPr>
        <w:t xml:space="preserve"> case in the late 90s</w:t>
      </w:r>
      <w:r w:rsidR="00744726">
        <w:rPr>
          <w:rFonts w:ascii="Times New Roman" w:hAnsi="Times New Roman" w:cs="Times New Roman"/>
          <w:sz w:val="24"/>
          <w:szCs w:val="24"/>
        </w:rPr>
        <w:t xml:space="preserve"> and since the rising attention of policymakers to terrorism</w:t>
      </w:r>
      <w:r w:rsidR="00444BB2">
        <w:rPr>
          <w:rFonts w:ascii="Times New Roman" w:hAnsi="Times New Roman" w:cs="Times New Roman"/>
          <w:sz w:val="24"/>
          <w:szCs w:val="24"/>
        </w:rPr>
        <w:t xml:space="preserve">. </w:t>
      </w:r>
      <w:r w:rsidR="001D17AD">
        <w:rPr>
          <w:rFonts w:ascii="Times New Roman" w:hAnsi="Times New Roman" w:cs="Times New Roman"/>
          <w:sz w:val="24"/>
          <w:szCs w:val="24"/>
        </w:rPr>
        <w:t>This also implies that a lot of criminologists enter the job market</w:t>
      </w:r>
      <w:r w:rsidR="00612097">
        <w:rPr>
          <w:rFonts w:ascii="Times New Roman" w:hAnsi="Times New Roman" w:cs="Times New Roman"/>
          <w:sz w:val="24"/>
          <w:szCs w:val="24"/>
        </w:rPr>
        <w:t>. But in which segments of the job market will Belgian criminologists end up?</w:t>
      </w:r>
      <w:r>
        <w:rPr>
          <w:rFonts w:ascii="Times New Roman" w:hAnsi="Times New Roman" w:cs="Times New Roman"/>
          <w:sz w:val="24"/>
          <w:szCs w:val="24"/>
        </w:rPr>
        <w:t xml:space="preserve"> </w:t>
      </w:r>
      <w:r w:rsidR="00736210">
        <w:rPr>
          <w:rFonts w:ascii="Times New Roman" w:hAnsi="Times New Roman" w:cs="Times New Roman"/>
          <w:sz w:val="24"/>
          <w:szCs w:val="24"/>
        </w:rPr>
        <w:t xml:space="preserve"> </w:t>
      </w:r>
      <w:r>
        <w:rPr>
          <w:rFonts w:ascii="Times New Roman" w:hAnsi="Times New Roman" w:cs="Times New Roman"/>
          <w:sz w:val="24"/>
          <w:szCs w:val="24"/>
        </w:rPr>
        <w:t>W</w:t>
      </w:r>
      <w:r w:rsidR="001D17AD">
        <w:rPr>
          <w:rFonts w:ascii="Times New Roman" w:hAnsi="Times New Roman" w:cs="Times New Roman"/>
          <w:sz w:val="24"/>
          <w:szCs w:val="24"/>
        </w:rPr>
        <w:t xml:space="preserve">e know that traditionally, criminologists can work in </w:t>
      </w:r>
      <w:r>
        <w:rPr>
          <w:rFonts w:ascii="Times New Roman" w:hAnsi="Times New Roman" w:cs="Times New Roman"/>
          <w:sz w:val="24"/>
          <w:szCs w:val="24"/>
        </w:rPr>
        <w:t>many</w:t>
      </w:r>
      <w:r w:rsidR="001D17AD">
        <w:rPr>
          <w:rFonts w:ascii="Times New Roman" w:hAnsi="Times New Roman" w:cs="Times New Roman"/>
          <w:sz w:val="24"/>
          <w:szCs w:val="24"/>
        </w:rPr>
        <w:t xml:space="preserve"> sectors (police, judicial sector, social sector, private sector, r</w:t>
      </w:r>
      <w:r>
        <w:rPr>
          <w:rFonts w:ascii="Times New Roman" w:hAnsi="Times New Roman" w:cs="Times New Roman"/>
          <w:sz w:val="24"/>
          <w:szCs w:val="24"/>
        </w:rPr>
        <w:t xml:space="preserve">esearch, </w:t>
      </w:r>
      <w:r w:rsidR="001D17AD">
        <w:rPr>
          <w:rFonts w:ascii="Times New Roman" w:hAnsi="Times New Roman" w:cs="Times New Roman"/>
          <w:sz w:val="24"/>
          <w:szCs w:val="24"/>
        </w:rPr>
        <w:t>policy-related</w:t>
      </w:r>
      <w:r>
        <w:rPr>
          <w:rFonts w:ascii="Times New Roman" w:hAnsi="Times New Roman" w:cs="Times New Roman"/>
          <w:sz w:val="24"/>
          <w:szCs w:val="24"/>
        </w:rPr>
        <w:t>,..</w:t>
      </w:r>
      <w:r w:rsidR="001D17AD">
        <w:rPr>
          <w:rFonts w:ascii="Times New Roman" w:hAnsi="Times New Roman" w:cs="Times New Roman"/>
          <w:sz w:val="24"/>
          <w:szCs w:val="24"/>
        </w:rPr>
        <w:t xml:space="preserve">). In 2018, an </w:t>
      </w:r>
      <w:r>
        <w:rPr>
          <w:rFonts w:ascii="Times New Roman" w:hAnsi="Times New Roman" w:cs="Times New Roman"/>
          <w:sz w:val="24"/>
          <w:szCs w:val="24"/>
        </w:rPr>
        <w:t xml:space="preserve">internal </w:t>
      </w:r>
      <w:r w:rsidR="001D17AD">
        <w:rPr>
          <w:rFonts w:ascii="Times New Roman" w:hAnsi="Times New Roman" w:cs="Times New Roman"/>
          <w:sz w:val="24"/>
          <w:szCs w:val="24"/>
        </w:rPr>
        <w:t xml:space="preserve">analysis was </w:t>
      </w:r>
      <w:r>
        <w:rPr>
          <w:rFonts w:ascii="Times New Roman" w:hAnsi="Times New Roman" w:cs="Times New Roman"/>
          <w:sz w:val="24"/>
          <w:szCs w:val="24"/>
        </w:rPr>
        <w:t>conducted</w:t>
      </w:r>
      <w:r w:rsidR="001D17AD">
        <w:rPr>
          <w:rFonts w:ascii="Times New Roman" w:hAnsi="Times New Roman" w:cs="Times New Roman"/>
          <w:sz w:val="24"/>
          <w:szCs w:val="24"/>
        </w:rPr>
        <w:t xml:space="preserve"> </w:t>
      </w:r>
      <w:r>
        <w:rPr>
          <w:rFonts w:ascii="Times New Roman" w:hAnsi="Times New Roman" w:cs="Times New Roman"/>
          <w:sz w:val="24"/>
          <w:szCs w:val="24"/>
        </w:rPr>
        <w:t xml:space="preserve">at Ghent University in which </w:t>
      </w:r>
      <w:r w:rsidR="001D17AD">
        <w:rPr>
          <w:rFonts w:ascii="Times New Roman" w:hAnsi="Times New Roman" w:cs="Times New Roman"/>
          <w:sz w:val="24"/>
          <w:szCs w:val="24"/>
        </w:rPr>
        <w:t xml:space="preserve">alumni of the past ten years </w:t>
      </w:r>
      <w:r>
        <w:rPr>
          <w:rFonts w:ascii="Times New Roman" w:hAnsi="Times New Roman" w:cs="Times New Roman"/>
          <w:sz w:val="24"/>
          <w:szCs w:val="24"/>
        </w:rPr>
        <w:t xml:space="preserve">were asked to fill out a survey. The analysis </w:t>
      </w:r>
      <w:r w:rsidR="001D17AD">
        <w:rPr>
          <w:rFonts w:ascii="Times New Roman" w:hAnsi="Times New Roman" w:cs="Times New Roman"/>
          <w:sz w:val="24"/>
          <w:szCs w:val="24"/>
        </w:rPr>
        <w:t>showed that many students actually do not enter th</w:t>
      </w:r>
      <w:r>
        <w:rPr>
          <w:rFonts w:ascii="Times New Roman" w:hAnsi="Times New Roman" w:cs="Times New Roman"/>
          <w:sz w:val="24"/>
          <w:szCs w:val="24"/>
        </w:rPr>
        <w:t>e</w:t>
      </w:r>
      <w:r w:rsidR="001D17AD">
        <w:rPr>
          <w:rFonts w:ascii="Times New Roman" w:hAnsi="Times New Roman" w:cs="Times New Roman"/>
          <w:sz w:val="24"/>
          <w:szCs w:val="24"/>
        </w:rPr>
        <w:t xml:space="preserve"> job market immediately, but choose to start a second study</w:t>
      </w:r>
      <w:r w:rsidR="006B7235">
        <w:rPr>
          <w:rFonts w:ascii="Times New Roman" w:hAnsi="Times New Roman" w:cs="Times New Roman"/>
          <w:sz w:val="24"/>
          <w:szCs w:val="24"/>
        </w:rPr>
        <w:t xml:space="preserve"> to improve their chances at that job market</w:t>
      </w:r>
      <w:r w:rsidR="001D17AD">
        <w:rPr>
          <w:rFonts w:ascii="Times New Roman" w:hAnsi="Times New Roman" w:cs="Times New Roman"/>
          <w:sz w:val="24"/>
          <w:szCs w:val="24"/>
        </w:rPr>
        <w:t xml:space="preserve">. </w:t>
      </w:r>
    </w:p>
    <w:p w14:paraId="72EBE917" w14:textId="0524BF7F" w:rsidR="00181C14" w:rsidRDefault="001D17AD" w:rsidP="009867D0">
      <w:pPr>
        <w:spacing w:line="360" w:lineRule="auto"/>
        <w:jc w:val="both"/>
        <w:rPr>
          <w:rFonts w:ascii="Times New Roman" w:hAnsi="Times New Roman" w:cs="Times New Roman"/>
          <w:sz w:val="24"/>
          <w:szCs w:val="24"/>
        </w:rPr>
      </w:pPr>
      <w:r>
        <w:rPr>
          <w:rFonts w:ascii="Times New Roman" w:hAnsi="Times New Roman" w:cs="Times New Roman"/>
          <w:sz w:val="24"/>
          <w:szCs w:val="24"/>
        </w:rPr>
        <w:t>After that, over half of them found a paid job within 5 months</w:t>
      </w:r>
      <w:r w:rsidR="006B7235">
        <w:rPr>
          <w:rFonts w:ascii="Times New Roman" w:hAnsi="Times New Roman" w:cs="Times New Roman"/>
          <w:sz w:val="24"/>
          <w:szCs w:val="24"/>
        </w:rPr>
        <w:t>, the majority of them in a non-criminological</w:t>
      </w:r>
      <w:r w:rsidR="005E053B">
        <w:rPr>
          <w:rFonts w:ascii="Times New Roman" w:hAnsi="Times New Roman" w:cs="Times New Roman"/>
          <w:sz w:val="24"/>
          <w:szCs w:val="24"/>
        </w:rPr>
        <w:t xml:space="preserve"> professional field</w:t>
      </w:r>
      <w:r w:rsidR="006B7235">
        <w:rPr>
          <w:rFonts w:ascii="Times New Roman" w:hAnsi="Times New Roman" w:cs="Times New Roman"/>
          <w:sz w:val="24"/>
          <w:szCs w:val="24"/>
        </w:rPr>
        <w:t xml:space="preserve"> (37%), but also in the social sector (25%), the police (18%), policy (8%) and judicial sector (7%). This is on the one hand promising, as the outlook for criminology students is not extremely </w:t>
      </w:r>
      <w:r w:rsidR="00187D86">
        <w:rPr>
          <w:rFonts w:ascii="Times New Roman" w:hAnsi="Times New Roman" w:cs="Times New Roman"/>
          <w:sz w:val="24"/>
          <w:szCs w:val="24"/>
        </w:rPr>
        <w:t>pessimistic</w:t>
      </w:r>
      <w:r w:rsidR="006B7235">
        <w:rPr>
          <w:rFonts w:ascii="Times New Roman" w:hAnsi="Times New Roman" w:cs="Times New Roman"/>
          <w:sz w:val="24"/>
          <w:szCs w:val="24"/>
        </w:rPr>
        <w:t xml:space="preserve">, </w:t>
      </w:r>
      <w:r w:rsidR="00187D86">
        <w:rPr>
          <w:rFonts w:ascii="Times New Roman" w:hAnsi="Times New Roman" w:cs="Times New Roman"/>
          <w:sz w:val="24"/>
          <w:szCs w:val="24"/>
        </w:rPr>
        <w:t xml:space="preserve">yet </w:t>
      </w:r>
      <w:r w:rsidR="006B7235">
        <w:rPr>
          <w:rFonts w:ascii="Times New Roman" w:hAnsi="Times New Roman" w:cs="Times New Roman"/>
          <w:sz w:val="24"/>
          <w:szCs w:val="24"/>
        </w:rPr>
        <w:t xml:space="preserve">the large number of alumni that work in a non-criminological job is food for thought.  </w:t>
      </w:r>
    </w:p>
    <w:p w14:paraId="3986DB21" w14:textId="6DEAA615" w:rsidR="009B35CB" w:rsidRPr="00460A91" w:rsidRDefault="009B35CB" w:rsidP="009867D0">
      <w:pPr>
        <w:spacing w:line="360" w:lineRule="auto"/>
        <w:jc w:val="both"/>
        <w:rPr>
          <w:rFonts w:ascii="Times New Roman" w:hAnsi="Times New Roman" w:cs="Times New Roman"/>
          <w:b/>
          <w:sz w:val="24"/>
          <w:szCs w:val="24"/>
        </w:rPr>
      </w:pPr>
      <w:r w:rsidRPr="00460A91">
        <w:rPr>
          <w:rFonts w:ascii="Times New Roman" w:hAnsi="Times New Roman" w:cs="Times New Roman"/>
          <w:b/>
          <w:sz w:val="24"/>
          <w:szCs w:val="24"/>
        </w:rPr>
        <w:t>Criminology is no</w:t>
      </w:r>
      <w:r w:rsidR="008F5725">
        <w:rPr>
          <w:rFonts w:ascii="Times New Roman" w:hAnsi="Times New Roman" w:cs="Times New Roman"/>
          <w:b/>
          <w:sz w:val="24"/>
          <w:szCs w:val="24"/>
        </w:rPr>
        <w:t>w no</w:t>
      </w:r>
      <w:r w:rsidRPr="00460A91">
        <w:rPr>
          <w:rFonts w:ascii="Times New Roman" w:hAnsi="Times New Roman" w:cs="Times New Roman"/>
          <w:b/>
          <w:sz w:val="24"/>
          <w:szCs w:val="24"/>
        </w:rPr>
        <w:t xml:space="preserve"> longer the only game in ‘Education </w:t>
      </w:r>
      <w:r>
        <w:rPr>
          <w:rFonts w:ascii="Times New Roman" w:hAnsi="Times New Roman" w:cs="Times New Roman"/>
          <w:b/>
          <w:sz w:val="24"/>
          <w:szCs w:val="24"/>
        </w:rPr>
        <w:t>Town</w:t>
      </w:r>
      <w:r w:rsidRPr="00460A91">
        <w:rPr>
          <w:rFonts w:ascii="Times New Roman" w:hAnsi="Times New Roman" w:cs="Times New Roman"/>
          <w:b/>
          <w:sz w:val="24"/>
          <w:szCs w:val="24"/>
        </w:rPr>
        <w:t>’</w:t>
      </w:r>
    </w:p>
    <w:p w14:paraId="05915A4F" w14:textId="6DD3104C" w:rsidR="009B35CB" w:rsidRDefault="009B35CB" w:rsidP="009867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we all acknowledge that crime and the social reaction towards crime </w:t>
      </w:r>
      <w:r w:rsidR="008F5725">
        <w:rPr>
          <w:rFonts w:ascii="Times New Roman" w:hAnsi="Times New Roman" w:cs="Times New Roman"/>
          <w:sz w:val="24"/>
          <w:szCs w:val="24"/>
        </w:rPr>
        <w:t>are</w:t>
      </w:r>
      <w:r>
        <w:rPr>
          <w:rFonts w:ascii="Times New Roman" w:hAnsi="Times New Roman" w:cs="Times New Roman"/>
          <w:sz w:val="24"/>
          <w:szCs w:val="24"/>
        </w:rPr>
        <w:t xml:space="preserve"> not necessarily studied by criminologists and that criminologists increasingly study other aspects of behavior than those that would typically fall under the umbrella of criminology, there is a significant development in Belgium. D</w:t>
      </w:r>
      <w:r w:rsidRPr="009867D0">
        <w:rPr>
          <w:rFonts w:ascii="Times New Roman" w:hAnsi="Times New Roman" w:cs="Times New Roman"/>
          <w:sz w:val="24"/>
          <w:szCs w:val="24"/>
        </w:rPr>
        <w:t>ue to societal evolutions, especially at the turn of the 21</w:t>
      </w:r>
      <w:r w:rsidRPr="009867D0">
        <w:rPr>
          <w:rFonts w:ascii="Times New Roman" w:hAnsi="Times New Roman" w:cs="Times New Roman"/>
          <w:sz w:val="24"/>
          <w:szCs w:val="24"/>
          <w:vertAlign w:val="superscript"/>
        </w:rPr>
        <w:t>st</w:t>
      </w:r>
      <w:r w:rsidRPr="009867D0">
        <w:rPr>
          <w:rFonts w:ascii="Times New Roman" w:hAnsi="Times New Roman" w:cs="Times New Roman"/>
          <w:sz w:val="24"/>
          <w:szCs w:val="24"/>
        </w:rPr>
        <w:t xml:space="preserve"> century</w:t>
      </w:r>
      <w:r w:rsidR="008F5725">
        <w:rPr>
          <w:rFonts w:ascii="Times New Roman" w:hAnsi="Times New Roman" w:cs="Times New Roman"/>
          <w:sz w:val="24"/>
          <w:szCs w:val="24"/>
        </w:rPr>
        <w:t xml:space="preserve"> (see above)</w:t>
      </w:r>
      <w:r w:rsidRPr="009867D0">
        <w:rPr>
          <w:rFonts w:ascii="Times New Roman" w:hAnsi="Times New Roman" w:cs="Times New Roman"/>
          <w:sz w:val="24"/>
          <w:szCs w:val="24"/>
        </w:rPr>
        <w:t xml:space="preserve">, </w:t>
      </w:r>
      <w:r>
        <w:rPr>
          <w:rFonts w:ascii="Times New Roman" w:hAnsi="Times New Roman" w:cs="Times New Roman"/>
          <w:sz w:val="24"/>
          <w:szCs w:val="24"/>
        </w:rPr>
        <w:t xml:space="preserve">new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with strong links to criminology</w:t>
      </w:r>
      <w:r w:rsidRPr="009867D0">
        <w:rPr>
          <w:rFonts w:ascii="Times New Roman" w:hAnsi="Times New Roman" w:cs="Times New Roman"/>
          <w:sz w:val="24"/>
          <w:szCs w:val="24"/>
        </w:rPr>
        <w:t xml:space="preserve"> </w:t>
      </w:r>
      <w:r>
        <w:rPr>
          <w:rFonts w:ascii="Times New Roman" w:hAnsi="Times New Roman" w:cs="Times New Roman"/>
          <w:sz w:val="24"/>
          <w:szCs w:val="24"/>
        </w:rPr>
        <w:t xml:space="preserve">have been </w:t>
      </w:r>
      <w:r w:rsidRPr="009867D0">
        <w:rPr>
          <w:rFonts w:ascii="Times New Roman" w:hAnsi="Times New Roman" w:cs="Times New Roman"/>
          <w:sz w:val="24"/>
          <w:szCs w:val="24"/>
        </w:rPr>
        <w:t>developed at several university colleges</w:t>
      </w:r>
      <w:r>
        <w:rPr>
          <w:rFonts w:ascii="Times New Roman" w:hAnsi="Times New Roman" w:cs="Times New Roman"/>
          <w:sz w:val="24"/>
          <w:szCs w:val="24"/>
        </w:rPr>
        <w:t xml:space="preserve"> (e.g. the BA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of social security at </w:t>
      </w:r>
      <w:proofErr w:type="spellStart"/>
      <w:r>
        <w:rPr>
          <w:rFonts w:ascii="Times New Roman" w:hAnsi="Times New Roman" w:cs="Times New Roman"/>
          <w:sz w:val="24"/>
          <w:szCs w:val="24"/>
        </w:rPr>
        <w:t>Vives</w:t>
      </w:r>
      <w:proofErr w:type="spellEnd"/>
      <w:r>
        <w:rPr>
          <w:rFonts w:ascii="Times New Roman" w:hAnsi="Times New Roman" w:cs="Times New Roman"/>
          <w:sz w:val="24"/>
          <w:szCs w:val="24"/>
        </w:rPr>
        <w:t xml:space="preserve"> in Kortrijk, Flanders and the BA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of applied youth criminology, Karel de Grote </w:t>
      </w:r>
      <w:proofErr w:type="spellStart"/>
      <w:r>
        <w:rPr>
          <w:rFonts w:ascii="Times New Roman" w:hAnsi="Times New Roman" w:cs="Times New Roman"/>
          <w:sz w:val="24"/>
          <w:szCs w:val="24"/>
        </w:rPr>
        <w:t>Hogeschool</w:t>
      </w:r>
      <w:proofErr w:type="spellEnd"/>
      <w:r>
        <w:rPr>
          <w:rFonts w:ascii="Times New Roman" w:hAnsi="Times New Roman" w:cs="Times New Roman"/>
          <w:sz w:val="24"/>
          <w:szCs w:val="24"/>
        </w:rPr>
        <w:t xml:space="preserve">, Antwerp) and at universities (e.g. master of security studies at the University of Antwerp and </w:t>
      </w:r>
      <w:r w:rsidRPr="00732440">
        <w:rPr>
          <w:rFonts w:ascii="Times New Roman" w:hAnsi="Times New Roman" w:cs="Times New Roman"/>
          <w:sz w:val="24"/>
          <w:szCs w:val="24"/>
        </w:rPr>
        <w:t>Public Governance &amp; Management </w:t>
      </w:r>
      <w:r>
        <w:rPr>
          <w:rFonts w:ascii="Times New Roman" w:hAnsi="Times New Roman" w:cs="Times New Roman"/>
          <w:sz w:val="24"/>
          <w:szCs w:val="24"/>
        </w:rPr>
        <w:t xml:space="preserve">at Ghent University). This is remarkable: </w:t>
      </w:r>
      <w:r w:rsidRPr="009867D0">
        <w:rPr>
          <w:rFonts w:ascii="Times New Roman" w:hAnsi="Times New Roman" w:cs="Times New Roman"/>
          <w:sz w:val="24"/>
          <w:szCs w:val="24"/>
        </w:rPr>
        <w:t>the establishment of university colleges (</w:t>
      </w:r>
      <w:r w:rsidR="00375DCA">
        <w:rPr>
          <w:rFonts w:ascii="Times New Roman" w:hAnsi="Times New Roman" w:cs="Times New Roman"/>
          <w:sz w:val="24"/>
          <w:szCs w:val="24"/>
        </w:rPr>
        <w:t xml:space="preserve">educational institutions </w:t>
      </w:r>
      <w:r w:rsidR="00F12296">
        <w:rPr>
          <w:rFonts w:ascii="Times New Roman" w:hAnsi="Times New Roman" w:cs="Times New Roman"/>
          <w:sz w:val="24"/>
          <w:szCs w:val="24"/>
        </w:rPr>
        <w:t>geared towards practical professional training is</w:t>
      </w:r>
      <w:r w:rsidR="00486CD0">
        <w:rPr>
          <w:rFonts w:ascii="Times New Roman" w:hAnsi="Times New Roman" w:cs="Times New Roman"/>
          <w:sz w:val="24"/>
          <w:szCs w:val="24"/>
        </w:rPr>
        <w:t>suing</w:t>
      </w:r>
      <w:r w:rsidR="00F12296">
        <w:rPr>
          <w:rFonts w:ascii="Times New Roman" w:hAnsi="Times New Roman" w:cs="Times New Roman"/>
          <w:sz w:val="24"/>
          <w:szCs w:val="24"/>
        </w:rPr>
        <w:t xml:space="preserve"> </w:t>
      </w:r>
      <w:r w:rsidR="00486CD0">
        <w:rPr>
          <w:rFonts w:ascii="Times New Roman" w:hAnsi="Times New Roman" w:cs="Times New Roman"/>
          <w:sz w:val="24"/>
          <w:szCs w:val="24"/>
        </w:rPr>
        <w:t>BAs</w:t>
      </w:r>
      <w:r w:rsidRPr="009867D0">
        <w:rPr>
          <w:rFonts w:ascii="Times New Roman" w:hAnsi="Times New Roman" w:cs="Times New Roman"/>
          <w:sz w:val="24"/>
          <w:szCs w:val="24"/>
        </w:rPr>
        <w:t xml:space="preserve">) </w:t>
      </w:r>
      <w:r>
        <w:rPr>
          <w:rFonts w:ascii="Times New Roman" w:hAnsi="Times New Roman" w:cs="Times New Roman"/>
          <w:sz w:val="24"/>
          <w:szCs w:val="24"/>
        </w:rPr>
        <w:t xml:space="preserve">and professional bachelor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should be an open invitation to established criminology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to rethink their role in the contemporary landscape and their relationships with practi</w:t>
      </w:r>
      <w:r w:rsidR="000C672A">
        <w:rPr>
          <w:rFonts w:ascii="Times New Roman" w:hAnsi="Times New Roman" w:cs="Times New Roman"/>
          <w:sz w:val="24"/>
          <w:szCs w:val="24"/>
        </w:rPr>
        <w:t>t</w:t>
      </w:r>
      <w:r>
        <w:rPr>
          <w:rFonts w:ascii="Times New Roman" w:hAnsi="Times New Roman" w:cs="Times New Roman"/>
          <w:sz w:val="24"/>
          <w:szCs w:val="24"/>
        </w:rPr>
        <w:t xml:space="preserve">ioners and policymakers. </w:t>
      </w:r>
      <w:r w:rsidR="00BB708D">
        <w:rPr>
          <w:rFonts w:ascii="Times New Roman" w:hAnsi="Times New Roman" w:cs="Times New Roman"/>
          <w:sz w:val="24"/>
          <w:szCs w:val="24"/>
        </w:rPr>
        <w:t xml:space="preserve">Research is not exclusively related to universities. At university colleges, research is also increasingly becoming a part of the job. </w:t>
      </w:r>
    </w:p>
    <w:p w14:paraId="6E6F6846" w14:textId="77777777" w:rsidR="00BB708D" w:rsidRPr="009867D0" w:rsidRDefault="00BB708D" w:rsidP="009867D0">
      <w:pPr>
        <w:spacing w:line="360" w:lineRule="auto"/>
        <w:jc w:val="both"/>
        <w:rPr>
          <w:rFonts w:ascii="Times New Roman" w:hAnsi="Times New Roman" w:cs="Times New Roman"/>
          <w:sz w:val="24"/>
          <w:szCs w:val="24"/>
        </w:rPr>
      </w:pPr>
    </w:p>
    <w:p w14:paraId="34422998" w14:textId="21EDFFBE" w:rsidR="009B35CB" w:rsidRPr="00AC3269" w:rsidRDefault="009B35CB" w:rsidP="00AC3269">
      <w:pPr>
        <w:spacing w:line="360" w:lineRule="auto"/>
        <w:jc w:val="both"/>
        <w:rPr>
          <w:rFonts w:ascii="Times New Roman" w:hAnsi="Times New Roman" w:cs="Times New Roman"/>
          <w:b/>
          <w:sz w:val="24"/>
          <w:szCs w:val="24"/>
        </w:rPr>
      </w:pPr>
      <w:r>
        <w:rPr>
          <w:rFonts w:ascii="Times New Roman" w:hAnsi="Times New Roman" w:cs="Times New Roman"/>
          <w:b/>
          <w:sz w:val="24"/>
          <w:szCs w:val="24"/>
        </w:rPr>
        <w:t>Coda: the kaleidoscope of c</w:t>
      </w:r>
      <w:r w:rsidRPr="00AC3269">
        <w:rPr>
          <w:rFonts w:ascii="Times New Roman" w:hAnsi="Times New Roman" w:cs="Times New Roman"/>
          <w:b/>
          <w:sz w:val="24"/>
          <w:szCs w:val="24"/>
        </w:rPr>
        <w:t xml:space="preserve">riminology </w:t>
      </w:r>
      <w:r>
        <w:rPr>
          <w:rFonts w:ascii="Times New Roman" w:hAnsi="Times New Roman" w:cs="Times New Roman"/>
          <w:b/>
          <w:sz w:val="24"/>
          <w:szCs w:val="24"/>
        </w:rPr>
        <w:t xml:space="preserve">in Belgium </w:t>
      </w:r>
    </w:p>
    <w:p w14:paraId="69427C17" w14:textId="1167324A" w:rsidR="009B35CB" w:rsidRDefault="009B35CB" w:rsidP="003C5091">
      <w:pPr>
        <w:spacing w:line="360" w:lineRule="auto"/>
        <w:jc w:val="both"/>
        <w:rPr>
          <w:rFonts w:ascii="Times New Roman" w:hAnsi="Times New Roman" w:cs="Times New Roman"/>
          <w:sz w:val="24"/>
          <w:szCs w:val="24"/>
        </w:rPr>
      </w:pPr>
      <w:r w:rsidRPr="0074739B">
        <w:rPr>
          <w:rFonts w:ascii="Times New Roman" w:hAnsi="Times New Roman" w:cs="Times New Roman"/>
          <w:sz w:val="24"/>
          <w:szCs w:val="24"/>
        </w:rPr>
        <w:lastRenderedPageBreak/>
        <w:t xml:space="preserve">Today, pluralism reigns in criminology </w:t>
      </w:r>
      <w:r>
        <w:rPr>
          <w:rFonts w:ascii="Times New Roman" w:hAnsi="Times New Roman" w:cs="Times New Roman"/>
          <w:sz w:val="24"/>
          <w:szCs w:val="24"/>
        </w:rPr>
        <w:t>in Belgium. Research is conducted on every aspect of ESC’s definition of criminology</w:t>
      </w:r>
      <w:r w:rsidR="006C7874">
        <w:rPr>
          <w:rStyle w:val="Eindnootmarkering"/>
          <w:rFonts w:ascii="Times New Roman" w:hAnsi="Times New Roman" w:cs="Times New Roman"/>
          <w:sz w:val="24"/>
          <w:szCs w:val="24"/>
        </w:rPr>
        <w:endnoteReference w:id="19"/>
      </w:r>
      <w:r>
        <w:rPr>
          <w:rFonts w:ascii="Times New Roman" w:hAnsi="Times New Roman" w:cs="Times New Roman"/>
          <w:sz w:val="24"/>
          <w:szCs w:val="24"/>
        </w:rPr>
        <w:t xml:space="preserve">. </w:t>
      </w:r>
      <w:r w:rsidR="00B3634C">
        <w:rPr>
          <w:rFonts w:ascii="Times New Roman" w:hAnsi="Times New Roman" w:cs="Times New Roman"/>
          <w:sz w:val="24"/>
          <w:szCs w:val="24"/>
        </w:rPr>
        <w:t>Does this mean that the different Belgian departments of criminology, and the National Institute for Criminology and Criminalistics</w:t>
      </w:r>
      <w:r w:rsidR="0015782D">
        <w:rPr>
          <w:rFonts w:ascii="Times New Roman" w:hAnsi="Times New Roman" w:cs="Times New Roman"/>
          <w:sz w:val="24"/>
          <w:szCs w:val="24"/>
        </w:rPr>
        <w:t xml:space="preserve"> </w:t>
      </w:r>
      <w:r w:rsidR="00B3634C">
        <w:rPr>
          <w:rFonts w:ascii="Times New Roman" w:hAnsi="Times New Roman" w:cs="Times New Roman"/>
          <w:sz w:val="24"/>
          <w:szCs w:val="24"/>
        </w:rPr>
        <w:t>no longer have their axes of gravity? Of course not. Criminological inquiries are mostly conducted in ‘research groups</w:t>
      </w:r>
      <w:r w:rsidR="0015782D">
        <w:rPr>
          <w:rFonts w:ascii="Times New Roman" w:hAnsi="Times New Roman" w:cs="Times New Roman"/>
          <w:sz w:val="24"/>
          <w:szCs w:val="24"/>
        </w:rPr>
        <w:t>’</w:t>
      </w:r>
      <w:r w:rsidR="00B3634C">
        <w:rPr>
          <w:rFonts w:ascii="Times New Roman" w:hAnsi="Times New Roman" w:cs="Times New Roman"/>
          <w:sz w:val="24"/>
          <w:szCs w:val="24"/>
        </w:rPr>
        <w:t xml:space="preserve">, which are different entities within departments. These research groups have an increasing tendency to brand themselves using research lines, themes or topics of expertise or academic niches, e.g. human rights, policing, restorative and transitional justice, youth justice, juvenile delinquency, criminal policy, drug policy, penology, crime and the city, to name but a few, …  </w:t>
      </w:r>
      <w:r w:rsidR="00B3634C">
        <w:rPr>
          <w:rStyle w:val="Eindnootmarkering"/>
          <w:rFonts w:ascii="Times New Roman" w:hAnsi="Times New Roman" w:cs="Times New Roman"/>
          <w:sz w:val="24"/>
          <w:szCs w:val="24"/>
        </w:rPr>
        <w:endnoteReference w:id="20"/>
      </w:r>
      <w:r w:rsidR="00B3634C">
        <w:rPr>
          <w:rFonts w:ascii="Times New Roman" w:hAnsi="Times New Roman" w:cs="Times New Roman"/>
          <w:sz w:val="24"/>
          <w:szCs w:val="24"/>
        </w:rPr>
        <w:t xml:space="preserve"> .  Some of these research lines overlap between institutions, which make sense because topics need to be studied from different points of view.  T</w:t>
      </w:r>
      <w:r>
        <w:rPr>
          <w:rFonts w:ascii="Times New Roman" w:hAnsi="Times New Roman" w:cs="Times New Roman"/>
          <w:sz w:val="24"/>
          <w:szCs w:val="24"/>
        </w:rPr>
        <w:t>hey incorporate advances in quantitative, qualitative and mixed methods, they conduct research in traditional populations, hard to reach and stigmatized groups, … But the age of specialization may have unintended side effects. It becomes increasingly difficult to be a generalist, yet somehow we need to keep the overview. When criminologist</w:t>
      </w:r>
      <w:r w:rsidR="008F5725">
        <w:rPr>
          <w:rFonts w:ascii="Times New Roman" w:hAnsi="Times New Roman" w:cs="Times New Roman"/>
          <w:sz w:val="24"/>
          <w:szCs w:val="24"/>
        </w:rPr>
        <w:t xml:space="preserve">s will continue to </w:t>
      </w:r>
      <w:r>
        <w:rPr>
          <w:rFonts w:ascii="Times New Roman" w:hAnsi="Times New Roman" w:cs="Times New Roman"/>
          <w:sz w:val="24"/>
          <w:szCs w:val="24"/>
        </w:rPr>
        <w:t xml:space="preserve">specialize in an international branch of criminology, we </w:t>
      </w:r>
      <w:r w:rsidR="008F5725">
        <w:rPr>
          <w:rFonts w:ascii="Times New Roman" w:hAnsi="Times New Roman" w:cs="Times New Roman"/>
          <w:sz w:val="24"/>
          <w:szCs w:val="24"/>
        </w:rPr>
        <w:t xml:space="preserve">may </w:t>
      </w:r>
      <w:r>
        <w:rPr>
          <w:rFonts w:ascii="Times New Roman" w:hAnsi="Times New Roman" w:cs="Times New Roman"/>
          <w:sz w:val="24"/>
          <w:szCs w:val="24"/>
        </w:rPr>
        <w:t xml:space="preserve">arrive at some </w:t>
      </w:r>
      <w:r w:rsidR="008F5725">
        <w:rPr>
          <w:rFonts w:ascii="Times New Roman" w:hAnsi="Times New Roman" w:cs="Times New Roman"/>
          <w:sz w:val="24"/>
          <w:szCs w:val="24"/>
        </w:rPr>
        <w:t>critical point of ‘</w:t>
      </w:r>
      <w:r>
        <w:rPr>
          <w:rFonts w:ascii="Times New Roman" w:hAnsi="Times New Roman" w:cs="Times New Roman"/>
          <w:sz w:val="24"/>
          <w:szCs w:val="24"/>
        </w:rPr>
        <w:t>hyper</w:t>
      </w:r>
      <w:r w:rsidR="008F5725">
        <w:rPr>
          <w:rFonts w:ascii="Times New Roman" w:hAnsi="Times New Roman" w:cs="Times New Roman"/>
          <w:sz w:val="24"/>
          <w:szCs w:val="24"/>
        </w:rPr>
        <w:t>-</w:t>
      </w:r>
      <w:r>
        <w:rPr>
          <w:rFonts w:ascii="Times New Roman" w:hAnsi="Times New Roman" w:cs="Times New Roman"/>
          <w:sz w:val="24"/>
          <w:szCs w:val="24"/>
        </w:rPr>
        <w:t>specialization</w:t>
      </w:r>
      <w:r w:rsidR="008F5725">
        <w:rPr>
          <w:rFonts w:ascii="Times New Roman" w:hAnsi="Times New Roman" w:cs="Times New Roman"/>
          <w:sz w:val="24"/>
          <w:szCs w:val="24"/>
        </w:rPr>
        <w:t>’</w:t>
      </w:r>
      <w:r>
        <w:rPr>
          <w:rFonts w:ascii="Times New Roman" w:hAnsi="Times New Roman" w:cs="Times New Roman"/>
          <w:sz w:val="24"/>
          <w:szCs w:val="24"/>
        </w:rPr>
        <w:t xml:space="preserve"> and </w:t>
      </w:r>
      <w:r w:rsidR="008F5725">
        <w:rPr>
          <w:rFonts w:ascii="Times New Roman" w:hAnsi="Times New Roman" w:cs="Times New Roman"/>
          <w:sz w:val="24"/>
          <w:szCs w:val="24"/>
        </w:rPr>
        <w:t>somewhere</w:t>
      </w:r>
      <w:r>
        <w:rPr>
          <w:rFonts w:ascii="Times New Roman" w:hAnsi="Times New Roman" w:cs="Times New Roman"/>
          <w:sz w:val="24"/>
          <w:szCs w:val="24"/>
        </w:rPr>
        <w:t xml:space="preserve"> in that evolution, we may arrive at ‘speciation’ in Belgium</w:t>
      </w:r>
      <w:r w:rsidR="008F5725">
        <w:rPr>
          <w:rStyle w:val="Eindnootmarkering"/>
          <w:rFonts w:ascii="Times New Roman" w:hAnsi="Times New Roman" w:cs="Times New Roman"/>
          <w:sz w:val="24"/>
          <w:szCs w:val="24"/>
        </w:rPr>
        <w:endnoteReference w:id="21"/>
      </w:r>
      <w:r>
        <w:rPr>
          <w:rFonts w:ascii="Times New Roman" w:hAnsi="Times New Roman" w:cs="Times New Roman"/>
          <w:sz w:val="24"/>
          <w:szCs w:val="24"/>
        </w:rPr>
        <w:t xml:space="preserve">. In such a situation, the mutual understanding of schools of thought becomes increasingly difficult. Additionally, </w:t>
      </w:r>
      <w:r w:rsidR="00B3634C">
        <w:rPr>
          <w:rFonts w:ascii="Times New Roman" w:hAnsi="Times New Roman" w:cs="Times New Roman"/>
          <w:sz w:val="24"/>
          <w:szCs w:val="24"/>
        </w:rPr>
        <w:t xml:space="preserve">in the globalizing criminological society, </w:t>
      </w:r>
      <w:r>
        <w:rPr>
          <w:rFonts w:ascii="Times New Roman" w:hAnsi="Times New Roman" w:cs="Times New Roman"/>
          <w:sz w:val="24"/>
          <w:szCs w:val="24"/>
        </w:rPr>
        <w:t>criminologists may forget to translate their find</w:t>
      </w:r>
      <w:r w:rsidR="00661C7F">
        <w:rPr>
          <w:rFonts w:ascii="Times New Roman" w:hAnsi="Times New Roman" w:cs="Times New Roman"/>
          <w:sz w:val="24"/>
          <w:szCs w:val="24"/>
        </w:rPr>
        <w:t xml:space="preserve">ings to the local communities. </w:t>
      </w:r>
      <w:r w:rsidR="00B3634C" w:rsidRPr="00B3634C">
        <w:rPr>
          <w:rFonts w:ascii="Times New Roman" w:hAnsi="Times New Roman" w:cs="Times New Roman"/>
          <w:sz w:val="24"/>
          <w:szCs w:val="24"/>
        </w:rPr>
        <w:t>However, ‘criminological’ inquiries are not exclusively conducted by criminologists, and criminologists do a lot more than studying crime, deviance, and the social reaction towards crime and deviance.</w:t>
      </w:r>
      <w:r w:rsidR="00B3634C">
        <w:rPr>
          <w:rFonts w:ascii="Times New Roman" w:hAnsi="Times New Roman" w:cs="Times New Roman"/>
          <w:sz w:val="24"/>
          <w:szCs w:val="24"/>
        </w:rPr>
        <w:t xml:space="preserve"> In the age of </w:t>
      </w:r>
      <w:proofErr w:type="spellStart"/>
      <w:r w:rsidR="00B3634C">
        <w:rPr>
          <w:rFonts w:ascii="Times New Roman" w:hAnsi="Times New Roman" w:cs="Times New Roman"/>
          <w:sz w:val="24"/>
          <w:szCs w:val="24"/>
        </w:rPr>
        <w:t>i</w:t>
      </w:r>
      <w:r w:rsidR="00B3634C" w:rsidRPr="00B3634C">
        <w:rPr>
          <w:rFonts w:ascii="Times New Roman" w:hAnsi="Times New Roman" w:cs="Times New Roman"/>
          <w:sz w:val="24"/>
          <w:szCs w:val="24"/>
        </w:rPr>
        <w:t>nterdisciplinarity</w:t>
      </w:r>
      <w:proofErr w:type="spellEnd"/>
      <w:r w:rsidR="00B3634C" w:rsidRPr="00B3634C">
        <w:rPr>
          <w:rFonts w:ascii="Times New Roman" w:hAnsi="Times New Roman" w:cs="Times New Roman"/>
          <w:sz w:val="24"/>
          <w:szCs w:val="24"/>
        </w:rPr>
        <w:t xml:space="preserve">, issues of convergence and divergence also play in </w:t>
      </w:r>
      <w:r w:rsidR="00B3634C">
        <w:rPr>
          <w:rFonts w:ascii="Times New Roman" w:hAnsi="Times New Roman" w:cs="Times New Roman"/>
          <w:sz w:val="24"/>
          <w:szCs w:val="24"/>
        </w:rPr>
        <w:t xml:space="preserve">Belgian </w:t>
      </w:r>
      <w:r w:rsidR="00B3634C" w:rsidRPr="00B3634C">
        <w:rPr>
          <w:rFonts w:ascii="Times New Roman" w:hAnsi="Times New Roman" w:cs="Times New Roman"/>
          <w:sz w:val="24"/>
          <w:szCs w:val="24"/>
        </w:rPr>
        <w:t xml:space="preserve">criminology. </w:t>
      </w:r>
      <w:r w:rsidR="00616E16">
        <w:rPr>
          <w:rFonts w:ascii="Times New Roman" w:hAnsi="Times New Roman" w:cs="Times New Roman"/>
          <w:sz w:val="24"/>
          <w:szCs w:val="24"/>
        </w:rPr>
        <w:t xml:space="preserve">Criminological research converges to some extent within schools. While some scholars argue that criminology is in a </w:t>
      </w:r>
      <w:proofErr w:type="spellStart"/>
      <w:r w:rsidR="00616E16">
        <w:rPr>
          <w:rFonts w:ascii="Times New Roman" w:hAnsi="Times New Roman" w:cs="Times New Roman"/>
          <w:sz w:val="24"/>
          <w:szCs w:val="24"/>
        </w:rPr>
        <w:t>preparadigmatic</w:t>
      </w:r>
      <w:proofErr w:type="spellEnd"/>
      <w:r w:rsidR="00616E16">
        <w:rPr>
          <w:rFonts w:ascii="Times New Roman" w:hAnsi="Times New Roman" w:cs="Times New Roman"/>
          <w:sz w:val="24"/>
          <w:szCs w:val="24"/>
        </w:rPr>
        <w:t xml:space="preserve"> tradition (Lilly, Cullen and Ball, 2015), </w:t>
      </w:r>
      <w:r w:rsidR="00FC1A94">
        <w:rPr>
          <w:rFonts w:ascii="Times New Roman" w:hAnsi="Times New Roman" w:cs="Times New Roman"/>
          <w:sz w:val="24"/>
          <w:szCs w:val="24"/>
        </w:rPr>
        <w:t>leading U.S. scholars</w:t>
      </w:r>
      <w:r w:rsidR="00616E16">
        <w:rPr>
          <w:rFonts w:ascii="Times New Roman" w:hAnsi="Times New Roman" w:cs="Times New Roman"/>
          <w:sz w:val="24"/>
          <w:szCs w:val="24"/>
        </w:rPr>
        <w:t xml:space="preserve"> have argued that this diversity should be treasured</w:t>
      </w:r>
      <w:r w:rsidR="003D2464">
        <w:rPr>
          <w:rFonts w:ascii="Times New Roman" w:hAnsi="Times New Roman" w:cs="Times New Roman"/>
          <w:sz w:val="24"/>
          <w:szCs w:val="24"/>
        </w:rPr>
        <w:t xml:space="preserve"> (Dooley, 2011). </w:t>
      </w:r>
      <w:r w:rsidR="00B3634C">
        <w:rPr>
          <w:rFonts w:ascii="Times New Roman" w:hAnsi="Times New Roman" w:cs="Times New Roman"/>
          <w:sz w:val="24"/>
          <w:szCs w:val="24"/>
        </w:rPr>
        <w:t>Therefore, w</w:t>
      </w:r>
      <w:r w:rsidR="00661C7F">
        <w:rPr>
          <w:rFonts w:ascii="Times New Roman" w:hAnsi="Times New Roman" w:cs="Times New Roman"/>
          <w:sz w:val="24"/>
          <w:szCs w:val="24"/>
        </w:rPr>
        <w:t>e</w:t>
      </w:r>
      <w:r>
        <w:rPr>
          <w:rFonts w:ascii="Times New Roman" w:hAnsi="Times New Roman" w:cs="Times New Roman"/>
          <w:sz w:val="24"/>
          <w:szCs w:val="24"/>
        </w:rPr>
        <w:t xml:space="preserve"> </w:t>
      </w:r>
      <w:r w:rsidR="00FC1A94">
        <w:rPr>
          <w:rFonts w:ascii="Times New Roman" w:hAnsi="Times New Roman" w:cs="Times New Roman"/>
          <w:sz w:val="24"/>
          <w:szCs w:val="24"/>
        </w:rPr>
        <w:t>stimulate</w:t>
      </w:r>
      <w:r>
        <w:rPr>
          <w:rFonts w:ascii="Times New Roman" w:hAnsi="Times New Roman" w:cs="Times New Roman"/>
          <w:sz w:val="24"/>
          <w:szCs w:val="24"/>
        </w:rPr>
        <w:t xml:space="preserve"> Belgian criminologists not only to take part in the larger globalized criminological enterprise but once in a while to return home and (re)discover the richness and diversity in Belgium. </w:t>
      </w:r>
      <w:r w:rsidR="00FC1A94">
        <w:rPr>
          <w:rFonts w:ascii="Times New Roman" w:hAnsi="Times New Roman" w:cs="Times New Roman"/>
          <w:sz w:val="24"/>
          <w:szCs w:val="24"/>
        </w:rPr>
        <w:t xml:space="preserve">Are we still allowed to speak of a ‘Belgian’ criminology, and is this desirable in the age of identity politics? Criminology in Belgium is not exclusively conducted by ‘Belgian’ scholars and Belgian scholars contribute to </w:t>
      </w:r>
      <w:proofErr w:type="spellStart"/>
      <w:r w:rsidR="00FC1A94">
        <w:rPr>
          <w:rFonts w:ascii="Times New Roman" w:hAnsi="Times New Roman" w:cs="Times New Roman"/>
          <w:sz w:val="24"/>
          <w:szCs w:val="24"/>
        </w:rPr>
        <w:t>knowledhe</w:t>
      </w:r>
      <w:proofErr w:type="spellEnd"/>
      <w:r w:rsidR="00FC1A94">
        <w:rPr>
          <w:rFonts w:ascii="Times New Roman" w:hAnsi="Times New Roman" w:cs="Times New Roman"/>
          <w:sz w:val="24"/>
          <w:szCs w:val="24"/>
        </w:rPr>
        <w:t xml:space="preserve"> abroad.</w:t>
      </w:r>
    </w:p>
    <w:p w14:paraId="369F7053" w14:textId="3ACC526A" w:rsidR="0011066F" w:rsidRPr="003C5091" w:rsidRDefault="009B35CB" w:rsidP="0011066F">
      <w:pPr>
        <w:rPr>
          <w:rFonts w:ascii="Times New Roman" w:hAnsi="Times New Roman" w:cs="Times New Roman"/>
          <w:b/>
          <w:sz w:val="24"/>
          <w:szCs w:val="24"/>
        </w:rPr>
      </w:pPr>
      <w:r w:rsidRPr="003C5091">
        <w:rPr>
          <w:rFonts w:ascii="Times New Roman" w:hAnsi="Times New Roman" w:cs="Times New Roman"/>
          <w:b/>
          <w:sz w:val="24"/>
          <w:szCs w:val="24"/>
        </w:rPr>
        <w:t xml:space="preserve">References and </w:t>
      </w:r>
      <w:r>
        <w:rPr>
          <w:rFonts w:ascii="Times New Roman" w:hAnsi="Times New Roman" w:cs="Times New Roman"/>
          <w:b/>
          <w:sz w:val="24"/>
          <w:szCs w:val="24"/>
        </w:rPr>
        <w:t xml:space="preserve">capita </w:t>
      </w:r>
      <w:proofErr w:type="spellStart"/>
      <w:r>
        <w:rPr>
          <w:rFonts w:ascii="Times New Roman" w:hAnsi="Times New Roman" w:cs="Times New Roman"/>
          <w:b/>
          <w:sz w:val="24"/>
          <w:szCs w:val="24"/>
        </w:rPr>
        <w:t>selecta</w:t>
      </w:r>
      <w:proofErr w:type="spellEnd"/>
      <w:r>
        <w:rPr>
          <w:rStyle w:val="Eindnootmarkering"/>
          <w:rFonts w:ascii="Times New Roman" w:hAnsi="Times New Roman" w:cs="Times New Roman"/>
          <w:b/>
          <w:sz w:val="24"/>
          <w:szCs w:val="24"/>
        </w:rPr>
        <w:endnoteReference w:id="22"/>
      </w:r>
      <w:r>
        <w:rPr>
          <w:rFonts w:ascii="Times New Roman" w:hAnsi="Times New Roman" w:cs="Times New Roman"/>
          <w:b/>
          <w:sz w:val="24"/>
          <w:szCs w:val="24"/>
        </w:rPr>
        <w:t xml:space="preserve"> </w:t>
      </w:r>
    </w:p>
    <w:p w14:paraId="1DA4DE32" w14:textId="775384DF" w:rsidR="00824AE4" w:rsidRDefault="00824AE4" w:rsidP="000E5D20">
      <w:pPr>
        <w:spacing w:after="0" w:line="240" w:lineRule="auto"/>
        <w:rPr>
          <w:rFonts w:ascii="Times New Roman" w:hAnsi="Times New Roman" w:cs="Times New Roman"/>
          <w:sz w:val="24"/>
          <w:szCs w:val="24"/>
          <w:lang w:val="nl-BE"/>
        </w:rPr>
      </w:pPr>
      <w:r w:rsidRPr="00276921">
        <w:rPr>
          <w:rFonts w:ascii="Times New Roman" w:hAnsi="Times New Roman" w:cs="Times New Roman"/>
          <w:sz w:val="24"/>
          <w:szCs w:val="24"/>
        </w:rPr>
        <w:t xml:space="preserve">Aertsen I, </w:t>
      </w:r>
      <w:proofErr w:type="spellStart"/>
      <w:r w:rsidRPr="00276921">
        <w:rPr>
          <w:rFonts w:ascii="Times New Roman" w:hAnsi="Times New Roman" w:cs="Times New Roman"/>
          <w:sz w:val="24"/>
          <w:szCs w:val="24"/>
        </w:rPr>
        <w:t>Daems</w:t>
      </w:r>
      <w:proofErr w:type="spellEnd"/>
      <w:r w:rsidRPr="00276921">
        <w:rPr>
          <w:rFonts w:ascii="Times New Roman" w:hAnsi="Times New Roman" w:cs="Times New Roman"/>
          <w:sz w:val="24"/>
          <w:szCs w:val="24"/>
        </w:rPr>
        <w:t xml:space="preserve"> T, </w:t>
      </w:r>
      <w:proofErr w:type="spellStart"/>
      <w:r w:rsidRPr="00276921">
        <w:rPr>
          <w:rFonts w:ascii="Times New Roman" w:hAnsi="Times New Roman" w:cs="Times New Roman"/>
          <w:sz w:val="24"/>
          <w:szCs w:val="24"/>
        </w:rPr>
        <w:t>Haaren</w:t>
      </w:r>
      <w:proofErr w:type="spellEnd"/>
      <w:r w:rsidRPr="00276921">
        <w:rPr>
          <w:rFonts w:ascii="Times New Roman" w:hAnsi="Times New Roman" w:cs="Times New Roman"/>
          <w:sz w:val="24"/>
          <w:szCs w:val="24"/>
        </w:rPr>
        <w:t xml:space="preserve"> A, Hutsebaut F and Maesschalck J (</w:t>
      </w:r>
      <w:proofErr w:type="spellStart"/>
      <w:r w:rsidRPr="00276921">
        <w:rPr>
          <w:rFonts w:ascii="Times New Roman" w:hAnsi="Times New Roman" w:cs="Times New Roman"/>
          <w:sz w:val="24"/>
          <w:szCs w:val="24"/>
        </w:rPr>
        <w:t>eds</w:t>
      </w:r>
      <w:proofErr w:type="spellEnd"/>
      <w:r w:rsidRPr="00276921">
        <w:rPr>
          <w:rFonts w:ascii="Times New Roman" w:hAnsi="Times New Roman" w:cs="Times New Roman"/>
          <w:sz w:val="24"/>
          <w:szCs w:val="24"/>
        </w:rPr>
        <w:t>)</w:t>
      </w:r>
      <w:r w:rsidR="000C53BB">
        <w:rPr>
          <w:rFonts w:ascii="Times New Roman" w:hAnsi="Times New Roman" w:cs="Times New Roman"/>
          <w:sz w:val="24"/>
          <w:szCs w:val="24"/>
        </w:rPr>
        <w:t xml:space="preserve">. </w:t>
      </w:r>
      <w:r w:rsidR="000C53BB" w:rsidRPr="00BB708D">
        <w:rPr>
          <w:rFonts w:ascii="Times New Roman" w:hAnsi="Times New Roman" w:cs="Times New Roman"/>
          <w:sz w:val="24"/>
          <w:szCs w:val="24"/>
          <w:lang w:val="nl-BE"/>
        </w:rPr>
        <w:t>(2011).</w:t>
      </w:r>
      <w:r w:rsidRPr="00BB708D">
        <w:rPr>
          <w:rFonts w:ascii="Times New Roman" w:hAnsi="Times New Roman" w:cs="Times New Roman"/>
          <w:sz w:val="24"/>
          <w:szCs w:val="24"/>
          <w:lang w:val="nl-BE"/>
        </w:rPr>
        <w:t xml:space="preserve"> </w:t>
      </w:r>
      <w:r w:rsidRPr="00BB708D">
        <w:rPr>
          <w:rFonts w:ascii="Times New Roman" w:hAnsi="Times New Roman" w:cs="Times New Roman"/>
          <w:i/>
          <w:iCs/>
          <w:sz w:val="24"/>
          <w:szCs w:val="24"/>
          <w:lang w:val="nl-BE"/>
        </w:rPr>
        <w:t xml:space="preserve">Deviante wetenschap. Het domein van de criminologie. Liber </w:t>
      </w:r>
      <w:proofErr w:type="spellStart"/>
      <w:r w:rsidRPr="00BB708D">
        <w:rPr>
          <w:rFonts w:ascii="Times New Roman" w:hAnsi="Times New Roman" w:cs="Times New Roman"/>
          <w:i/>
          <w:iCs/>
          <w:sz w:val="24"/>
          <w:szCs w:val="24"/>
          <w:lang w:val="nl-BE"/>
        </w:rPr>
        <w:t>amicorum</w:t>
      </w:r>
      <w:proofErr w:type="spellEnd"/>
      <w:r w:rsidRPr="00BB708D">
        <w:rPr>
          <w:rFonts w:ascii="Times New Roman" w:hAnsi="Times New Roman" w:cs="Times New Roman"/>
          <w:i/>
          <w:iCs/>
          <w:sz w:val="24"/>
          <w:szCs w:val="24"/>
          <w:lang w:val="nl-BE"/>
        </w:rPr>
        <w:t xml:space="preserve"> Johan Goethals</w:t>
      </w:r>
      <w:r w:rsidRPr="00BB708D">
        <w:rPr>
          <w:rFonts w:ascii="Times New Roman" w:hAnsi="Times New Roman" w:cs="Times New Roman"/>
          <w:sz w:val="24"/>
          <w:szCs w:val="24"/>
          <w:lang w:val="nl-BE"/>
        </w:rPr>
        <w:t xml:space="preserve">. Leuven: </w:t>
      </w:r>
      <w:proofErr w:type="spellStart"/>
      <w:r w:rsidRPr="00BB708D">
        <w:rPr>
          <w:rFonts w:ascii="Times New Roman" w:hAnsi="Times New Roman" w:cs="Times New Roman"/>
          <w:sz w:val="24"/>
          <w:szCs w:val="24"/>
          <w:lang w:val="nl-BE"/>
        </w:rPr>
        <w:t>Acco</w:t>
      </w:r>
      <w:proofErr w:type="spellEnd"/>
      <w:r w:rsidR="003D06D2" w:rsidRPr="00BB708D">
        <w:rPr>
          <w:rFonts w:ascii="Times New Roman" w:hAnsi="Times New Roman" w:cs="Times New Roman"/>
          <w:sz w:val="24"/>
          <w:szCs w:val="24"/>
          <w:lang w:val="nl-BE"/>
        </w:rPr>
        <w:t>.</w:t>
      </w:r>
    </w:p>
    <w:p w14:paraId="07784760" w14:textId="54E61A27" w:rsidR="0067395E" w:rsidRPr="00EF3123" w:rsidRDefault="0067395E" w:rsidP="000E5D20">
      <w:pPr>
        <w:spacing w:after="0" w:line="240" w:lineRule="auto"/>
        <w:rPr>
          <w:rFonts w:ascii="Times New Roman" w:hAnsi="Times New Roman" w:cs="Times New Roman"/>
          <w:sz w:val="24"/>
          <w:szCs w:val="24"/>
          <w:lang w:val="nl-BE"/>
        </w:rPr>
      </w:pPr>
      <w:proofErr w:type="spellStart"/>
      <w:r w:rsidRPr="00EF3123">
        <w:rPr>
          <w:rFonts w:ascii="Times New Roman" w:hAnsi="Times New Roman" w:cs="Times New Roman"/>
          <w:sz w:val="24"/>
          <w:szCs w:val="24"/>
          <w:lang w:val="nl-BE"/>
        </w:rPr>
        <w:lastRenderedPageBreak/>
        <w:t>Ansel</w:t>
      </w:r>
      <w:proofErr w:type="spellEnd"/>
      <w:r w:rsidRPr="00EF3123">
        <w:rPr>
          <w:rFonts w:ascii="Times New Roman" w:hAnsi="Times New Roman" w:cs="Times New Roman"/>
          <w:sz w:val="24"/>
          <w:szCs w:val="24"/>
          <w:lang w:val="nl-BE"/>
        </w:rPr>
        <w:t xml:space="preserve">, M. (1954). La </w:t>
      </w:r>
      <w:proofErr w:type="spellStart"/>
      <w:r w:rsidRPr="00EF3123">
        <w:rPr>
          <w:rFonts w:ascii="Times New Roman" w:hAnsi="Times New Roman" w:cs="Times New Roman"/>
          <w:sz w:val="24"/>
          <w:szCs w:val="24"/>
          <w:lang w:val="nl-BE"/>
        </w:rPr>
        <w:t>Défense</w:t>
      </w:r>
      <w:proofErr w:type="spellEnd"/>
      <w:r w:rsidRPr="00EF3123">
        <w:rPr>
          <w:rFonts w:ascii="Times New Roman" w:hAnsi="Times New Roman" w:cs="Times New Roman"/>
          <w:sz w:val="24"/>
          <w:szCs w:val="24"/>
          <w:lang w:val="nl-BE"/>
        </w:rPr>
        <w:t xml:space="preserve"> Sociale Nouvelle. </w:t>
      </w:r>
      <w:proofErr w:type="spellStart"/>
      <w:r w:rsidRPr="00EF3123">
        <w:rPr>
          <w:rFonts w:ascii="Times New Roman" w:hAnsi="Times New Roman" w:cs="Times New Roman"/>
          <w:sz w:val="24"/>
          <w:szCs w:val="24"/>
          <w:lang w:val="nl-BE"/>
        </w:rPr>
        <w:t>Un</w:t>
      </w:r>
      <w:proofErr w:type="spellEnd"/>
      <w:r w:rsidRPr="00EF3123">
        <w:rPr>
          <w:rFonts w:ascii="Times New Roman" w:hAnsi="Times New Roman" w:cs="Times New Roman"/>
          <w:sz w:val="24"/>
          <w:szCs w:val="24"/>
          <w:lang w:val="nl-BE"/>
        </w:rPr>
        <w:t xml:space="preserve"> mouvement de </w:t>
      </w:r>
      <w:proofErr w:type="spellStart"/>
      <w:r w:rsidRPr="00EF3123">
        <w:rPr>
          <w:rFonts w:ascii="Times New Roman" w:hAnsi="Times New Roman" w:cs="Times New Roman"/>
          <w:sz w:val="24"/>
          <w:szCs w:val="24"/>
          <w:lang w:val="nl-BE"/>
        </w:rPr>
        <w:t>Politique</w:t>
      </w:r>
      <w:proofErr w:type="spellEnd"/>
      <w:r w:rsidRPr="00EF3123">
        <w:rPr>
          <w:rFonts w:ascii="Times New Roman" w:hAnsi="Times New Roman" w:cs="Times New Roman"/>
          <w:sz w:val="24"/>
          <w:szCs w:val="24"/>
          <w:lang w:val="nl-BE"/>
        </w:rPr>
        <w:t xml:space="preserve"> </w:t>
      </w:r>
      <w:proofErr w:type="spellStart"/>
      <w:r w:rsidRPr="00EF3123">
        <w:rPr>
          <w:rFonts w:ascii="Times New Roman" w:hAnsi="Times New Roman" w:cs="Times New Roman"/>
          <w:sz w:val="24"/>
          <w:szCs w:val="24"/>
          <w:lang w:val="nl-BE"/>
        </w:rPr>
        <w:t>Criminelle</w:t>
      </w:r>
      <w:proofErr w:type="spellEnd"/>
      <w:r w:rsidRPr="00EF3123">
        <w:rPr>
          <w:rFonts w:ascii="Times New Roman" w:hAnsi="Times New Roman" w:cs="Times New Roman"/>
          <w:sz w:val="24"/>
          <w:szCs w:val="24"/>
          <w:lang w:val="nl-BE"/>
        </w:rPr>
        <w:t xml:space="preserve"> </w:t>
      </w:r>
      <w:proofErr w:type="spellStart"/>
      <w:r w:rsidRPr="00EF3123">
        <w:rPr>
          <w:rFonts w:ascii="Times New Roman" w:hAnsi="Times New Roman" w:cs="Times New Roman"/>
          <w:sz w:val="24"/>
          <w:szCs w:val="24"/>
          <w:lang w:val="nl-BE"/>
        </w:rPr>
        <w:t>Humaniste</w:t>
      </w:r>
      <w:proofErr w:type="spellEnd"/>
      <w:r w:rsidRPr="00EF3123">
        <w:rPr>
          <w:rFonts w:ascii="Times New Roman" w:hAnsi="Times New Roman" w:cs="Times New Roman"/>
          <w:sz w:val="24"/>
          <w:szCs w:val="24"/>
          <w:lang w:val="nl-BE"/>
        </w:rPr>
        <w:t xml:space="preserve">. Publications de centre </w:t>
      </w:r>
      <w:proofErr w:type="spellStart"/>
      <w:r w:rsidRPr="00EF3123">
        <w:rPr>
          <w:rFonts w:ascii="Times New Roman" w:hAnsi="Times New Roman" w:cs="Times New Roman"/>
          <w:sz w:val="24"/>
          <w:szCs w:val="24"/>
          <w:lang w:val="nl-BE"/>
        </w:rPr>
        <w:t>d’éetudes</w:t>
      </w:r>
      <w:proofErr w:type="spellEnd"/>
      <w:r w:rsidRPr="00EF3123">
        <w:rPr>
          <w:rFonts w:ascii="Times New Roman" w:hAnsi="Times New Roman" w:cs="Times New Roman"/>
          <w:sz w:val="24"/>
          <w:szCs w:val="24"/>
          <w:lang w:val="nl-BE"/>
        </w:rPr>
        <w:t xml:space="preserve"> de </w:t>
      </w:r>
      <w:proofErr w:type="spellStart"/>
      <w:r w:rsidRPr="00EF3123">
        <w:rPr>
          <w:rFonts w:ascii="Times New Roman" w:hAnsi="Times New Roman" w:cs="Times New Roman"/>
          <w:sz w:val="24"/>
          <w:szCs w:val="24"/>
          <w:lang w:val="nl-BE"/>
        </w:rPr>
        <w:t>Défenses</w:t>
      </w:r>
      <w:proofErr w:type="spellEnd"/>
      <w:r w:rsidRPr="00EF3123">
        <w:rPr>
          <w:rFonts w:ascii="Times New Roman" w:hAnsi="Times New Roman" w:cs="Times New Roman"/>
          <w:sz w:val="24"/>
          <w:szCs w:val="24"/>
          <w:lang w:val="nl-BE"/>
        </w:rPr>
        <w:t xml:space="preserve"> </w:t>
      </w:r>
      <w:proofErr w:type="spellStart"/>
      <w:r w:rsidRPr="00EF3123">
        <w:rPr>
          <w:rFonts w:ascii="Times New Roman" w:hAnsi="Times New Roman" w:cs="Times New Roman"/>
          <w:sz w:val="24"/>
          <w:szCs w:val="24"/>
          <w:lang w:val="nl-BE"/>
        </w:rPr>
        <w:t>Sociales</w:t>
      </w:r>
      <w:proofErr w:type="spellEnd"/>
      <w:r w:rsidRPr="00EF3123">
        <w:rPr>
          <w:rFonts w:ascii="Times New Roman" w:hAnsi="Times New Roman" w:cs="Times New Roman"/>
          <w:sz w:val="24"/>
          <w:szCs w:val="24"/>
          <w:lang w:val="nl-BE"/>
        </w:rPr>
        <w:t xml:space="preserve"> de </w:t>
      </w:r>
      <w:proofErr w:type="spellStart"/>
      <w:r w:rsidRPr="00EF3123">
        <w:rPr>
          <w:rFonts w:ascii="Times New Roman" w:hAnsi="Times New Roman" w:cs="Times New Roman"/>
          <w:sz w:val="24"/>
          <w:szCs w:val="24"/>
          <w:lang w:val="nl-BE"/>
        </w:rPr>
        <w:t>l’Institut</w:t>
      </w:r>
      <w:proofErr w:type="spellEnd"/>
      <w:r w:rsidRPr="00EF3123">
        <w:rPr>
          <w:rFonts w:ascii="Times New Roman" w:hAnsi="Times New Roman" w:cs="Times New Roman"/>
          <w:sz w:val="24"/>
          <w:szCs w:val="24"/>
          <w:lang w:val="nl-BE"/>
        </w:rPr>
        <w:t xml:space="preserve"> de </w:t>
      </w:r>
      <w:proofErr w:type="spellStart"/>
      <w:r w:rsidRPr="00EF3123">
        <w:rPr>
          <w:rFonts w:ascii="Times New Roman" w:hAnsi="Times New Roman" w:cs="Times New Roman"/>
          <w:sz w:val="24"/>
          <w:szCs w:val="24"/>
          <w:lang w:val="nl-BE"/>
        </w:rPr>
        <w:t>Droit</w:t>
      </w:r>
      <w:proofErr w:type="spellEnd"/>
      <w:r w:rsidRPr="00EF3123">
        <w:rPr>
          <w:rFonts w:ascii="Times New Roman" w:hAnsi="Times New Roman" w:cs="Times New Roman"/>
          <w:sz w:val="24"/>
          <w:szCs w:val="24"/>
          <w:lang w:val="nl-BE"/>
        </w:rPr>
        <w:t xml:space="preserve"> </w:t>
      </w:r>
      <w:proofErr w:type="spellStart"/>
      <w:r w:rsidRPr="00EF3123">
        <w:rPr>
          <w:rFonts w:ascii="Times New Roman" w:hAnsi="Times New Roman" w:cs="Times New Roman"/>
          <w:sz w:val="24"/>
          <w:szCs w:val="24"/>
          <w:lang w:val="nl-BE"/>
        </w:rPr>
        <w:t>Comparé</w:t>
      </w:r>
      <w:proofErr w:type="spellEnd"/>
      <w:r w:rsidRPr="00EF3123">
        <w:rPr>
          <w:rFonts w:ascii="Times New Roman" w:hAnsi="Times New Roman" w:cs="Times New Roman"/>
          <w:sz w:val="24"/>
          <w:szCs w:val="24"/>
          <w:lang w:val="nl-BE"/>
        </w:rPr>
        <w:t xml:space="preserve"> de </w:t>
      </w:r>
      <w:proofErr w:type="spellStart"/>
      <w:r w:rsidRPr="00EF3123">
        <w:rPr>
          <w:rFonts w:ascii="Times New Roman" w:hAnsi="Times New Roman" w:cs="Times New Roman"/>
          <w:sz w:val="24"/>
          <w:szCs w:val="24"/>
          <w:lang w:val="nl-BE"/>
        </w:rPr>
        <w:t>l’Université</w:t>
      </w:r>
      <w:proofErr w:type="spellEnd"/>
      <w:r w:rsidRPr="00EF3123">
        <w:rPr>
          <w:rFonts w:ascii="Times New Roman" w:hAnsi="Times New Roman" w:cs="Times New Roman"/>
          <w:sz w:val="24"/>
          <w:szCs w:val="24"/>
          <w:lang w:val="nl-BE"/>
        </w:rPr>
        <w:t xml:space="preserve"> de Paris. </w:t>
      </w:r>
      <w:r w:rsidRPr="004D249E">
        <w:rPr>
          <w:rFonts w:ascii="Times New Roman" w:hAnsi="Times New Roman" w:cs="Times New Roman"/>
          <w:sz w:val="24"/>
          <w:szCs w:val="24"/>
        </w:rPr>
        <w:t xml:space="preserve">Editions </w:t>
      </w:r>
      <w:proofErr w:type="spellStart"/>
      <w:r w:rsidRPr="004D249E">
        <w:rPr>
          <w:rFonts w:ascii="Times New Roman" w:hAnsi="Times New Roman" w:cs="Times New Roman"/>
          <w:sz w:val="24"/>
          <w:szCs w:val="24"/>
        </w:rPr>
        <w:t>Cujas</w:t>
      </w:r>
      <w:proofErr w:type="spellEnd"/>
      <w:r w:rsidRPr="004D249E">
        <w:rPr>
          <w:rFonts w:ascii="Times New Roman" w:hAnsi="Times New Roman" w:cs="Times New Roman"/>
          <w:sz w:val="24"/>
          <w:szCs w:val="24"/>
        </w:rPr>
        <w:t xml:space="preserve">: Paris.  </w:t>
      </w:r>
      <w:r>
        <w:rPr>
          <w:rFonts w:ascii="Times New Roman" w:hAnsi="Times New Roman" w:cs="Times New Roman"/>
          <w:sz w:val="24"/>
          <w:szCs w:val="24"/>
        </w:rPr>
        <w:t xml:space="preserve">(for an English version: </w:t>
      </w:r>
      <w:proofErr w:type="spellStart"/>
      <w:r w:rsidRPr="0067395E">
        <w:rPr>
          <w:rFonts w:ascii="Times New Roman" w:hAnsi="Times New Roman" w:cs="Times New Roman"/>
          <w:sz w:val="24"/>
          <w:szCs w:val="24"/>
        </w:rPr>
        <w:t>Ancel</w:t>
      </w:r>
      <w:proofErr w:type="spellEnd"/>
      <w:r w:rsidRPr="0067395E">
        <w:rPr>
          <w:rFonts w:ascii="Times New Roman" w:hAnsi="Times New Roman" w:cs="Times New Roman"/>
          <w:sz w:val="24"/>
          <w:szCs w:val="24"/>
        </w:rPr>
        <w:t xml:space="preserve">, M. (2003). Social </w:t>
      </w:r>
      <w:proofErr w:type="spellStart"/>
      <w:r w:rsidRPr="0067395E">
        <w:rPr>
          <w:rFonts w:ascii="Times New Roman" w:hAnsi="Times New Roman" w:cs="Times New Roman"/>
          <w:sz w:val="24"/>
          <w:szCs w:val="24"/>
        </w:rPr>
        <w:t>defence</w:t>
      </w:r>
      <w:proofErr w:type="spellEnd"/>
      <w:r w:rsidRPr="0067395E">
        <w:rPr>
          <w:rFonts w:ascii="Times New Roman" w:hAnsi="Times New Roman" w:cs="Times New Roman"/>
          <w:sz w:val="24"/>
          <w:szCs w:val="24"/>
        </w:rPr>
        <w:t xml:space="preserve">: A modern approach to criminal problems (Vol. 199). </w:t>
      </w:r>
      <w:proofErr w:type="spellStart"/>
      <w:r w:rsidRPr="00EF3123">
        <w:rPr>
          <w:rFonts w:ascii="Times New Roman" w:hAnsi="Times New Roman" w:cs="Times New Roman"/>
          <w:sz w:val="24"/>
          <w:szCs w:val="24"/>
          <w:lang w:val="nl-BE"/>
        </w:rPr>
        <w:t>Psychology</w:t>
      </w:r>
      <w:proofErr w:type="spellEnd"/>
      <w:r w:rsidRPr="00EF3123">
        <w:rPr>
          <w:rFonts w:ascii="Times New Roman" w:hAnsi="Times New Roman" w:cs="Times New Roman"/>
          <w:sz w:val="24"/>
          <w:szCs w:val="24"/>
          <w:lang w:val="nl-BE"/>
        </w:rPr>
        <w:t xml:space="preserve"> Press</w:t>
      </w:r>
    </w:p>
    <w:p w14:paraId="6F4614B1" w14:textId="47BF3E00" w:rsidR="003615BE" w:rsidRPr="003615BE" w:rsidRDefault="003615BE" w:rsidP="000E5D20">
      <w:pPr>
        <w:spacing w:after="0" w:line="240" w:lineRule="auto"/>
        <w:rPr>
          <w:rFonts w:ascii="Times New Roman" w:hAnsi="Times New Roman" w:cs="Times New Roman"/>
          <w:sz w:val="24"/>
          <w:szCs w:val="24"/>
          <w:lang w:val="nl-BE"/>
        </w:rPr>
      </w:pPr>
      <w:r w:rsidRPr="00EF3123">
        <w:rPr>
          <w:rFonts w:ascii="Times New Roman" w:hAnsi="Times New Roman" w:cs="Times New Roman"/>
          <w:sz w:val="24"/>
          <w:szCs w:val="24"/>
          <w:lang w:val="nl-BE"/>
        </w:rPr>
        <w:t xml:space="preserve">Beyens, K., Goethals, J., Ponsaers, P., &amp; </w:t>
      </w:r>
      <w:proofErr w:type="spellStart"/>
      <w:r w:rsidRPr="00EF3123">
        <w:rPr>
          <w:rFonts w:ascii="Times New Roman" w:hAnsi="Times New Roman" w:cs="Times New Roman"/>
          <w:sz w:val="24"/>
          <w:szCs w:val="24"/>
          <w:lang w:val="nl-BE"/>
        </w:rPr>
        <w:t>Vervaeke</w:t>
      </w:r>
      <w:proofErr w:type="spellEnd"/>
      <w:r w:rsidRPr="00EF3123">
        <w:rPr>
          <w:rFonts w:ascii="Times New Roman" w:hAnsi="Times New Roman" w:cs="Times New Roman"/>
          <w:sz w:val="24"/>
          <w:szCs w:val="24"/>
          <w:lang w:val="nl-BE"/>
        </w:rPr>
        <w:t xml:space="preserve">, G. (2002). </w:t>
      </w:r>
      <w:r w:rsidRPr="003615BE">
        <w:rPr>
          <w:rFonts w:ascii="Times New Roman" w:hAnsi="Times New Roman" w:cs="Times New Roman"/>
          <w:i/>
          <w:sz w:val="24"/>
          <w:szCs w:val="24"/>
          <w:lang w:val="nl-BE"/>
        </w:rPr>
        <w:t>Criminologie in Actie: Handboek criminologisch onderzoek.</w:t>
      </w:r>
      <w:r>
        <w:rPr>
          <w:rFonts w:ascii="Times New Roman" w:hAnsi="Times New Roman" w:cs="Times New Roman"/>
          <w:sz w:val="24"/>
          <w:szCs w:val="24"/>
          <w:lang w:val="nl-BE"/>
        </w:rPr>
        <w:t xml:space="preserve"> Brussel: </w:t>
      </w:r>
      <w:proofErr w:type="spellStart"/>
      <w:r>
        <w:rPr>
          <w:rFonts w:ascii="Times New Roman" w:hAnsi="Times New Roman" w:cs="Times New Roman"/>
          <w:sz w:val="24"/>
          <w:szCs w:val="24"/>
          <w:lang w:val="nl-BE"/>
        </w:rPr>
        <w:t>Politeia</w:t>
      </w:r>
      <w:proofErr w:type="spellEnd"/>
      <w:r>
        <w:rPr>
          <w:rFonts w:ascii="Times New Roman" w:hAnsi="Times New Roman" w:cs="Times New Roman"/>
          <w:sz w:val="24"/>
          <w:szCs w:val="24"/>
          <w:lang w:val="nl-BE"/>
        </w:rPr>
        <w:t>.</w:t>
      </w:r>
    </w:p>
    <w:p w14:paraId="58ECE6ED" w14:textId="331FBB0F" w:rsidR="003D06D2" w:rsidRPr="004D249E" w:rsidRDefault="003D06D2" w:rsidP="000E5D20">
      <w:pPr>
        <w:spacing w:after="0" w:line="240" w:lineRule="auto"/>
        <w:rPr>
          <w:rFonts w:ascii="Times New Roman" w:hAnsi="Times New Roman" w:cs="Times New Roman"/>
          <w:bCs/>
          <w:sz w:val="24"/>
          <w:szCs w:val="24"/>
        </w:rPr>
      </w:pPr>
      <w:r w:rsidRPr="00BB708D">
        <w:rPr>
          <w:rFonts w:ascii="Times New Roman" w:hAnsi="Times New Roman" w:cs="Times New Roman"/>
          <w:sz w:val="24"/>
          <w:szCs w:val="24"/>
          <w:lang w:val="nl-BE"/>
        </w:rPr>
        <w:t>Bijleveld, C. Van der Laan, P</w:t>
      </w:r>
      <w:r w:rsidRPr="003D06D2">
        <w:rPr>
          <w:rFonts w:ascii="Times New Roman" w:hAnsi="Times New Roman" w:cs="Times New Roman"/>
          <w:sz w:val="24"/>
          <w:szCs w:val="24"/>
          <w:lang w:val="nl-BE"/>
        </w:rPr>
        <w:t>. (Red.) </w:t>
      </w:r>
      <w:r w:rsidR="000C53BB">
        <w:rPr>
          <w:rFonts w:ascii="Times New Roman" w:hAnsi="Times New Roman" w:cs="Times New Roman"/>
          <w:sz w:val="24"/>
          <w:szCs w:val="24"/>
          <w:lang w:val="nl-BE"/>
        </w:rPr>
        <w:t xml:space="preserve">(2017). </w:t>
      </w:r>
      <w:r w:rsidRPr="000C53BB">
        <w:rPr>
          <w:rFonts w:ascii="Times New Roman" w:hAnsi="Times New Roman" w:cs="Times New Roman"/>
          <w:bCs/>
          <w:i/>
          <w:sz w:val="24"/>
          <w:szCs w:val="24"/>
          <w:lang w:val="nl-BE"/>
        </w:rPr>
        <w:t>Liber</w:t>
      </w:r>
      <w:r w:rsidRPr="000C53BB">
        <w:rPr>
          <w:rFonts w:ascii="Times New Roman" w:hAnsi="Times New Roman" w:cs="Times New Roman"/>
          <w:i/>
          <w:sz w:val="24"/>
          <w:szCs w:val="24"/>
          <w:lang w:val="nl-BE"/>
        </w:rPr>
        <w:t> </w:t>
      </w:r>
      <w:proofErr w:type="spellStart"/>
      <w:r w:rsidRPr="000C53BB">
        <w:rPr>
          <w:rFonts w:ascii="Times New Roman" w:hAnsi="Times New Roman" w:cs="Times New Roman"/>
          <w:bCs/>
          <w:i/>
          <w:sz w:val="24"/>
          <w:szCs w:val="24"/>
          <w:lang w:val="nl-BE"/>
        </w:rPr>
        <w:t>Amicorum</w:t>
      </w:r>
      <w:proofErr w:type="spellEnd"/>
      <w:r w:rsidRPr="000C53BB">
        <w:rPr>
          <w:rFonts w:ascii="Times New Roman" w:hAnsi="Times New Roman" w:cs="Times New Roman"/>
          <w:i/>
          <w:sz w:val="24"/>
          <w:szCs w:val="24"/>
          <w:lang w:val="nl-BE"/>
        </w:rPr>
        <w:t> </w:t>
      </w:r>
      <w:r w:rsidRPr="000C53BB">
        <w:rPr>
          <w:rFonts w:ascii="Times New Roman" w:hAnsi="Times New Roman" w:cs="Times New Roman"/>
          <w:bCs/>
          <w:i/>
          <w:sz w:val="24"/>
          <w:szCs w:val="24"/>
          <w:lang w:val="nl-BE"/>
        </w:rPr>
        <w:t>Gerben</w:t>
      </w:r>
      <w:r w:rsidRPr="000C53BB">
        <w:rPr>
          <w:rFonts w:ascii="Times New Roman" w:hAnsi="Times New Roman" w:cs="Times New Roman"/>
          <w:i/>
          <w:sz w:val="24"/>
          <w:szCs w:val="24"/>
          <w:lang w:val="nl-BE"/>
        </w:rPr>
        <w:t> </w:t>
      </w:r>
      <w:r w:rsidRPr="000C53BB">
        <w:rPr>
          <w:rFonts w:ascii="Times New Roman" w:hAnsi="Times New Roman" w:cs="Times New Roman"/>
          <w:bCs/>
          <w:i/>
          <w:sz w:val="24"/>
          <w:szCs w:val="24"/>
          <w:lang w:val="nl-BE"/>
        </w:rPr>
        <w:t>Bruinsma</w:t>
      </w:r>
      <w:r w:rsidR="00602825" w:rsidRPr="000C53BB">
        <w:rPr>
          <w:rFonts w:ascii="Times New Roman" w:hAnsi="Times New Roman" w:cs="Times New Roman"/>
          <w:bCs/>
          <w:sz w:val="24"/>
          <w:szCs w:val="24"/>
          <w:lang w:val="nl-BE"/>
        </w:rPr>
        <w:t>.</w:t>
      </w:r>
      <w:r w:rsidR="000C53BB" w:rsidRPr="000C53BB">
        <w:rPr>
          <w:rFonts w:ascii="Times New Roman" w:hAnsi="Times New Roman" w:cs="Times New Roman"/>
          <w:bCs/>
          <w:sz w:val="24"/>
          <w:szCs w:val="24"/>
          <w:lang w:val="nl-BE"/>
        </w:rPr>
        <w:t xml:space="preserve"> </w:t>
      </w:r>
      <w:r w:rsidR="000C53BB" w:rsidRPr="004D249E">
        <w:rPr>
          <w:rFonts w:ascii="Times New Roman" w:hAnsi="Times New Roman" w:cs="Times New Roman"/>
          <w:bCs/>
          <w:sz w:val="24"/>
          <w:szCs w:val="24"/>
        </w:rPr>
        <w:t xml:space="preserve">Den Haag: Boom </w:t>
      </w:r>
      <w:proofErr w:type="spellStart"/>
      <w:r w:rsidR="000C53BB" w:rsidRPr="004D249E">
        <w:rPr>
          <w:rFonts w:ascii="Times New Roman" w:hAnsi="Times New Roman" w:cs="Times New Roman"/>
          <w:bCs/>
          <w:sz w:val="24"/>
          <w:szCs w:val="24"/>
        </w:rPr>
        <w:t>Uitgevers</w:t>
      </w:r>
      <w:proofErr w:type="spellEnd"/>
      <w:r w:rsidR="000C53BB" w:rsidRPr="004D249E">
        <w:rPr>
          <w:rFonts w:ascii="Times New Roman" w:hAnsi="Times New Roman" w:cs="Times New Roman"/>
          <w:bCs/>
          <w:sz w:val="24"/>
          <w:szCs w:val="24"/>
        </w:rPr>
        <w:t xml:space="preserve">. </w:t>
      </w:r>
    </w:p>
    <w:p w14:paraId="1363E5DF" w14:textId="77777777" w:rsidR="00602825" w:rsidRPr="000D3DCA" w:rsidRDefault="00602825" w:rsidP="000E5D20">
      <w:pPr>
        <w:spacing w:after="0" w:line="240" w:lineRule="auto"/>
        <w:rPr>
          <w:rFonts w:ascii="Times New Roman" w:hAnsi="Times New Roman" w:cs="Times New Roman"/>
          <w:sz w:val="24"/>
          <w:szCs w:val="24"/>
        </w:rPr>
      </w:pPr>
      <w:r w:rsidRPr="00BB708D">
        <w:rPr>
          <w:rFonts w:ascii="Times New Roman" w:hAnsi="Times New Roman" w:cs="Times New Roman"/>
          <w:sz w:val="24"/>
          <w:szCs w:val="24"/>
        </w:rPr>
        <w:t xml:space="preserve">Born, M., &amp; Gavray, C. (1994). Self-reported delinquency in Liege.  Belgium. Delinquent </w:t>
      </w:r>
      <w:proofErr w:type="spellStart"/>
      <w:r w:rsidRPr="00BB708D">
        <w:rPr>
          <w:rFonts w:ascii="Times New Roman" w:hAnsi="Times New Roman" w:cs="Times New Roman"/>
          <w:sz w:val="24"/>
          <w:szCs w:val="24"/>
        </w:rPr>
        <w:t>Behaviour</w:t>
      </w:r>
      <w:proofErr w:type="spellEnd"/>
      <w:r w:rsidRPr="00BB708D">
        <w:rPr>
          <w:rFonts w:ascii="Times New Roman" w:hAnsi="Times New Roman" w:cs="Times New Roman"/>
          <w:sz w:val="24"/>
          <w:szCs w:val="24"/>
        </w:rPr>
        <w:t xml:space="preserve"> Am</w:t>
      </w:r>
      <w:r w:rsidRPr="00602825">
        <w:rPr>
          <w:rFonts w:ascii="Times New Roman" w:hAnsi="Times New Roman" w:cs="Times New Roman"/>
          <w:sz w:val="24"/>
          <w:szCs w:val="24"/>
        </w:rPr>
        <w:t xml:space="preserve">ong Young People in the Western World: First Results of the International Self Report Delinquency Study. </w:t>
      </w:r>
      <w:r w:rsidRPr="000D3DCA">
        <w:rPr>
          <w:rFonts w:ascii="Times New Roman" w:hAnsi="Times New Roman" w:cs="Times New Roman"/>
          <w:sz w:val="24"/>
          <w:szCs w:val="24"/>
        </w:rPr>
        <w:t xml:space="preserve">New York: </w:t>
      </w:r>
      <w:proofErr w:type="spellStart"/>
      <w:r w:rsidRPr="000D3DCA">
        <w:rPr>
          <w:rFonts w:ascii="Times New Roman" w:hAnsi="Times New Roman" w:cs="Times New Roman"/>
          <w:sz w:val="24"/>
          <w:szCs w:val="24"/>
        </w:rPr>
        <w:t>Kugler</w:t>
      </w:r>
      <w:proofErr w:type="spellEnd"/>
      <w:r w:rsidRPr="000D3DCA">
        <w:rPr>
          <w:rFonts w:ascii="Times New Roman" w:hAnsi="Times New Roman" w:cs="Times New Roman"/>
          <w:sz w:val="24"/>
          <w:szCs w:val="24"/>
        </w:rPr>
        <w:t xml:space="preserve"> Publications, 131-155.</w:t>
      </w:r>
    </w:p>
    <w:p w14:paraId="7A765255" w14:textId="77777777" w:rsidR="00276921" w:rsidRPr="00276921" w:rsidRDefault="00276921" w:rsidP="00276921">
      <w:pPr>
        <w:spacing w:after="0" w:line="240" w:lineRule="auto"/>
        <w:rPr>
          <w:rFonts w:ascii="Times New Roman" w:hAnsi="Times New Roman" w:cs="Times New Roman"/>
          <w:sz w:val="24"/>
          <w:szCs w:val="24"/>
        </w:rPr>
      </w:pPr>
      <w:r w:rsidRPr="000D3DCA">
        <w:rPr>
          <w:rFonts w:ascii="Times New Roman" w:hAnsi="Times New Roman" w:cs="Times New Roman"/>
          <w:sz w:val="24"/>
          <w:szCs w:val="24"/>
        </w:rPr>
        <w:t xml:space="preserve">Pauwels, L., Brion, F., Schils, N., </w:t>
      </w:r>
      <w:proofErr w:type="spellStart"/>
      <w:r w:rsidRPr="000D3DCA">
        <w:rPr>
          <w:rFonts w:ascii="Times New Roman" w:hAnsi="Times New Roman" w:cs="Times New Roman"/>
          <w:sz w:val="24"/>
          <w:szCs w:val="24"/>
        </w:rPr>
        <w:t>Lafinneur</w:t>
      </w:r>
      <w:proofErr w:type="spellEnd"/>
      <w:r w:rsidRPr="000D3DCA">
        <w:rPr>
          <w:rFonts w:ascii="Times New Roman" w:hAnsi="Times New Roman" w:cs="Times New Roman"/>
          <w:sz w:val="24"/>
          <w:szCs w:val="24"/>
        </w:rPr>
        <w:t xml:space="preserve">, J., </w:t>
      </w:r>
      <w:proofErr w:type="spellStart"/>
      <w:r w:rsidRPr="000D3DCA">
        <w:rPr>
          <w:rFonts w:ascii="Times New Roman" w:hAnsi="Times New Roman" w:cs="Times New Roman"/>
          <w:sz w:val="24"/>
          <w:szCs w:val="24"/>
        </w:rPr>
        <w:t>Verhage</w:t>
      </w:r>
      <w:proofErr w:type="spellEnd"/>
      <w:r w:rsidRPr="000D3DCA">
        <w:rPr>
          <w:rFonts w:ascii="Times New Roman" w:hAnsi="Times New Roman" w:cs="Times New Roman"/>
          <w:sz w:val="24"/>
          <w:szCs w:val="24"/>
        </w:rPr>
        <w:t xml:space="preserve">, A., De </w:t>
      </w:r>
      <w:proofErr w:type="spellStart"/>
      <w:r w:rsidRPr="000D3DCA">
        <w:rPr>
          <w:rFonts w:ascii="Times New Roman" w:hAnsi="Times New Roman" w:cs="Times New Roman"/>
          <w:sz w:val="24"/>
          <w:szCs w:val="24"/>
        </w:rPr>
        <w:t>Ruyver</w:t>
      </w:r>
      <w:proofErr w:type="spellEnd"/>
      <w:r w:rsidRPr="000D3DCA">
        <w:rPr>
          <w:rFonts w:ascii="Times New Roman" w:hAnsi="Times New Roman" w:cs="Times New Roman"/>
          <w:sz w:val="24"/>
          <w:szCs w:val="24"/>
        </w:rPr>
        <w:t xml:space="preserve">, B., Easton, M. (2014). </w:t>
      </w:r>
      <w:r w:rsidRPr="00276921">
        <w:rPr>
          <w:rFonts w:ascii="Times New Roman" w:hAnsi="Times New Roman" w:cs="Times New Roman"/>
          <w:i/>
          <w:sz w:val="24"/>
          <w:szCs w:val="24"/>
        </w:rPr>
        <w:t>Explaining and Understanding the Role of Exposure to New Social Media on Violent Extremism —An Integrative Quantitative and Qualitative Approach—,</w:t>
      </w:r>
      <w:r w:rsidRPr="00276921">
        <w:rPr>
          <w:rFonts w:ascii="Times New Roman" w:hAnsi="Times New Roman" w:cs="Times New Roman"/>
          <w:sz w:val="24"/>
          <w:szCs w:val="24"/>
        </w:rPr>
        <w:t xml:space="preserve"> Gent: Academia Press.</w:t>
      </w:r>
    </w:p>
    <w:p w14:paraId="28417B2B" w14:textId="77777777" w:rsidR="00824AE4" w:rsidRPr="00824AE4" w:rsidRDefault="00824AE4" w:rsidP="000E5D20">
      <w:pPr>
        <w:spacing w:after="0" w:line="240" w:lineRule="auto"/>
        <w:rPr>
          <w:rFonts w:ascii="Times New Roman" w:hAnsi="Times New Roman" w:cs="Times New Roman"/>
          <w:sz w:val="24"/>
          <w:szCs w:val="24"/>
          <w:lang w:val="nl-BE"/>
        </w:rPr>
      </w:pPr>
      <w:r w:rsidRPr="00824AE4">
        <w:rPr>
          <w:rFonts w:ascii="Times New Roman" w:hAnsi="Times New Roman" w:cs="Times New Roman"/>
          <w:sz w:val="24"/>
          <w:szCs w:val="24"/>
          <w:lang w:val="nl-BE"/>
        </w:rPr>
        <w:t xml:space="preserve">Bruinsma, G. J. (2010). </w:t>
      </w:r>
      <w:r w:rsidRPr="00FA1FD9">
        <w:rPr>
          <w:rFonts w:ascii="Times New Roman" w:hAnsi="Times New Roman" w:cs="Times New Roman"/>
          <w:i/>
          <w:sz w:val="24"/>
          <w:szCs w:val="24"/>
          <w:lang w:val="nl-BE"/>
        </w:rPr>
        <w:t>Pleidooi voor een interactionistische criminologie. Over de rol van de omgeving bij de spreiding en het ontstaan van criminaliteit</w:t>
      </w:r>
      <w:r w:rsidRPr="00824AE4">
        <w:rPr>
          <w:rFonts w:ascii="Times New Roman" w:hAnsi="Times New Roman" w:cs="Times New Roman"/>
          <w:sz w:val="24"/>
          <w:szCs w:val="24"/>
          <w:lang w:val="nl-BE"/>
        </w:rPr>
        <w:t>.</w:t>
      </w:r>
      <w:r w:rsidR="0047450D">
        <w:rPr>
          <w:rFonts w:ascii="Times New Roman" w:hAnsi="Times New Roman" w:cs="Times New Roman"/>
          <w:sz w:val="24"/>
          <w:szCs w:val="24"/>
          <w:lang w:val="nl-BE"/>
        </w:rPr>
        <w:t xml:space="preserve"> Den Haag. Boom Juridische Uitgevers.</w:t>
      </w:r>
    </w:p>
    <w:p w14:paraId="731EF6DC" w14:textId="77777777" w:rsidR="00824AE4" w:rsidRPr="008E09CE" w:rsidRDefault="00824AE4" w:rsidP="000E5D20">
      <w:pPr>
        <w:spacing w:after="0" w:line="240" w:lineRule="auto"/>
        <w:rPr>
          <w:rFonts w:ascii="Times New Roman" w:hAnsi="Times New Roman" w:cs="Times New Roman"/>
          <w:sz w:val="24"/>
          <w:szCs w:val="24"/>
          <w:lang w:val="fr-BE"/>
        </w:rPr>
      </w:pPr>
      <w:r>
        <w:rPr>
          <w:rFonts w:ascii="Times New Roman" w:hAnsi="Times New Roman" w:cs="Times New Roman"/>
          <w:sz w:val="24"/>
          <w:szCs w:val="24"/>
          <w:lang w:val="nl-BE"/>
        </w:rPr>
        <w:t xml:space="preserve">Bruinsma G, </w:t>
      </w:r>
      <w:r w:rsidRPr="00824AE4">
        <w:rPr>
          <w:rFonts w:ascii="Times New Roman" w:hAnsi="Times New Roman" w:cs="Times New Roman"/>
          <w:sz w:val="24"/>
          <w:szCs w:val="24"/>
          <w:lang w:val="nl-BE"/>
        </w:rPr>
        <w:t>Walgrave L (2009)</w:t>
      </w:r>
      <w:r w:rsidR="000E5D20">
        <w:rPr>
          <w:rFonts w:ascii="Times New Roman" w:hAnsi="Times New Roman" w:cs="Times New Roman"/>
          <w:sz w:val="24"/>
          <w:szCs w:val="24"/>
          <w:lang w:val="nl-BE"/>
        </w:rPr>
        <w:t>.</w:t>
      </w:r>
      <w:r w:rsidRPr="00824AE4">
        <w:rPr>
          <w:rFonts w:ascii="Times New Roman" w:hAnsi="Times New Roman" w:cs="Times New Roman"/>
          <w:sz w:val="24"/>
          <w:szCs w:val="24"/>
          <w:lang w:val="nl-BE"/>
        </w:rPr>
        <w:t xml:space="preserve"> Institutionalisering van de criminologie in Nederland en Vlaanderen. </w:t>
      </w:r>
      <w:proofErr w:type="spellStart"/>
      <w:r w:rsidRPr="008E09CE">
        <w:rPr>
          <w:rFonts w:ascii="Times New Roman" w:hAnsi="Times New Roman" w:cs="Times New Roman"/>
          <w:i/>
          <w:iCs/>
          <w:sz w:val="24"/>
          <w:szCs w:val="24"/>
          <w:lang w:val="fr-BE"/>
        </w:rPr>
        <w:t>Tijdschrift</w:t>
      </w:r>
      <w:proofErr w:type="spellEnd"/>
      <w:r w:rsidRPr="008E09CE">
        <w:rPr>
          <w:rFonts w:ascii="Times New Roman" w:hAnsi="Times New Roman" w:cs="Times New Roman"/>
          <w:i/>
          <w:iCs/>
          <w:sz w:val="24"/>
          <w:szCs w:val="24"/>
          <w:lang w:val="fr-BE"/>
        </w:rPr>
        <w:t xml:space="preserve"> </w:t>
      </w:r>
      <w:proofErr w:type="spellStart"/>
      <w:r w:rsidRPr="008E09CE">
        <w:rPr>
          <w:rFonts w:ascii="Times New Roman" w:hAnsi="Times New Roman" w:cs="Times New Roman"/>
          <w:i/>
          <w:iCs/>
          <w:sz w:val="24"/>
          <w:szCs w:val="24"/>
          <w:lang w:val="fr-BE"/>
        </w:rPr>
        <w:t>voor</w:t>
      </w:r>
      <w:proofErr w:type="spellEnd"/>
      <w:r w:rsidRPr="008E09CE">
        <w:rPr>
          <w:rFonts w:ascii="Times New Roman" w:hAnsi="Times New Roman" w:cs="Times New Roman"/>
          <w:i/>
          <w:iCs/>
          <w:sz w:val="24"/>
          <w:szCs w:val="24"/>
          <w:lang w:val="fr-BE"/>
        </w:rPr>
        <w:t xml:space="preserve"> Criminologie </w:t>
      </w:r>
      <w:r w:rsidRPr="008E09CE">
        <w:rPr>
          <w:rFonts w:ascii="Times New Roman" w:hAnsi="Times New Roman" w:cs="Times New Roman"/>
          <w:sz w:val="24"/>
          <w:szCs w:val="24"/>
          <w:lang w:val="fr-BE"/>
        </w:rPr>
        <w:t>51(2): 134–152.</w:t>
      </w:r>
    </w:p>
    <w:p w14:paraId="6C88E8E6" w14:textId="591BFBD6" w:rsidR="00F156B3" w:rsidRPr="008E09CE" w:rsidRDefault="00F156B3" w:rsidP="000E5D20">
      <w:pPr>
        <w:spacing w:after="0" w:line="240" w:lineRule="auto"/>
        <w:rPr>
          <w:rFonts w:ascii="Times New Roman" w:hAnsi="Times New Roman" w:cs="Times New Roman"/>
          <w:sz w:val="24"/>
          <w:szCs w:val="24"/>
          <w:lang w:val="fr-BE"/>
        </w:rPr>
      </w:pPr>
      <w:proofErr w:type="spellStart"/>
      <w:r w:rsidRPr="008E09CE">
        <w:rPr>
          <w:rFonts w:ascii="Times New Roman" w:hAnsi="Times New Roman" w:cs="Times New Roman"/>
          <w:sz w:val="24"/>
          <w:szCs w:val="24"/>
          <w:lang w:val="fr-BE"/>
        </w:rPr>
        <w:t>Cartuyvels</w:t>
      </w:r>
      <w:proofErr w:type="spellEnd"/>
      <w:r w:rsidRPr="008E09CE">
        <w:rPr>
          <w:rFonts w:ascii="Times New Roman" w:hAnsi="Times New Roman" w:cs="Times New Roman"/>
          <w:sz w:val="24"/>
          <w:szCs w:val="24"/>
          <w:lang w:val="fr-BE"/>
        </w:rPr>
        <w:t>, Y. (2007). La criminologie et ses objets paradoxaux : retour sur un débat plus actuel que jamais ?. </w:t>
      </w:r>
      <w:r w:rsidRPr="008E09CE">
        <w:rPr>
          <w:rFonts w:ascii="Times New Roman" w:hAnsi="Times New Roman" w:cs="Times New Roman"/>
          <w:i/>
          <w:iCs/>
          <w:sz w:val="24"/>
          <w:szCs w:val="24"/>
          <w:lang w:val="fr-BE"/>
        </w:rPr>
        <w:t>Déviance et Société</w:t>
      </w:r>
      <w:r w:rsidRPr="008E09CE">
        <w:rPr>
          <w:rFonts w:ascii="Times New Roman" w:hAnsi="Times New Roman" w:cs="Times New Roman"/>
          <w:sz w:val="24"/>
          <w:szCs w:val="24"/>
          <w:lang w:val="fr-BE"/>
        </w:rPr>
        <w:t>, vol. 31(4), 445-464. </w:t>
      </w:r>
    </w:p>
    <w:p w14:paraId="4320EA89" w14:textId="001644CE" w:rsidR="00123CDD" w:rsidRPr="008E09CE" w:rsidRDefault="00123CDD" w:rsidP="000E5D20">
      <w:pPr>
        <w:spacing w:after="0" w:line="240" w:lineRule="auto"/>
        <w:rPr>
          <w:rFonts w:ascii="Times New Roman" w:hAnsi="Times New Roman" w:cs="Times New Roman"/>
          <w:sz w:val="24"/>
          <w:szCs w:val="24"/>
          <w:lang w:val="fr-BE"/>
        </w:rPr>
      </w:pPr>
      <w:proofErr w:type="spellStart"/>
      <w:r w:rsidRPr="008E09CE">
        <w:rPr>
          <w:rFonts w:ascii="Times New Roman" w:hAnsi="Times New Roman" w:cs="Times New Roman"/>
          <w:sz w:val="24"/>
          <w:szCs w:val="24"/>
          <w:lang w:val="fr-BE"/>
        </w:rPr>
        <w:t>Cartuyvels</w:t>
      </w:r>
      <w:proofErr w:type="spellEnd"/>
      <w:r w:rsidRPr="008E09CE">
        <w:rPr>
          <w:rFonts w:ascii="Times New Roman" w:hAnsi="Times New Roman" w:cs="Times New Roman"/>
          <w:sz w:val="24"/>
          <w:szCs w:val="24"/>
          <w:lang w:val="fr-BE"/>
        </w:rPr>
        <w:t xml:space="preserve">, Y., </w:t>
      </w:r>
      <w:proofErr w:type="spellStart"/>
      <w:r w:rsidRPr="008E09CE">
        <w:rPr>
          <w:rFonts w:ascii="Times New Roman" w:hAnsi="Times New Roman" w:cs="Times New Roman"/>
          <w:sz w:val="24"/>
          <w:szCs w:val="24"/>
          <w:lang w:val="fr-BE"/>
        </w:rPr>
        <w:t>Champetier</w:t>
      </w:r>
      <w:proofErr w:type="spellEnd"/>
      <w:r w:rsidRPr="008E09CE">
        <w:rPr>
          <w:rFonts w:ascii="Times New Roman" w:hAnsi="Times New Roman" w:cs="Times New Roman"/>
          <w:sz w:val="24"/>
          <w:szCs w:val="24"/>
          <w:lang w:val="fr-BE"/>
        </w:rPr>
        <w:t xml:space="preserve">, B., </w:t>
      </w:r>
      <w:proofErr w:type="spellStart"/>
      <w:r w:rsidRPr="008E09CE">
        <w:rPr>
          <w:rFonts w:ascii="Times New Roman" w:hAnsi="Times New Roman" w:cs="Times New Roman"/>
          <w:sz w:val="24"/>
          <w:szCs w:val="24"/>
          <w:lang w:val="fr-BE"/>
        </w:rPr>
        <w:t>Wyvekens</w:t>
      </w:r>
      <w:proofErr w:type="spellEnd"/>
      <w:r w:rsidRPr="008E09CE">
        <w:rPr>
          <w:rFonts w:ascii="Times New Roman" w:hAnsi="Times New Roman" w:cs="Times New Roman"/>
          <w:sz w:val="24"/>
          <w:szCs w:val="24"/>
          <w:lang w:val="fr-BE"/>
        </w:rPr>
        <w:t>, A. (2010). La défense sociale en Belgique, entre soin et sécurité. </w:t>
      </w:r>
      <w:r w:rsidRPr="008E09CE">
        <w:rPr>
          <w:rFonts w:ascii="Times New Roman" w:hAnsi="Times New Roman" w:cs="Times New Roman"/>
          <w:i/>
          <w:iCs/>
          <w:sz w:val="24"/>
          <w:szCs w:val="24"/>
          <w:lang w:val="fr-BE"/>
        </w:rPr>
        <w:t>Déviance et société</w:t>
      </w:r>
      <w:r w:rsidRPr="008E09CE">
        <w:rPr>
          <w:rFonts w:ascii="Times New Roman" w:hAnsi="Times New Roman" w:cs="Times New Roman"/>
          <w:sz w:val="24"/>
          <w:szCs w:val="24"/>
          <w:lang w:val="fr-BE"/>
        </w:rPr>
        <w:t>, </w:t>
      </w:r>
      <w:r w:rsidRPr="008E09CE">
        <w:rPr>
          <w:rFonts w:ascii="Times New Roman" w:hAnsi="Times New Roman" w:cs="Times New Roman"/>
          <w:i/>
          <w:iCs/>
          <w:sz w:val="24"/>
          <w:szCs w:val="24"/>
          <w:lang w:val="fr-BE"/>
        </w:rPr>
        <w:t>34</w:t>
      </w:r>
      <w:r w:rsidRPr="008E09CE">
        <w:rPr>
          <w:rFonts w:ascii="Times New Roman" w:hAnsi="Times New Roman" w:cs="Times New Roman"/>
          <w:sz w:val="24"/>
          <w:szCs w:val="24"/>
          <w:lang w:val="fr-BE"/>
        </w:rPr>
        <w:t>(4), 615-645.</w:t>
      </w:r>
    </w:p>
    <w:p w14:paraId="11897FD1" w14:textId="4B6A0981" w:rsidR="00123CDD" w:rsidRPr="00123CDD" w:rsidRDefault="00123CDD" w:rsidP="000E5D20">
      <w:pPr>
        <w:spacing w:after="0" w:line="240" w:lineRule="auto"/>
        <w:rPr>
          <w:rFonts w:ascii="Times New Roman" w:hAnsi="Times New Roman" w:cs="Times New Roman"/>
          <w:sz w:val="24"/>
          <w:szCs w:val="24"/>
          <w:lang w:val="nl-BE"/>
        </w:rPr>
      </w:pPr>
      <w:proofErr w:type="spellStart"/>
      <w:r w:rsidRPr="008E09CE">
        <w:rPr>
          <w:rFonts w:ascii="Times New Roman" w:hAnsi="Times New Roman" w:cs="Times New Roman"/>
          <w:sz w:val="24"/>
          <w:szCs w:val="24"/>
          <w:lang w:val="fr-BE"/>
        </w:rPr>
        <w:t>Casselman</w:t>
      </w:r>
      <w:proofErr w:type="spellEnd"/>
      <w:r w:rsidRPr="008E09CE">
        <w:rPr>
          <w:rFonts w:ascii="Times New Roman" w:hAnsi="Times New Roman" w:cs="Times New Roman"/>
          <w:sz w:val="24"/>
          <w:szCs w:val="24"/>
          <w:lang w:val="fr-BE"/>
        </w:rPr>
        <w:t xml:space="preserve">, J. (2011). Etienne De </w:t>
      </w:r>
      <w:proofErr w:type="spellStart"/>
      <w:r w:rsidRPr="008E09CE">
        <w:rPr>
          <w:rFonts w:ascii="Times New Roman" w:hAnsi="Times New Roman" w:cs="Times New Roman"/>
          <w:sz w:val="24"/>
          <w:szCs w:val="24"/>
          <w:lang w:val="fr-BE"/>
        </w:rPr>
        <w:t>Greeff</w:t>
      </w:r>
      <w:proofErr w:type="spellEnd"/>
      <w:r w:rsidRPr="008E09CE">
        <w:rPr>
          <w:rFonts w:ascii="Times New Roman" w:hAnsi="Times New Roman" w:cs="Times New Roman"/>
          <w:sz w:val="24"/>
          <w:szCs w:val="24"/>
          <w:lang w:val="fr-BE"/>
        </w:rPr>
        <w:t xml:space="preserve">. 1898-1961. </w:t>
      </w:r>
      <w:proofErr w:type="spellStart"/>
      <w:r w:rsidRPr="008E09CE">
        <w:rPr>
          <w:rFonts w:ascii="Times New Roman" w:hAnsi="Times New Roman" w:cs="Times New Roman"/>
          <w:sz w:val="24"/>
          <w:szCs w:val="24"/>
          <w:lang w:val="fr-BE"/>
        </w:rPr>
        <w:t>Psychiater</w:t>
      </w:r>
      <w:proofErr w:type="spellEnd"/>
      <w:r w:rsidRPr="008E09CE">
        <w:rPr>
          <w:rFonts w:ascii="Times New Roman" w:hAnsi="Times New Roman" w:cs="Times New Roman"/>
          <w:sz w:val="24"/>
          <w:szCs w:val="24"/>
          <w:lang w:val="fr-BE"/>
        </w:rPr>
        <w:t xml:space="preserve">, </w:t>
      </w:r>
      <w:proofErr w:type="spellStart"/>
      <w:r w:rsidRPr="008E09CE">
        <w:rPr>
          <w:rFonts w:ascii="Times New Roman" w:hAnsi="Times New Roman" w:cs="Times New Roman"/>
          <w:sz w:val="24"/>
          <w:szCs w:val="24"/>
          <w:lang w:val="fr-BE"/>
        </w:rPr>
        <w:t>criminoloog</w:t>
      </w:r>
      <w:proofErr w:type="spellEnd"/>
      <w:r w:rsidRPr="008E09CE">
        <w:rPr>
          <w:rFonts w:ascii="Times New Roman" w:hAnsi="Times New Roman" w:cs="Times New Roman"/>
          <w:sz w:val="24"/>
          <w:szCs w:val="24"/>
          <w:lang w:val="fr-BE"/>
        </w:rPr>
        <w:t xml:space="preserve"> en </w:t>
      </w:r>
      <w:proofErr w:type="spellStart"/>
      <w:r w:rsidRPr="008E09CE">
        <w:rPr>
          <w:rFonts w:ascii="Times New Roman" w:hAnsi="Times New Roman" w:cs="Times New Roman"/>
          <w:sz w:val="24"/>
          <w:szCs w:val="24"/>
          <w:lang w:val="fr-BE"/>
        </w:rPr>
        <w:t>romanschrijver</w:t>
      </w:r>
      <w:proofErr w:type="spellEnd"/>
      <w:r w:rsidRPr="008E09CE">
        <w:rPr>
          <w:rFonts w:ascii="Times New Roman" w:hAnsi="Times New Roman" w:cs="Times New Roman"/>
          <w:sz w:val="24"/>
          <w:szCs w:val="24"/>
          <w:lang w:val="fr-BE"/>
        </w:rPr>
        <w:t xml:space="preserve">. </w:t>
      </w:r>
      <w:r w:rsidRPr="00123CDD">
        <w:rPr>
          <w:rFonts w:ascii="Times New Roman" w:hAnsi="Times New Roman" w:cs="Times New Roman"/>
          <w:sz w:val="24"/>
          <w:szCs w:val="24"/>
          <w:lang w:val="nl-BE"/>
        </w:rPr>
        <w:t>Leven, werk en huidige betekenis. </w:t>
      </w:r>
      <w:r w:rsidRPr="00123CDD">
        <w:rPr>
          <w:rFonts w:ascii="Times New Roman" w:hAnsi="Times New Roman" w:cs="Times New Roman"/>
          <w:i/>
          <w:iCs/>
          <w:sz w:val="24"/>
          <w:szCs w:val="24"/>
          <w:lang w:val="nl-BE"/>
        </w:rPr>
        <w:t>Tijdschrift voor Psychiatrie</w:t>
      </w:r>
      <w:r w:rsidRPr="00123CDD">
        <w:rPr>
          <w:rFonts w:ascii="Times New Roman" w:hAnsi="Times New Roman" w:cs="Times New Roman"/>
          <w:sz w:val="24"/>
          <w:szCs w:val="24"/>
          <w:lang w:val="nl-BE"/>
        </w:rPr>
        <w:t>, </w:t>
      </w:r>
      <w:r w:rsidRPr="00123CDD">
        <w:rPr>
          <w:rFonts w:ascii="Times New Roman" w:hAnsi="Times New Roman" w:cs="Times New Roman"/>
          <w:i/>
          <w:iCs/>
          <w:sz w:val="24"/>
          <w:szCs w:val="24"/>
          <w:lang w:val="nl-BE"/>
        </w:rPr>
        <w:t>53</w:t>
      </w:r>
      <w:r w:rsidRPr="00123CDD">
        <w:rPr>
          <w:rFonts w:ascii="Times New Roman" w:hAnsi="Times New Roman" w:cs="Times New Roman"/>
          <w:sz w:val="24"/>
          <w:szCs w:val="24"/>
          <w:lang w:val="nl-BE"/>
        </w:rPr>
        <w:t>(12), 941-941.</w:t>
      </w:r>
    </w:p>
    <w:p w14:paraId="05F158C0" w14:textId="77777777" w:rsidR="00824AE4" w:rsidRDefault="00824AE4" w:rsidP="000E5D20">
      <w:pPr>
        <w:spacing w:after="0" w:line="240" w:lineRule="auto"/>
        <w:rPr>
          <w:rFonts w:ascii="Times New Roman" w:hAnsi="Times New Roman" w:cs="Times New Roman"/>
          <w:sz w:val="24"/>
          <w:szCs w:val="24"/>
          <w:lang w:val="nl-BE"/>
        </w:rPr>
      </w:pPr>
      <w:r w:rsidRPr="00824AE4">
        <w:rPr>
          <w:rFonts w:ascii="Times New Roman" w:hAnsi="Times New Roman" w:cs="Times New Roman"/>
          <w:sz w:val="24"/>
          <w:szCs w:val="24"/>
          <w:lang w:val="nl-BE"/>
        </w:rPr>
        <w:t>Casselman, J., Aertsen, I., &amp; Parmentier, S. (2012). </w:t>
      </w:r>
      <w:r w:rsidRPr="00824AE4">
        <w:rPr>
          <w:rFonts w:ascii="Times New Roman" w:hAnsi="Times New Roman" w:cs="Times New Roman"/>
          <w:i/>
          <w:iCs/>
          <w:sz w:val="24"/>
          <w:szCs w:val="24"/>
          <w:lang w:val="nl-BE"/>
        </w:rPr>
        <w:t>Tachtig jaar criminologie aan de Leuvense universiteit</w:t>
      </w:r>
      <w:r w:rsidRPr="00824AE4">
        <w:rPr>
          <w:rFonts w:ascii="Times New Roman" w:hAnsi="Times New Roman" w:cs="Times New Roman"/>
          <w:sz w:val="24"/>
          <w:szCs w:val="24"/>
          <w:lang w:val="nl-BE"/>
        </w:rPr>
        <w:t xml:space="preserve">. </w:t>
      </w:r>
      <w:proofErr w:type="spellStart"/>
      <w:r w:rsidRPr="00824AE4">
        <w:rPr>
          <w:rFonts w:ascii="Times New Roman" w:hAnsi="Times New Roman" w:cs="Times New Roman"/>
          <w:sz w:val="24"/>
          <w:szCs w:val="24"/>
          <w:lang w:val="nl-BE"/>
        </w:rPr>
        <w:t>Maklu</w:t>
      </w:r>
      <w:proofErr w:type="spellEnd"/>
      <w:r w:rsidRPr="00824AE4">
        <w:rPr>
          <w:rFonts w:ascii="Times New Roman" w:hAnsi="Times New Roman" w:cs="Times New Roman"/>
          <w:sz w:val="24"/>
          <w:szCs w:val="24"/>
          <w:lang w:val="nl-BE"/>
        </w:rPr>
        <w:t>.</w:t>
      </w:r>
    </w:p>
    <w:p w14:paraId="16E676EC" w14:textId="77777777" w:rsidR="0026569D" w:rsidRPr="00F156B3" w:rsidRDefault="0026569D" w:rsidP="000E5D20">
      <w:pPr>
        <w:spacing w:after="0" w:line="240" w:lineRule="auto"/>
        <w:rPr>
          <w:rFonts w:ascii="Times New Roman" w:hAnsi="Times New Roman" w:cs="Times New Roman"/>
          <w:sz w:val="24"/>
          <w:szCs w:val="24"/>
        </w:rPr>
      </w:pPr>
      <w:r>
        <w:rPr>
          <w:rFonts w:ascii="Times New Roman" w:hAnsi="Times New Roman" w:cs="Times New Roman"/>
          <w:sz w:val="24"/>
          <w:szCs w:val="24"/>
          <w:lang w:val="nl-BE"/>
        </w:rPr>
        <w:t xml:space="preserve">Christiaens, J. et al. (2007). </w:t>
      </w:r>
      <w:r w:rsidRPr="0047450D">
        <w:rPr>
          <w:rFonts w:ascii="Times New Roman" w:hAnsi="Times New Roman" w:cs="Times New Roman"/>
          <w:i/>
          <w:sz w:val="24"/>
          <w:szCs w:val="24"/>
          <w:lang w:val="nl-BE"/>
        </w:rPr>
        <w:t xml:space="preserve">Criminologie: tussen realisme en kritiek. </w:t>
      </w:r>
      <w:r w:rsidRPr="00F156B3">
        <w:rPr>
          <w:rFonts w:ascii="Times New Roman" w:hAnsi="Times New Roman" w:cs="Times New Roman"/>
          <w:i/>
          <w:sz w:val="24"/>
          <w:szCs w:val="24"/>
        </w:rPr>
        <w:t xml:space="preserve">Liber </w:t>
      </w:r>
      <w:proofErr w:type="spellStart"/>
      <w:r w:rsidRPr="00F156B3">
        <w:rPr>
          <w:rFonts w:ascii="Times New Roman" w:hAnsi="Times New Roman" w:cs="Times New Roman"/>
          <w:i/>
          <w:sz w:val="24"/>
          <w:szCs w:val="24"/>
        </w:rPr>
        <w:t>Amicorum</w:t>
      </w:r>
      <w:proofErr w:type="spellEnd"/>
      <w:r w:rsidRPr="00F156B3">
        <w:rPr>
          <w:rFonts w:ascii="Times New Roman" w:hAnsi="Times New Roman" w:cs="Times New Roman"/>
          <w:sz w:val="24"/>
          <w:szCs w:val="24"/>
        </w:rPr>
        <w:t xml:space="preserve"> Christian </w:t>
      </w:r>
      <w:proofErr w:type="spellStart"/>
      <w:r w:rsidRPr="00F156B3">
        <w:rPr>
          <w:rFonts w:ascii="Times New Roman" w:hAnsi="Times New Roman" w:cs="Times New Roman"/>
          <w:sz w:val="24"/>
          <w:szCs w:val="24"/>
        </w:rPr>
        <w:t>Eliaerts</w:t>
      </w:r>
      <w:proofErr w:type="spellEnd"/>
      <w:r w:rsidRPr="00F156B3">
        <w:rPr>
          <w:rFonts w:ascii="Times New Roman" w:hAnsi="Times New Roman" w:cs="Times New Roman"/>
          <w:sz w:val="24"/>
          <w:szCs w:val="24"/>
        </w:rPr>
        <w:t xml:space="preserve">. Brussels: VUB Press. </w:t>
      </w:r>
    </w:p>
    <w:p w14:paraId="44C47662" w14:textId="23C0E946" w:rsidR="001654F5" w:rsidRPr="001654F5" w:rsidRDefault="001654F5" w:rsidP="000E5D20">
      <w:pPr>
        <w:spacing w:after="0" w:line="240" w:lineRule="auto"/>
        <w:rPr>
          <w:rFonts w:ascii="Times New Roman" w:hAnsi="Times New Roman" w:cs="Times New Roman"/>
          <w:sz w:val="24"/>
          <w:szCs w:val="24"/>
        </w:rPr>
      </w:pPr>
      <w:r w:rsidRPr="001654F5">
        <w:rPr>
          <w:rFonts w:ascii="Times New Roman" w:hAnsi="Times New Roman" w:cs="Times New Roman"/>
          <w:sz w:val="24"/>
          <w:szCs w:val="24"/>
        </w:rPr>
        <w:t>Christiaens, J., &amp; Nuytiens, A. (2009). Transfer of juvenile offenders to adult court in Belgium: Critical reflections on the reform of a moderate practice. </w:t>
      </w:r>
      <w:r w:rsidRPr="001654F5">
        <w:rPr>
          <w:rFonts w:ascii="Times New Roman" w:hAnsi="Times New Roman" w:cs="Times New Roman"/>
          <w:i/>
          <w:iCs/>
          <w:sz w:val="24"/>
          <w:szCs w:val="24"/>
        </w:rPr>
        <w:t>Youth justice</w:t>
      </w:r>
      <w:r w:rsidRPr="001654F5">
        <w:rPr>
          <w:rFonts w:ascii="Times New Roman" w:hAnsi="Times New Roman" w:cs="Times New Roman"/>
          <w:sz w:val="24"/>
          <w:szCs w:val="24"/>
        </w:rPr>
        <w:t>, </w:t>
      </w:r>
      <w:r w:rsidRPr="001654F5">
        <w:rPr>
          <w:rFonts w:ascii="Times New Roman" w:hAnsi="Times New Roman" w:cs="Times New Roman"/>
          <w:i/>
          <w:iCs/>
          <w:sz w:val="24"/>
          <w:szCs w:val="24"/>
        </w:rPr>
        <w:t>9</w:t>
      </w:r>
      <w:r w:rsidRPr="001654F5">
        <w:rPr>
          <w:rFonts w:ascii="Times New Roman" w:hAnsi="Times New Roman" w:cs="Times New Roman"/>
          <w:sz w:val="24"/>
          <w:szCs w:val="24"/>
        </w:rPr>
        <w:t>(2), 131-142.</w:t>
      </w:r>
    </w:p>
    <w:p w14:paraId="226D05EA" w14:textId="77777777" w:rsidR="00824AE4" w:rsidRDefault="00824AE4" w:rsidP="000E5D20">
      <w:pPr>
        <w:spacing w:after="0" w:line="240" w:lineRule="auto"/>
        <w:rPr>
          <w:rFonts w:ascii="Times New Roman" w:hAnsi="Times New Roman" w:cs="Times New Roman"/>
          <w:sz w:val="24"/>
          <w:szCs w:val="24"/>
          <w:lang w:val="nl-BE"/>
        </w:rPr>
      </w:pPr>
      <w:r w:rsidRPr="001654F5">
        <w:rPr>
          <w:rFonts w:ascii="Times New Roman" w:hAnsi="Times New Roman" w:cs="Times New Roman"/>
          <w:sz w:val="24"/>
          <w:szCs w:val="24"/>
        </w:rPr>
        <w:t xml:space="preserve">Cools, M., </w:t>
      </w:r>
      <w:proofErr w:type="spellStart"/>
      <w:r w:rsidRPr="001654F5">
        <w:rPr>
          <w:rFonts w:ascii="Times New Roman" w:hAnsi="Times New Roman" w:cs="Times New Roman"/>
          <w:sz w:val="24"/>
          <w:szCs w:val="24"/>
        </w:rPr>
        <w:t>Daems</w:t>
      </w:r>
      <w:proofErr w:type="spellEnd"/>
      <w:r w:rsidRPr="001654F5">
        <w:rPr>
          <w:rFonts w:ascii="Times New Roman" w:hAnsi="Times New Roman" w:cs="Times New Roman"/>
          <w:sz w:val="24"/>
          <w:szCs w:val="24"/>
        </w:rPr>
        <w:t xml:space="preserve">, T., De Boeck, A., Decorte, T., De </w:t>
      </w:r>
      <w:proofErr w:type="spellStart"/>
      <w:r w:rsidRPr="001654F5">
        <w:rPr>
          <w:rFonts w:ascii="Times New Roman" w:hAnsi="Times New Roman" w:cs="Times New Roman"/>
          <w:sz w:val="24"/>
          <w:szCs w:val="24"/>
        </w:rPr>
        <w:t>Ruyver</w:t>
      </w:r>
      <w:proofErr w:type="spellEnd"/>
      <w:r w:rsidRPr="001654F5">
        <w:rPr>
          <w:rFonts w:ascii="Times New Roman" w:hAnsi="Times New Roman" w:cs="Times New Roman"/>
          <w:sz w:val="24"/>
          <w:szCs w:val="24"/>
        </w:rPr>
        <w:t xml:space="preserve">, B., Pauwels, L. Persak, N., Ponsaers, P., Vandeviver, Ch. </w:t>
      </w:r>
      <w:r w:rsidRPr="00824AE4">
        <w:rPr>
          <w:rFonts w:ascii="Times New Roman" w:hAnsi="Times New Roman" w:cs="Times New Roman"/>
          <w:sz w:val="24"/>
          <w:szCs w:val="24"/>
          <w:lang w:val="nl-BE"/>
        </w:rPr>
        <w:t>(</w:t>
      </w:r>
      <w:proofErr w:type="spellStart"/>
      <w:r w:rsidRPr="00824AE4">
        <w:rPr>
          <w:rFonts w:ascii="Times New Roman" w:hAnsi="Times New Roman" w:cs="Times New Roman"/>
          <w:sz w:val="24"/>
          <w:szCs w:val="24"/>
          <w:lang w:val="nl-BE"/>
        </w:rPr>
        <w:t>eds</w:t>
      </w:r>
      <w:proofErr w:type="spellEnd"/>
      <w:r w:rsidRPr="00824AE4">
        <w:rPr>
          <w:rFonts w:ascii="Times New Roman" w:hAnsi="Times New Roman" w:cs="Times New Roman"/>
          <w:sz w:val="24"/>
          <w:szCs w:val="24"/>
          <w:lang w:val="nl-BE"/>
        </w:rPr>
        <w:t xml:space="preserve">.) (2013), </w:t>
      </w:r>
      <w:r w:rsidRPr="00824AE4">
        <w:rPr>
          <w:rFonts w:ascii="Times New Roman" w:hAnsi="Times New Roman" w:cs="Times New Roman"/>
          <w:i/>
          <w:sz w:val="24"/>
          <w:szCs w:val="24"/>
          <w:lang w:val="nl-BE"/>
        </w:rPr>
        <w:t>75 Jaar Criminologie aan de Universiteit Gent</w:t>
      </w:r>
      <w:r w:rsidRPr="00824AE4">
        <w:rPr>
          <w:rFonts w:ascii="Times New Roman" w:hAnsi="Times New Roman" w:cs="Times New Roman"/>
          <w:sz w:val="24"/>
          <w:szCs w:val="24"/>
          <w:lang w:val="nl-BE"/>
        </w:rPr>
        <w:t xml:space="preserve">, Antwerpen-Apeldoorn: </w:t>
      </w:r>
      <w:proofErr w:type="spellStart"/>
      <w:r w:rsidRPr="00824AE4">
        <w:rPr>
          <w:rFonts w:ascii="Times New Roman" w:hAnsi="Times New Roman" w:cs="Times New Roman"/>
          <w:sz w:val="24"/>
          <w:szCs w:val="24"/>
          <w:lang w:val="nl-BE"/>
        </w:rPr>
        <w:t>Maklu</w:t>
      </w:r>
      <w:proofErr w:type="spellEnd"/>
      <w:r w:rsidRPr="00824AE4">
        <w:rPr>
          <w:rFonts w:ascii="Times New Roman" w:hAnsi="Times New Roman" w:cs="Times New Roman"/>
          <w:sz w:val="24"/>
          <w:szCs w:val="24"/>
          <w:lang w:val="nl-BE"/>
        </w:rPr>
        <w:t>, pp. 120 (ISBN 978-90-466-0605-6).</w:t>
      </w:r>
    </w:p>
    <w:p w14:paraId="0B061FD6" w14:textId="77777777" w:rsidR="007C36D4" w:rsidRDefault="00FA1FD9" w:rsidP="000E5D20">
      <w:pPr>
        <w:spacing w:after="0" w:line="240" w:lineRule="auto"/>
        <w:rPr>
          <w:rFonts w:ascii="Times New Roman" w:hAnsi="Times New Roman" w:cs="Times New Roman"/>
          <w:sz w:val="24"/>
          <w:szCs w:val="24"/>
        </w:rPr>
      </w:pPr>
      <w:r w:rsidRPr="00FA1FD9">
        <w:rPr>
          <w:rFonts w:ascii="Times New Roman" w:hAnsi="Times New Roman" w:cs="Times New Roman"/>
          <w:sz w:val="24"/>
          <w:szCs w:val="24"/>
        </w:rPr>
        <w:t xml:space="preserve">Cools, M., </w:t>
      </w:r>
      <w:proofErr w:type="spellStart"/>
      <w:r w:rsidRPr="00FA1FD9">
        <w:rPr>
          <w:rFonts w:ascii="Times New Roman" w:hAnsi="Times New Roman" w:cs="Times New Roman"/>
          <w:sz w:val="24"/>
          <w:szCs w:val="24"/>
        </w:rPr>
        <w:t>Eliaerts</w:t>
      </w:r>
      <w:proofErr w:type="spellEnd"/>
      <w:r w:rsidRPr="00FA1FD9">
        <w:rPr>
          <w:rFonts w:ascii="Times New Roman" w:hAnsi="Times New Roman" w:cs="Times New Roman"/>
          <w:sz w:val="24"/>
          <w:szCs w:val="24"/>
        </w:rPr>
        <w:t xml:space="preserve">, C., </w:t>
      </w:r>
      <w:proofErr w:type="spellStart"/>
      <w:r w:rsidRPr="00FA1FD9">
        <w:rPr>
          <w:rFonts w:ascii="Times New Roman" w:hAnsi="Times New Roman" w:cs="Times New Roman"/>
          <w:sz w:val="24"/>
          <w:szCs w:val="24"/>
        </w:rPr>
        <w:t>Gutwirth</w:t>
      </w:r>
      <w:proofErr w:type="spellEnd"/>
      <w:r w:rsidRPr="00FA1FD9">
        <w:rPr>
          <w:rFonts w:ascii="Times New Roman" w:hAnsi="Times New Roman" w:cs="Times New Roman"/>
          <w:sz w:val="24"/>
          <w:szCs w:val="24"/>
        </w:rPr>
        <w:t>, S.,</w:t>
      </w:r>
      <w:r>
        <w:rPr>
          <w:rFonts w:ascii="Times New Roman" w:hAnsi="Times New Roman" w:cs="Times New Roman"/>
          <w:sz w:val="24"/>
          <w:szCs w:val="24"/>
        </w:rPr>
        <w:t xml:space="preserve"> Joris, T., </w:t>
      </w:r>
      <w:proofErr w:type="spellStart"/>
      <w:r>
        <w:rPr>
          <w:rFonts w:ascii="Times New Roman" w:hAnsi="Times New Roman" w:cs="Times New Roman"/>
          <w:sz w:val="24"/>
          <w:szCs w:val="24"/>
        </w:rPr>
        <w:t>Spruyt</w:t>
      </w:r>
      <w:proofErr w:type="spellEnd"/>
      <w:r>
        <w:rPr>
          <w:rFonts w:ascii="Times New Roman" w:hAnsi="Times New Roman" w:cs="Times New Roman"/>
          <w:sz w:val="24"/>
          <w:szCs w:val="24"/>
        </w:rPr>
        <w:t xml:space="preserve">, B. (2003). </w:t>
      </w:r>
      <w:r w:rsidRPr="008E09CE">
        <w:rPr>
          <w:rFonts w:ascii="Times New Roman" w:hAnsi="Times New Roman" w:cs="Times New Roman"/>
          <w:sz w:val="24"/>
          <w:szCs w:val="24"/>
          <w:lang w:val="fr-BE"/>
        </w:rPr>
        <w:t xml:space="preserve">Ceci n’est pas un </w:t>
      </w:r>
      <w:proofErr w:type="spellStart"/>
      <w:r w:rsidRPr="008E09CE">
        <w:rPr>
          <w:rFonts w:ascii="Times New Roman" w:hAnsi="Times New Roman" w:cs="Times New Roman"/>
          <w:sz w:val="24"/>
          <w:szCs w:val="24"/>
          <w:lang w:val="fr-BE"/>
        </w:rPr>
        <w:t>jurist</w:t>
      </w:r>
      <w:proofErr w:type="spellEnd"/>
      <w:r w:rsidRPr="008E09CE">
        <w:rPr>
          <w:rFonts w:ascii="Times New Roman" w:hAnsi="Times New Roman" w:cs="Times New Roman"/>
          <w:sz w:val="24"/>
          <w:szCs w:val="24"/>
          <w:lang w:val="fr-BE"/>
        </w:rPr>
        <w:t xml:space="preserve">… mais un ami. </w:t>
      </w:r>
      <w:proofErr w:type="spellStart"/>
      <w:r w:rsidRPr="008E09CE">
        <w:rPr>
          <w:rFonts w:ascii="Times New Roman" w:hAnsi="Times New Roman" w:cs="Times New Roman"/>
          <w:sz w:val="24"/>
          <w:szCs w:val="24"/>
          <w:lang w:val="fr-BE"/>
        </w:rPr>
        <w:t>LiberAmicorum</w:t>
      </w:r>
      <w:proofErr w:type="spellEnd"/>
      <w:r w:rsidRPr="008E09CE">
        <w:rPr>
          <w:rFonts w:ascii="Times New Roman" w:hAnsi="Times New Roman" w:cs="Times New Roman"/>
          <w:sz w:val="24"/>
          <w:szCs w:val="24"/>
          <w:lang w:val="fr-BE"/>
        </w:rPr>
        <w:t xml:space="preserve"> Bart De </w:t>
      </w:r>
      <w:proofErr w:type="spellStart"/>
      <w:r w:rsidRPr="008E09CE">
        <w:rPr>
          <w:rFonts w:ascii="Times New Roman" w:hAnsi="Times New Roman" w:cs="Times New Roman"/>
          <w:sz w:val="24"/>
          <w:szCs w:val="24"/>
          <w:lang w:val="fr-BE"/>
        </w:rPr>
        <w:t>Schutter</w:t>
      </w:r>
      <w:proofErr w:type="spellEnd"/>
      <w:r w:rsidRPr="008E09CE">
        <w:rPr>
          <w:rFonts w:ascii="Times New Roman" w:hAnsi="Times New Roman" w:cs="Times New Roman"/>
          <w:sz w:val="24"/>
          <w:szCs w:val="24"/>
          <w:lang w:val="fr-BE"/>
        </w:rPr>
        <w:t xml:space="preserve">. </w:t>
      </w:r>
      <w:r>
        <w:rPr>
          <w:rFonts w:ascii="Times New Roman" w:hAnsi="Times New Roman" w:cs="Times New Roman"/>
          <w:sz w:val="24"/>
          <w:szCs w:val="24"/>
        </w:rPr>
        <w:t xml:space="preserve">Brussels: </w:t>
      </w:r>
      <w:proofErr w:type="spellStart"/>
      <w:r>
        <w:rPr>
          <w:rFonts w:ascii="Times New Roman" w:hAnsi="Times New Roman" w:cs="Times New Roman"/>
          <w:sz w:val="24"/>
          <w:szCs w:val="24"/>
        </w:rPr>
        <w:t>VUBPress</w:t>
      </w:r>
      <w:proofErr w:type="spellEnd"/>
      <w:r>
        <w:rPr>
          <w:rFonts w:ascii="Times New Roman" w:hAnsi="Times New Roman" w:cs="Times New Roman"/>
          <w:sz w:val="24"/>
          <w:szCs w:val="24"/>
        </w:rPr>
        <w:t>.</w:t>
      </w:r>
    </w:p>
    <w:p w14:paraId="0C8373AE" w14:textId="2A15AB39" w:rsidR="00FA1FD9" w:rsidRPr="00FA1FD9" w:rsidRDefault="007C36D4" w:rsidP="000E5D20">
      <w:pPr>
        <w:spacing w:after="0" w:line="240" w:lineRule="auto"/>
        <w:rPr>
          <w:rFonts w:ascii="Times New Roman" w:hAnsi="Times New Roman" w:cs="Times New Roman"/>
          <w:sz w:val="24"/>
          <w:szCs w:val="24"/>
        </w:rPr>
      </w:pPr>
      <w:proofErr w:type="spellStart"/>
      <w:r w:rsidRPr="007C36D4">
        <w:rPr>
          <w:rFonts w:ascii="Times New Roman" w:hAnsi="Times New Roman" w:cs="Times New Roman"/>
          <w:sz w:val="24"/>
          <w:szCs w:val="24"/>
        </w:rPr>
        <w:t>Cosyns</w:t>
      </w:r>
      <w:proofErr w:type="spellEnd"/>
      <w:r w:rsidRPr="007C36D4">
        <w:rPr>
          <w:rFonts w:ascii="Times New Roman" w:hAnsi="Times New Roman" w:cs="Times New Roman"/>
          <w:sz w:val="24"/>
          <w:szCs w:val="24"/>
        </w:rPr>
        <w:t>, P., &amp; Goethals, K. (2013). Penitentiary mental health care in Belgium. In </w:t>
      </w:r>
      <w:r w:rsidRPr="007C36D4">
        <w:rPr>
          <w:rFonts w:ascii="Times New Roman" w:hAnsi="Times New Roman" w:cs="Times New Roman"/>
          <w:i/>
          <w:iCs/>
          <w:sz w:val="24"/>
          <w:szCs w:val="24"/>
        </w:rPr>
        <w:t>Ethical issues in prison psychiatry</w:t>
      </w:r>
      <w:r w:rsidRPr="007C36D4">
        <w:rPr>
          <w:rFonts w:ascii="Times New Roman" w:hAnsi="Times New Roman" w:cs="Times New Roman"/>
          <w:sz w:val="24"/>
          <w:szCs w:val="24"/>
        </w:rPr>
        <w:t> (pp. 145-151). Springer, Dordrecht.</w:t>
      </w:r>
      <w:r w:rsidR="00FA1FD9">
        <w:rPr>
          <w:rFonts w:ascii="Times New Roman" w:hAnsi="Times New Roman" w:cs="Times New Roman"/>
          <w:sz w:val="24"/>
          <w:szCs w:val="24"/>
        </w:rPr>
        <w:t xml:space="preserve"> </w:t>
      </w:r>
    </w:p>
    <w:p w14:paraId="4B88B51A" w14:textId="77777777" w:rsidR="00824AE4" w:rsidRPr="00824AE4" w:rsidRDefault="00824AE4" w:rsidP="000E5D20">
      <w:pPr>
        <w:spacing w:after="0" w:line="240" w:lineRule="auto"/>
        <w:rPr>
          <w:rFonts w:ascii="Times New Roman" w:hAnsi="Times New Roman" w:cs="Times New Roman"/>
          <w:sz w:val="24"/>
          <w:szCs w:val="24"/>
        </w:rPr>
      </w:pPr>
      <w:proofErr w:type="spellStart"/>
      <w:r w:rsidRPr="00824AE4">
        <w:rPr>
          <w:rFonts w:ascii="Times New Roman" w:hAnsi="Times New Roman" w:cs="Times New Roman"/>
          <w:sz w:val="24"/>
          <w:szCs w:val="24"/>
        </w:rPr>
        <w:t>Dantinne</w:t>
      </w:r>
      <w:proofErr w:type="spellEnd"/>
      <w:r w:rsidRPr="00824AE4">
        <w:rPr>
          <w:rFonts w:ascii="Times New Roman" w:hAnsi="Times New Roman" w:cs="Times New Roman"/>
          <w:sz w:val="24"/>
          <w:szCs w:val="24"/>
        </w:rPr>
        <w:t xml:space="preserve">, M., </w:t>
      </w:r>
      <w:proofErr w:type="spellStart"/>
      <w:r w:rsidRPr="00824AE4">
        <w:rPr>
          <w:rFonts w:ascii="Times New Roman" w:hAnsi="Times New Roman" w:cs="Times New Roman"/>
          <w:sz w:val="24"/>
          <w:szCs w:val="24"/>
        </w:rPr>
        <w:t>Duchêne</w:t>
      </w:r>
      <w:proofErr w:type="spellEnd"/>
      <w:r w:rsidRPr="00824AE4">
        <w:rPr>
          <w:rFonts w:ascii="Times New Roman" w:hAnsi="Times New Roman" w:cs="Times New Roman"/>
          <w:sz w:val="24"/>
          <w:szCs w:val="24"/>
        </w:rPr>
        <w:t xml:space="preserve">, J. (2010). Belgium and Criminology. </w:t>
      </w:r>
      <w:r w:rsidRPr="00824AE4">
        <w:rPr>
          <w:rFonts w:ascii="Times New Roman" w:hAnsi="Times New Roman" w:cs="Times New Roman"/>
          <w:i/>
          <w:sz w:val="24"/>
          <w:szCs w:val="24"/>
        </w:rPr>
        <w:t>Newsletter of the European Society of Criminology</w:t>
      </w:r>
      <w:r w:rsidRPr="00824AE4">
        <w:rPr>
          <w:rFonts w:ascii="Times New Roman" w:hAnsi="Times New Roman" w:cs="Times New Roman"/>
          <w:sz w:val="24"/>
          <w:szCs w:val="24"/>
        </w:rPr>
        <w:t>, Vol 9, No 1.</w:t>
      </w:r>
    </w:p>
    <w:p w14:paraId="56989124" w14:textId="77777777" w:rsidR="00824AE4" w:rsidRPr="00F156B3" w:rsidRDefault="00824AE4" w:rsidP="000E5D20">
      <w:pPr>
        <w:spacing w:after="0" w:line="240" w:lineRule="auto"/>
        <w:rPr>
          <w:rFonts w:ascii="Times New Roman" w:hAnsi="Times New Roman" w:cs="Times New Roman"/>
          <w:sz w:val="24"/>
          <w:szCs w:val="24"/>
        </w:rPr>
      </w:pPr>
      <w:proofErr w:type="spellStart"/>
      <w:r w:rsidRPr="00824AE4">
        <w:rPr>
          <w:rFonts w:ascii="Times New Roman" w:hAnsi="Times New Roman" w:cs="Times New Roman"/>
          <w:sz w:val="24"/>
          <w:szCs w:val="24"/>
        </w:rPr>
        <w:t>Daems</w:t>
      </w:r>
      <w:proofErr w:type="spellEnd"/>
      <w:r w:rsidRPr="00824AE4">
        <w:rPr>
          <w:rFonts w:ascii="Times New Roman" w:hAnsi="Times New Roman" w:cs="Times New Roman"/>
          <w:sz w:val="24"/>
          <w:szCs w:val="24"/>
        </w:rPr>
        <w:t>, T., Maes, E., &amp; Robert, L. (2013). Crime, criminal justice and criminology in Belgium. </w:t>
      </w:r>
      <w:r w:rsidR="00436A16" w:rsidRPr="00F156B3">
        <w:rPr>
          <w:rFonts w:ascii="Times New Roman" w:hAnsi="Times New Roman" w:cs="Times New Roman"/>
          <w:i/>
          <w:iCs/>
          <w:sz w:val="24"/>
          <w:szCs w:val="24"/>
        </w:rPr>
        <w:t>European Journal of C</w:t>
      </w:r>
      <w:r w:rsidRPr="00F156B3">
        <w:rPr>
          <w:rFonts w:ascii="Times New Roman" w:hAnsi="Times New Roman" w:cs="Times New Roman"/>
          <w:i/>
          <w:iCs/>
          <w:sz w:val="24"/>
          <w:szCs w:val="24"/>
        </w:rPr>
        <w:t>riminology</w:t>
      </w:r>
      <w:r w:rsidRPr="00F156B3">
        <w:rPr>
          <w:rFonts w:ascii="Times New Roman" w:hAnsi="Times New Roman" w:cs="Times New Roman"/>
          <w:sz w:val="24"/>
          <w:szCs w:val="24"/>
        </w:rPr>
        <w:t>, </w:t>
      </w:r>
      <w:r w:rsidRPr="00F156B3">
        <w:rPr>
          <w:rFonts w:ascii="Times New Roman" w:hAnsi="Times New Roman" w:cs="Times New Roman"/>
          <w:i/>
          <w:iCs/>
          <w:sz w:val="24"/>
          <w:szCs w:val="24"/>
        </w:rPr>
        <w:t>10</w:t>
      </w:r>
      <w:r w:rsidRPr="00F156B3">
        <w:rPr>
          <w:rFonts w:ascii="Times New Roman" w:hAnsi="Times New Roman" w:cs="Times New Roman"/>
          <w:sz w:val="24"/>
          <w:szCs w:val="24"/>
        </w:rPr>
        <w:t>(2), 237-254.</w:t>
      </w:r>
    </w:p>
    <w:p w14:paraId="735A96A3" w14:textId="5BDF38F8" w:rsidR="0051358F" w:rsidRPr="0051358F" w:rsidRDefault="0051358F" w:rsidP="000E5D20">
      <w:pPr>
        <w:spacing w:after="0" w:line="240" w:lineRule="auto"/>
        <w:rPr>
          <w:rFonts w:ascii="Times New Roman" w:hAnsi="Times New Roman" w:cs="Times New Roman"/>
          <w:sz w:val="24"/>
          <w:szCs w:val="24"/>
        </w:rPr>
      </w:pPr>
      <w:proofErr w:type="spellStart"/>
      <w:r w:rsidRPr="0051358F">
        <w:rPr>
          <w:rFonts w:ascii="Times New Roman" w:hAnsi="Times New Roman" w:cs="Times New Roman"/>
          <w:sz w:val="24"/>
          <w:szCs w:val="24"/>
        </w:rPr>
        <w:t>Daems</w:t>
      </w:r>
      <w:proofErr w:type="spellEnd"/>
      <w:r w:rsidRPr="0051358F">
        <w:rPr>
          <w:rFonts w:ascii="Times New Roman" w:hAnsi="Times New Roman" w:cs="Times New Roman"/>
          <w:sz w:val="24"/>
          <w:szCs w:val="24"/>
        </w:rPr>
        <w:t>, T.,  Parmentier, S. (2017). Criminology in Belgium: Crossing Borders, Reaching out Globally. </w:t>
      </w:r>
      <w:r w:rsidRPr="0051358F">
        <w:rPr>
          <w:rFonts w:ascii="Times New Roman" w:hAnsi="Times New Roman" w:cs="Times New Roman"/>
          <w:i/>
          <w:iCs/>
          <w:sz w:val="24"/>
          <w:szCs w:val="24"/>
        </w:rPr>
        <w:t>The Handbook of the History and Philosophy of Criminology</w:t>
      </w:r>
      <w:r w:rsidRPr="0051358F">
        <w:rPr>
          <w:rFonts w:ascii="Times New Roman" w:hAnsi="Times New Roman" w:cs="Times New Roman"/>
          <w:sz w:val="24"/>
          <w:szCs w:val="24"/>
        </w:rPr>
        <w:t>, 334-344.</w:t>
      </w:r>
    </w:p>
    <w:p w14:paraId="36050518" w14:textId="77777777" w:rsidR="00824AE4" w:rsidRPr="00824AE4" w:rsidRDefault="00824AE4" w:rsidP="000E5D20">
      <w:pPr>
        <w:spacing w:after="0" w:line="240" w:lineRule="auto"/>
        <w:rPr>
          <w:rFonts w:ascii="Times New Roman" w:hAnsi="Times New Roman" w:cs="Times New Roman"/>
          <w:sz w:val="24"/>
          <w:szCs w:val="24"/>
          <w:lang w:val="nl-BE"/>
        </w:rPr>
      </w:pPr>
      <w:r w:rsidRPr="0051358F">
        <w:rPr>
          <w:rFonts w:ascii="Times New Roman" w:hAnsi="Times New Roman" w:cs="Times New Roman"/>
          <w:sz w:val="24"/>
          <w:szCs w:val="24"/>
        </w:rPr>
        <w:t xml:space="preserve">De Bie, M., Roose, R., &amp; </w:t>
      </w:r>
      <w:proofErr w:type="spellStart"/>
      <w:r w:rsidRPr="0051358F">
        <w:rPr>
          <w:rFonts w:ascii="Times New Roman" w:hAnsi="Times New Roman" w:cs="Times New Roman"/>
          <w:sz w:val="24"/>
          <w:szCs w:val="24"/>
        </w:rPr>
        <w:t>Vandenbroeck</w:t>
      </w:r>
      <w:proofErr w:type="spellEnd"/>
      <w:r w:rsidRPr="0051358F">
        <w:rPr>
          <w:rFonts w:ascii="Times New Roman" w:hAnsi="Times New Roman" w:cs="Times New Roman"/>
          <w:sz w:val="24"/>
          <w:szCs w:val="24"/>
        </w:rPr>
        <w:t>, M. (2012). </w:t>
      </w:r>
      <w:r w:rsidRPr="00824AE4">
        <w:rPr>
          <w:rFonts w:ascii="Times New Roman" w:hAnsi="Times New Roman" w:cs="Times New Roman"/>
          <w:i/>
          <w:iCs/>
          <w:sz w:val="24"/>
          <w:szCs w:val="24"/>
          <w:lang w:val="nl-BE"/>
        </w:rPr>
        <w:t xml:space="preserve">Maatschappelijk engagement: een besef van kwetsbaarheid: Liber </w:t>
      </w:r>
      <w:proofErr w:type="spellStart"/>
      <w:r w:rsidRPr="00824AE4">
        <w:rPr>
          <w:rFonts w:ascii="Times New Roman" w:hAnsi="Times New Roman" w:cs="Times New Roman"/>
          <w:i/>
          <w:iCs/>
          <w:sz w:val="24"/>
          <w:szCs w:val="24"/>
          <w:lang w:val="nl-BE"/>
        </w:rPr>
        <w:t>Amicorum</w:t>
      </w:r>
      <w:proofErr w:type="spellEnd"/>
      <w:r w:rsidRPr="00824AE4">
        <w:rPr>
          <w:rFonts w:ascii="Times New Roman" w:hAnsi="Times New Roman" w:cs="Times New Roman"/>
          <w:i/>
          <w:iCs/>
          <w:sz w:val="24"/>
          <w:szCs w:val="24"/>
          <w:lang w:val="nl-BE"/>
        </w:rPr>
        <w:t xml:space="preserve"> Nicole Vettenburg</w:t>
      </w:r>
      <w:r w:rsidRPr="00824AE4">
        <w:rPr>
          <w:rFonts w:ascii="Times New Roman" w:hAnsi="Times New Roman" w:cs="Times New Roman"/>
          <w:sz w:val="24"/>
          <w:szCs w:val="24"/>
          <w:lang w:val="nl-BE"/>
        </w:rPr>
        <w:t xml:space="preserve">. </w:t>
      </w:r>
      <w:proofErr w:type="spellStart"/>
      <w:r w:rsidRPr="00276921">
        <w:rPr>
          <w:rFonts w:ascii="Times New Roman" w:hAnsi="Times New Roman" w:cs="Times New Roman"/>
          <w:sz w:val="24"/>
          <w:szCs w:val="24"/>
          <w:lang w:val="nl-BE"/>
        </w:rPr>
        <w:t>Academia</w:t>
      </w:r>
      <w:proofErr w:type="spellEnd"/>
      <w:r w:rsidRPr="00276921">
        <w:rPr>
          <w:rFonts w:ascii="Times New Roman" w:hAnsi="Times New Roman" w:cs="Times New Roman"/>
          <w:sz w:val="24"/>
          <w:szCs w:val="24"/>
          <w:lang w:val="nl-BE"/>
        </w:rPr>
        <w:t xml:space="preserve"> Press.</w:t>
      </w:r>
    </w:p>
    <w:p w14:paraId="79A13C96" w14:textId="77777777" w:rsidR="00824AE4" w:rsidRPr="000D3DCA" w:rsidRDefault="00824AE4" w:rsidP="000E5D20">
      <w:pPr>
        <w:spacing w:after="0" w:line="240" w:lineRule="auto"/>
        <w:rPr>
          <w:rFonts w:ascii="Times New Roman" w:hAnsi="Times New Roman" w:cs="Times New Roman"/>
          <w:sz w:val="24"/>
          <w:szCs w:val="24"/>
          <w:lang w:val="fr-BE"/>
        </w:rPr>
      </w:pPr>
      <w:r w:rsidRPr="00824AE4">
        <w:rPr>
          <w:rFonts w:ascii="Times New Roman" w:hAnsi="Times New Roman" w:cs="Times New Roman"/>
          <w:sz w:val="24"/>
          <w:szCs w:val="24"/>
          <w:lang w:val="nl-BE"/>
        </w:rPr>
        <w:lastRenderedPageBreak/>
        <w:t>De Bont, R. (2001). Meten en verzoenen: Louis Vervaeck en de Belgische criminele antropologie (circa 1900-1940). </w:t>
      </w:r>
      <w:proofErr w:type="spellStart"/>
      <w:r w:rsidRPr="000D3DCA">
        <w:rPr>
          <w:rFonts w:ascii="Times New Roman" w:hAnsi="Times New Roman" w:cs="Times New Roman"/>
          <w:i/>
          <w:iCs/>
          <w:sz w:val="24"/>
          <w:szCs w:val="24"/>
          <w:lang w:val="fr-BE"/>
        </w:rPr>
        <w:t>Bijdragen</w:t>
      </w:r>
      <w:proofErr w:type="spellEnd"/>
      <w:r w:rsidRPr="000D3DCA">
        <w:rPr>
          <w:rFonts w:ascii="Times New Roman" w:hAnsi="Times New Roman" w:cs="Times New Roman"/>
          <w:i/>
          <w:iCs/>
          <w:sz w:val="24"/>
          <w:szCs w:val="24"/>
          <w:lang w:val="fr-BE"/>
        </w:rPr>
        <w:t xml:space="preserve"> </w:t>
      </w:r>
      <w:proofErr w:type="spellStart"/>
      <w:r w:rsidRPr="000D3DCA">
        <w:rPr>
          <w:rFonts w:ascii="Times New Roman" w:hAnsi="Times New Roman" w:cs="Times New Roman"/>
          <w:i/>
          <w:iCs/>
          <w:sz w:val="24"/>
          <w:szCs w:val="24"/>
          <w:lang w:val="fr-BE"/>
        </w:rPr>
        <w:t>tot</w:t>
      </w:r>
      <w:proofErr w:type="spellEnd"/>
      <w:r w:rsidRPr="000D3DCA">
        <w:rPr>
          <w:rFonts w:ascii="Times New Roman" w:hAnsi="Times New Roman" w:cs="Times New Roman"/>
          <w:i/>
          <w:iCs/>
          <w:sz w:val="24"/>
          <w:szCs w:val="24"/>
          <w:lang w:val="fr-BE"/>
        </w:rPr>
        <w:t xml:space="preserve"> de </w:t>
      </w:r>
      <w:proofErr w:type="spellStart"/>
      <w:r w:rsidRPr="000D3DCA">
        <w:rPr>
          <w:rFonts w:ascii="Times New Roman" w:hAnsi="Times New Roman" w:cs="Times New Roman"/>
          <w:i/>
          <w:iCs/>
          <w:sz w:val="24"/>
          <w:szCs w:val="24"/>
          <w:lang w:val="fr-BE"/>
        </w:rPr>
        <w:t>eigentijdse</w:t>
      </w:r>
      <w:proofErr w:type="spellEnd"/>
      <w:r w:rsidRPr="000D3DCA">
        <w:rPr>
          <w:rFonts w:ascii="Times New Roman" w:hAnsi="Times New Roman" w:cs="Times New Roman"/>
          <w:i/>
          <w:iCs/>
          <w:sz w:val="24"/>
          <w:szCs w:val="24"/>
          <w:lang w:val="fr-BE"/>
        </w:rPr>
        <w:t xml:space="preserve"> </w:t>
      </w:r>
      <w:proofErr w:type="spellStart"/>
      <w:r w:rsidRPr="000D3DCA">
        <w:rPr>
          <w:rFonts w:ascii="Times New Roman" w:hAnsi="Times New Roman" w:cs="Times New Roman"/>
          <w:i/>
          <w:iCs/>
          <w:sz w:val="24"/>
          <w:szCs w:val="24"/>
          <w:lang w:val="fr-BE"/>
        </w:rPr>
        <w:t>geschiedenis</w:t>
      </w:r>
      <w:proofErr w:type="spellEnd"/>
      <w:r w:rsidRPr="000D3DCA">
        <w:rPr>
          <w:rFonts w:ascii="Times New Roman" w:hAnsi="Times New Roman" w:cs="Times New Roman"/>
          <w:sz w:val="24"/>
          <w:szCs w:val="24"/>
          <w:lang w:val="fr-BE"/>
        </w:rPr>
        <w:t>, </w:t>
      </w:r>
      <w:r w:rsidRPr="000D3DCA">
        <w:rPr>
          <w:rFonts w:ascii="Times New Roman" w:hAnsi="Times New Roman" w:cs="Times New Roman"/>
          <w:i/>
          <w:iCs/>
          <w:sz w:val="24"/>
          <w:szCs w:val="24"/>
          <w:lang w:val="fr-BE"/>
        </w:rPr>
        <w:t>9</w:t>
      </w:r>
      <w:r w:rsidRPr="000D3DCA">
        <w:rPr>
          <w:rFonts w:ascii="Times New Roman" w:hAnsi="Times New Roman" w:cs="Times New Roman"/>
          <w:sz w:val="24"/>
          <w:szCs w:val="24"/>
          <w:lang w:val="fr-BE"/>
        </w:rPr>
        <w:t>, 63-104.</w:t>
      </w:r>
    </w:p>
    <w:p w14:paraId="399E42A6" w14:textId="77777777" w:rsidR="00B046F9" w:rsidRDefault="00B046F9" w:rsidP="000E5D20">
      <w:pPr>
        <w:spacing w:after="0" w:line="240" w:lineRule="auto"/>
        <w:jc w:val="both"/>
        <w:rPr>
          <w:rFonts w:ascii="Times New Roman" w:eastAsia="Times New Roman" w:hAnsi="Times New Roman" w:cs="Times New Roman"/>
          <w:sz w:val="24"/>
          <w:szCs w:val="24"/>
          <w:lang w:val="fr-BE" w:eastAsia="nl-NL"/>
        </w:rPr>
      </w:pPr>
      <w:proofErr w:type="spellStart"/>
      <w:r w:rsidRPr="000D3DCA">
        <w:rPr>
          <w:rFonts w:ascii="Times New Roman" w:eastAsia="Times New Roman" w:hAnsi="Times New Roman" w:cs="Times New Roman"/>
          <w:sz w:val="24"/>
          <w:szCs w:val="24"/>
          <w:lang w:val="fr-BE" w:eastAsia="nl-NL"/>
        </w:rPr>
        <w:t>Debuyst</w:t>
      </w:r>
      <w:proofErr w:type="spellEnd"/>
      <w:r w:rsidRPr="000D3DCA">
        <w:rPr>
          <w:rFonts w:ascii="Times New Roman" w:eastAsia="Times New Roman" w:hAnsi="Times New Roman" w:cs="Times New Roman"/>
          <w:sz w:val="24"/>
          <w:szCs w:val="24"/>
          <w:lang w:val="fr-BE" w:eastAsia="nl-NL"/>
        </w:rPr>
        <w:t>, C. (1976). Le cadre théorique de la fiche d’observation tel qu’il apparaît dans l’</w:t>
      </w:r>
      <w:proofErr w:type="spellStart"/>
      <w:r w:rsidRPr="000D3DCA">
        <w:rPr>
          <w:rFonts w:ascii="Times New Roman" w:eastAsia="Times New Roman" w:hAnsi="Times New Roman" w:cs="Times New Roman"/>
          <w:sz w:val="24"/>
          <w:szCs w:val="24"/>
          <w:lang w:val="fr-BE" w:eastAsia="nl-NL"/>
        </w:rPr>
        <w:t>oeuvre</w:t>
      </w:r>
      <w:proofErr w:type="spellEnd"/>
      <w:r w:rsidRPr="000D3DCA">
        <w:rPr>
          <w:rFonts w:ascii="Times New Roman" w:eastAsia="Times New Roman" w:hAnsi="Times New Roman" w:cs="Times New Roman"/>
          <w:sz w:val="24"/>
          <w:szCs w:val="24"/>
          <w:lang w:val="fr-BE" w:eastAsia="nl-NL"/>
        </w:rPr>
        <w:t xml:space="preserve"> du Dr De </w:t>
      </w:r>
      <w:proofErr w:type="spellStart"/>
      <w:r w:rsidRPr="000D3DCA">
        <w:rPr>
          <w:rFonts w:ascii="Times New Roman" w:eastAsia="Times New Roman" w:hAnsi="Times New Roman" w:cs="Times New Roman"/>
          <w:sz w:val="24"/>
          <w:szCs w:val="24"/>
          <w:lang w:val="fr-BE" w:eastAsia="nl-NL"/>
        </w:rPr>
        <w:t>Greeff</w:t>
      </w:r>
      <w:proofErr w:type="spellEnd"/>
      <w:r w:rsidRPr="000D3DCA">
        <w:rPr>
          <w:rFonts w:ascii="Times New Roman" w:eastAsia="Times New Roman" w:hAnsi="Times New Roman" w:cs="Times New Roman"/>
          <w:sz w:val="24"/>
          <w:szCs w:val="24"/>
          <w:lang w:val="fr-BE" w:eastAsia="nl-NL"/>
        </w:rPr>
        <w:t>. </w:t>
      </w:r>
      <w:r w:rsidRPr="000D3DCA">
        <w:rPr>
          <w:rFonts w:ascii="Times New Roman" w:eastAsia="Times New Roman" w:hAnsi="Times New Roman" w:cs="Times New Roman"/>
          <w:i/>
          <w:iCs/>
          <w:sz w:val="24"/>
          <w:szCs w:val="24"/>
          <w:lang w:val="fr-BE" w:eastAsia="nl-NL"/>
        </w:rPr>
        <w:t>Cahiers de criminologie et de pathologie sociale</w:t>
      </w:r>
      <w:r w:rsidRPr="000D3DCA">
        <w:rPr>
          <w:rFonts w:ascii="Times New Roman" w:eastAsia="Times New Roman" w:hAnsi="Times New Roman" w:cs="Times New Roman"/>
          <w:sz w:val="24"/>
          <w:szCs w:val="24"/>
          <w:lang w:val="fr-BE" w:eastAsia="nl-NL"/>
        </w:rPr>
        <w:t>, (11), 3-29. Louvain : Faculté de droit/Faculté de psychologie.</w:t>
      </w:r>
    </w:p>
    <w:p w14:paraId="20050149" w14:textId="4F096249" w:rsidR="008C5DDC" w:rsidRDefault="008C5DDC" w:rsidP="000E5D20">
      <w:pPr>
        <w:spacing w:after="0" w:line="240" w:lineRule="auto"/>
        <w:jc w:val="both"/>
        <w:rPr>
          <w:rFonts w:ascii="Times New Roman" w:eastAsia="Times New Roman" w:hAnsi="Times New Roman" w:cs="Times New Roman"/>
          <w:sz w:val="24"/>
          <w:szCs w:val="24"/>
          <w:lang w:eastAsia="nl-NL"/>
        </w:rPr>
      </w:pPr>
      <w:r w:rsidRPr="008C5DDC">
        <w:rPr>
          <w:rFonts w:ascii="Times New Roman" w:eastAsia="Times New Roman" w:hAnsi="Times New Roman" w:cs="Times New Roman"/>
          <w:sz w:val="24"/>
          <w:szCs w:val="24"/>
          <w:lang w:val="nl-BE" w:eastAsia="nl-NL"/>
        </w:rPr>
        <w:t>Decorte, T.,</w:t>
      </w:r>
      <w:r>
        <w:rPr>
          <w:rFonts w:ascii="Times New Roman" w:eastAsia="Times New Roman" w:hAnsi="Times New Roman" w:cs="Times New Roman"/>
          <w:sz w:val="24"/>
          <w:szCs w:val="24"/>
          <w:lang w:val="nl-BE" w:eastAsia="nl-NL"/>
        </w:rPr>
        <w:t xml:space="preserve"> </w:t>
      </w:r>
      <w:proofErr w:type="spellStart"/>
      <w:r>
        <w:rPr>
          <w:rFonts w:ascii="Times New Roman" w:eastAsia="Times New Roman" w:hAnsi="Times New Roman" w:cs="Times New Roman"/>
          <w:sz w:val="24"/>
          <w:szCs w:val="24"/>
          <w:lang w:val="nl-BE" w:eastAsia="nl-NL"/>
        </w:rPr>
        <w:t>Jespers</w:t>
      </w:r>
      <w:proofErr w:type="spellEnd"/>
      <w:r>
        <w:rPr>
          <w:rFonts w:ascii="Times New Roman" w:eastAsia="Times New Roman" w:hAnsi="Times New Roman" w:cs="Times New Roman"/>
          <w:sz w:val="24"/>
          <w:szCs w:val="24"/>
          <w:lang w:val="nl-BE" w:eastAsia="nl-NL"/>
        </w:rPr>
        <w:t xml:space="preserve">, R., Petintseva, O., </w:t>
      </w:r>
      <w:proofErr w:type="spellStart"/>
      <w:r w:rsidRPr="008C5DDC">
        <w:rPr>
          <w:rFonts w:ascii="Times New Roman" w:eastAsia="Times New Roman" w:hAnsi="Times New Roman" w:cs="Times New Roman"/>
          <w:sz w:val="24"/>
          <w:szCs w:val="24"/>
          <w:lang w:val="nl-BE" w:eastAsia="nl-NL"/>
        </w:rPr>
        <w:t>Tuteleers</w:t>
      </w:r>
      <w:proofErr w:type="spellEnd"/>
      <w:r w:rsidRPr="008C5DDC">
        <w:rPr>
          <w:rFonts w:ascii="Times New Roman" w:eastAsia="Times New Roman" w:hAnsi="Times New Roman" w:cs="Times New Roman"/>
          <w:sz w:val="24"/>
          <w:szCs w:val="24"/>
          <w:lang w:val="nl-BE" w:eastAsia="nl-NL"/>
        </w:rPr>
        <w:t>, P. (2016). </w:t>
      </w:r>
      <w:r w:rsidRPr="008C5DDC">
        <w:rPr>
          <w:rFonts w:ascii="Times New Roman" w:eastAsia="Times New Roman" w:hAnsi="Times New Roman" w:cs="Times New Roman"/>
          <w:i/>
          <w:iCs/>
          <w:sz w:val="24"/>
          <w:szCs w:val="24"/>
          <w:lang w:val="nl-BE" w:eastAsia="nl-NL"/>
        </w:rPr>
        <w:t>Misdaad en straf vandaag: Manifest voor kritische criminologie</w:t>
      </w:r>
      <w:r w:rsidRPr="008C5DDC">
        <w:rPr>
          <w:rFonts w:ascii="Times New Roman" w:eastAsia="Times New Roman" w:hAnsi="Times New Roman" w:cs="Times New Roman"/>
          <w:sz w:val="24"/>
          <w:szCs w:val="24"/>
          <w:lang w:val="nl-BE" w:eastAsia="nl-NL"/>
        </w:rPr>
        <w:t xml:space="preserve">. </w:t>
      </w:r>
      <w:r w:rsidRPr="008C5DDC">
        <w:rPr>
          <w:rFonts w:ascii="Times New Roman" w:eastAsia="Times New Roman" w:hAnsi="Times New Roman" w:cs="Times New Roman"/>
          <w:sz w:val="24"/>
          <w:szCs w:val="24"/>
          <w:lang w:eastAsia="nl-NL"/>
        </w:rPr>
        <w:t>EPO-VUB Press.</w:t>
      </w:r>
    </w:p>
    <w:p w14:paraId="5EE06D71" w14:textId="4102D2BF" w:rsidR="00B3634C" w:rsidRPr="00B3634C" w:rsidRDefault="00B3634C" w:rsidP="000E5D20">
      <w:pPr>
        <w:spacing w:after="0" w:line="240" w:lineRule="auto"/>
        <w:jc w:val="both"/>
        <w:rPr>
          <w:rFonts w:ascii="Times New Roman" w:eastAsia="Times New Roman" w:hAnsi="Times New Roman" w:cs="Times New Roman"/>
          <w:sz w:val="24"/>
          <w:szCs w:val="24"/>
          <w:lang w:eastAsia="nl-NL"/>
        </w:rPr>
      </w:pPr>
      <w:r w:rsidRPr="00F156B3">
        <w:rPr>
          <w:rFonts w:ascii="Times New Roman" w:eastAsia="Times New Roman" w:hAnsi="Times New Roman" w:cs="Times New Roman"/>
          <w:sz w:val="24"/>
          <w:szCs w:val="24"/>
          <w:lang w:eastAsia="nl-NL"/>
        </w:rPr>
        <w:t xml:space="preserve">De Kimpe, S., &amp; Cachet, L. (2008). </w:t>
      </w:r>
      <w:r w:rsidRPr="00B3634C">
        <w:rPr>
          <w:rFonts w:ascii="Times New Roman" w:eastAsia="Times New Roman" w:hAnsi="Times New Roman" w:cs="Times New Roman"/>
          <w:sz w:val="24"/>
          <w:szCs w:val="24"/>
          <w:lang w:eastAsia="nl-NL"/>
        </w:rPr>
        <w:t>Police and local safety policy. Governance of security in the Netherlands and Belgium, 209-234.</w:t>
      </w:r>
    </w:p>
    <w:p w14:paraId="076FB366" w14:textId="77777777" w:rsidR="00B046F9" w:rsidRDefault="00B046F9" w:rsidP="000E5D20">
      <w:pPr>
        <w:spacing w:after="0" w:line="240" w:lineRule="auto"/>
        <w:jc w:val="both"/>
        <w:rPr>
          <w:rFonts w:ascii="Times New Roman" w:eastAsia="Times New Roman" w:hAnsi="Times New Roman" w:cs="Times New Roman"/>
          <w:sz w:val="24"/>
          <w:szCs w:val="24"/>
          <w:lang w:eastAsia="nl-NL"/>
        </w:rPr>
      </w:pPr>
      <w:r w:rsidRPr="00BE05C9">
        <w:rPr>
          <w:rFonts w:ascii="Times New Roman" w:eastAsia="Times New Roman" w:hAnsi="Times New Roman" w:cs="Times New Roman"/>
          <w:sz w:val="24"/>
          <w:szCs w:val="24"/>
          <w:lang w:eastAsia="nl-NL"/>
        </w:rPr>
        <w:t xml:space="preserve">De </w:t>
      </w:r>
      <w:proofErr w:type="spellStart"/>
      <w:r w:rsidRPr="00BE05C9">
        <w:rPr>
          <w:rFonts w:ascii="Times New Roman" w:eastAsia="Times New Roman" w:hAnsi="Times New Roman" w:cs="Times New Roman"/>
          <w:sz w:val="24"/>
          <w:szCs w:val="24"/>
          <w:lang w:eastAsia="nl-NL"/>
        </w:rPr>
        <w:t>Koster</w:t>
      </w:r>
      <w:proofErr w:type="spellEnd"/>
      <w:r w:rsidRPr="00BE05C9">
        <w:rPr>
          <w:rFonts w:ascii="Times New Roman" w:eastAsia="Times New Roman" w:hAnsi="Times New Roman" w:cs="Times New Roman"/>
          <w:sz w:val="24"/>
          <w:szCs w:val="24"/>
          <w:lang w:eastAsia="nl-NL"/>
        </w:rPr>
        <w:t xml:space="preserve">, M. &amp; </w:t>
      </w:r>
      <w:proofErr w:type="spellStart"/>
      <w:r w:rsidRPr="00BE05C9">
        <w:rPr>
          <w:rFonts w:ascii="Times New Roman" w:eastAsia="Times New Roman" w:hAnsi="Times New Roman" w:cs="Times New Roman"/>
          <w:sz w:val="24"/>
          <w:szCs w:val="24"/>
          <w:lang w:eastAsia="nl-NL"/>
        </w:rPr>
        <w:t>Reinke</w:t>
      </w:r>
      <w:proofErr w:type="spellEnd"/>
      <w:r w:rsidRPr="00BE05C9">
        <w:rPr>
          <w:rFonts w:ascii="Times New Roman" w:eastAsia="Times New Roman" w:hAnsi="Times New Roman" w:cs="Times New Roman"/>
          <w:sz w:val="24"/>
          <w:szCs w:val="24"/>
          <w:lang w:eastAsia="nl-NL"/>
        </w:rPr>
        <w:t>, H. (2016) Policing Minorities,</w:t>
      </w:r>
      <w:r w:rsidRPr="00BE05C9">
        <w:rPr>
          <w:rFonts w:ascii="Times New Roman" w:eastAsia="Times New Roman" w:hAnsi="Times New Roman" w:cs="Times New Roman"/>
          <w:b/>
          <w:bCs/>
          <w:sz w:val="24"/>
          <w:szCs w:val="24"/>
          <w:lang w:eastAsia="nl-NL"/>
        </w:rPr>
        <w:t xml:space="preserve"> </w:t>
      </w:r>
      <w:r w:rsidRPr="00BE05C9">
        <w:rPr>
          <w:rFonts w:ascii="Times New Roman" w:eastAsia="Times New Roman" w:hAnsi="Times New Roman" w:cs="Times New Roman"/>
          <w:sz w:val="24"/>
          <w:szCs w:val="24"/>
          <w:lang w:eastAsia="nl-NL"/>
        </w:rPr>
        <w:t>268-284 in: A. Johansen &amp; P. Knepper (eds.) </w:t>
      </w:r>
      <w:r w:rsidRPr="00B046F9">
        <w:rPr>
          <w:rFonts w:ascii="Times New Roman" w:eastAsia="Times New Roman" w:hAnsi="Times New Roman" w:cs="Times New Roman"/>
          <w:i/>
          <w:iCs/>
          <w:sz w:val="24"/>
          <w:szCs w:val="24"/>
          <w:lang w:eastAsia="nl-NL"/>
        </w:rPr>
        <w:t>Oxford Handbook of the history of crime and criminal justice,</w:t>
      </w:r>
      <w:r w:rsidRPr="00B046F9">
        <w:rPr>
          <w:rFonts w:ascii="Times New Roman" w:eastAsia="Times New Roman" w:hAnsi="Times New Roman" w:cs="Times New Roman"/>
          <w:sz w:val="24"/>
          <w:szCs w:val="24"/>
          <w:lang w:eastAsia="nl-NL"/>
        </w:rPr>
        <w:t> Oxford: Oxford University Press.</w:t>
      </w:r>
    </w:p>
    <w:p w14:paraId="0B568B74" w14:textId="765A6D50" w:rsidR="001B1707" w:rsidRPr="006E3971" w:rsidRDefault="001B1707" w:rsidP="000E5D20">
      <w:pPr>
        <w:spacing w:after="0" w:line="240" w:lineRule="auto"/>
        <w:jc w:val="both"/>
        <w:rPr>
          <w:rFonts w:ascii="Times New Roman" w:eastAsia="Times New Roman" w:hAnsi="Times New Roman" w:cs="Times New Roman"/>
          <w:sz w:val="24"/>
          <w:szCs w:val="24"/>
          <w:lang w:eastAsia="nl-NL"/>
        </w:rPr>
      </w:pPr>
      <w:r w:rsidRPr="001B1707">
        <w:rPr>
          <w:rFonts w:ascii="Times New Roman" w:eastAsia="Times New Roman" w:hAnsi="Times New Roman" w:cs="Times New Roman"/>
          <w:sz w:val="24"/>
          <w:szCs w:val="24"/>
          <w:lang w:val="nl-BE" w:eastAsia="nl-NL"/>
        </w:rPr>
        <w:t>De Ruyver, B. (1988). </w:t>
      </w:r>
      <w:r w:rsidRPr="001B1707">
        <w:rPr>
          <w:rFonts w:ascii="Times New Roman" w:eastAsia="Times New Roman" w:hAnsi="Times New Roman" w:cs="Times New Roman"/>
          <w:i/>
          <w:iCs/>
          <w:sz w:val="24"/>
          <w:szCs w:val="24"/>
          <w:lang w:val="nl-BE" w:eastAsia="nl-NL"/>
        </w:rPr>
        <w:t xml:space="preserve">De strafrechtelijke politiek gevoerd onder de socialistische Ministers van Justitie E. Vandervelde, P. </w:t>
      </w:r>
      <w:proofErr w:type="spellStart"/>
      <w:r w:rsidRPr="001B1707">
        <w:rPr>
          <w:rFonts w:ascii="Times New Roman" w:eastAsia="Times New Roman" w:hAnsi="Times New Roman" w:cs="Times New Roman"/>
          <w:i/>
          <w:iCs/>
          <w:sz w:val="24"/>
          <w:szCs w:val="24"/>
          <w:lang w:val="nl-BE" w:eastAsia="nl-NL"/>
        </w:rPr>
        <w:t>Vermeylen</w:t>
      </w:r>
      <w:proofErr w:type="spellEnd"/>
      <w:r w:rsidRPr="001B1707">
        <w:rPr>
          <w:rFonts w:ascii="Times New Roman" w:eastAsia="Times New Roman" w:hAnsi="Times New Roman" w:cs="Times New Roman"/>
          <w:i/>
          <w:iCs/>
          <w:sz w:val="24"/>
          <w:szCs w:val="24"/>
          <w:lang w:val="nl-BE" w:eastAsia="nl-NL"/>
        </w:rPr>
        <w:t xml:space="preserve"> en A. Vranckx</w:t>
      </w:r>
      <w:r w:rsidRPr="001B1707">
        <w:rPr>
          <w:rFonts w:ascii="Times New Roman" w:eastAsia="Times New Roman" w:hAnsi="Times New Roman" w:cs="Times New Roman"/>
          <w:sz w:val="24"/>
          <w:szCs w:val="24"/>
          <w:lang w:val="nl-BE" w:eastAsia="nl-NL"/>
        </w:rPr>
        <w:t>.</w:t>
      </w:r>
      <w:r>
        <w:rPr>
          <w:rFonts w:ascii="Times New Roman" w:eastAsia="Times New Roman" w:hAnsi="Times New Roman" w:cs="Times New Roman"/>
          <w:sz w:val="24"/>
          <w:szCs w:val="24"/>
          <w:lang w:val="nl-BE" w:eastAsia="nl-NL"/>
        </w:rPr>
        <w:t xml:space="preserve"> </w:t>
      </w:r>
      <w:r w:rsidRPr="006E3971">
        <w:rPr>
          <w:rFonts w:ascii="Times New Roman" w:eastAsia="Times New Roman" w:hAnsi="Times New Roman" w:cs="Times New Roman"/>
          <w:sz w:val="24"/>
          <w:szCs w:val="24"/>
          <w:lang w:eastAsia="nl-NL"/>
        </w:rPr>
        <w:t xml:space="preserve">UGent: doctoraat in de </w:t>
      </w:r>
      <w:proofErr w:type="spellStart"/>
      <w:r w:rsidRPr="006E3971">
        <w:rPr>
          <w:rFonts w:ascii="Times New Roman" w:eastAsia="Times New Roman" w:hAnsi="Times New Roman" w:cs="Times New Roman"/>
          <w:sz w:val="24"/>
          <w:szCs w:val="24"/>
          <w:lang w:eastAsia="nl-NL"/>
        </w:rPr>
        <w:t>criminologische</w:t>
      </w:r>
      <w:proofErr w:type="spellEnd"/>
      <w:r w:rsidRPr="006E3971">
        <w:rPr>
          <w:rFonts w:ascii="Times New Roman" w:eastAsia="Times New Roman" w:hAnsi="Times New Roman" w:cs="Times New Roman"/>
          <w:sz w:val="24"/>
          <w:szCs w:val="24"/>
          <w:lang w:eastAsia="nl-NL"/>
        </w:rPr>
        <w:t xml:space="preserve"> </w:t>
      </w:r>
      <w:proofErr w:type="spellStart"/>
      <w:r w:rsidRPr="006E3971">
        <w:rPr>
          <w:rFonts w:ascii="Times New Roman" w:eastAsia="Times New Roman" w:hAnsi="Times New Roman" w:cs="Times New Roman"/>
          <w:sz w:val="24"/>
          <w:szCs w:val="24"/>
          <w:lang w:eastAsia="nl-NL"/>
        </w:rPr>
        <w:t>wetenschappen</w:t>
      </w:r>
      <w:proofErr w:type="spellEnd"/>
      <w:r w:rsidRPr="006E3971">
        <w:rPr>
          <w:rFonts w:ascii="Times New Roman" w:eastAsia="Times New Roman" w:hAnsi="Times New Roman" w:cs="Times New Roman"/>
          <w:sz w:val="24"/>
          <w:szCs w:val="24"/>
          <w:lang w:eastAsia="nl-NL"/>
        </w:rPr>
        <w:t xml:space="preserve">. </w:t>
      </w:r>
    </w:p>
    <w:p w14:paraId="63420268" w14:textId="77777777" w:rsidR="00B046F9" w:rsidRDefault="00B046F9" w:rsidP="000E5D20">
      <w:pPr>
        <w:spacing w:after="0" w:line="240" w:lineRule="auto"/>
        <w:jc w:val="both"/>
        <w:rPr>
          <w:rFonts w:ascii="Times New Roman" w:eastAsia="Times New Roman" w:hAnsi="Times New Roman" w:cs="Times New Roman"/>
          <w:sz w:val="24"/>
          <w:szCs w:val="24"/>
          <w:lang w:eastAsia="nl-NL"/>
        </w:rPr>
      </w:pPr>
      <w:r w:rsidRPr="00B046F9">
        <w:rPr>
          <w:rFonts w:ascii="Times New Roman" w:eastAsia="Times New Roman" w:hAnsi="Times New Roman" w:cs="Times New Roman"/>
          <w:sz w:val="24"/>
          <w:szCs w:val="24"/>
          <w:lang w:eastAsia="nl-NL"/>
        </w:rPr>
        <w:t>Devroe, E. (2013). Local political leadership and the governance of urban security in Belgium and the Netherlands. </w:t>
      </w:r>
      <w:r w:rsidRPr="00B046F9">
        <w:rPr>
          <w:rFonts w:ascii="Times New Roman" w:eastAsia="Times New Roman" w:hAnsi="Times New Roman" w:cs="Times New Roman"/>
          <w:i/>
          <w:iCs/>
          <w:sz w:val="24"/>
          <w:szCs w:val="24"/>
          <w:lang w:eastAsia="nl-NL"/>
        </w:rPr>
        <w:t>European journal of criminology</w:t>
      </w:r>
      <w:r w:rsidRPr="00B046F9">
        <w:rPr>
          <w:rFonts w:ascii="Times New Roman" w:eastAsia="Times New Roman" w:hAnsi="Times New Roman" w:cs="Times New Roman"/>
          <w:sz w:val="24"/>
          <w:szCs w:val="24"/>
          <w:lang w:eastAsia="nl-NL"/>
        </w:rPr>
        <w:t>, </w:t>
      </w:r>
      <w:r w:rsidRPr="00B046F9">
        <w:rPr>
          <w:rFonts w:ascii="Times New Roman" w:eastAsia="Times New Roman" w:hAnsi="Times New Roman" w:cs="Times New Roman"/>
          <w:i/>
          <w:iCs/>
          <w:sz w:val="24"/>
          <w:szCs w:val="24"/>
          <w:lang w:eastAsia="nl-NL"/>
        </w:rPr>
        <w:t>10</w:t>
      </w:r>
      <w:r w:rsidRPr="00B046F9">
        <w:rPr>
          <w:rFonts w:ascii="Times New Roman" w:eastAsia="Times New Roman" w:hAnsi="Times New Roman" w:cs="Times New Roman"/>
          <w:sz w:val="24"/>
          <w:szCs w:val="24"/>
          <w:lang w:eastAsia="nl-NL"/>
        </w:rPr>
        <w:t>(3), 314-325.</w:t>
      </w:r>
    </w:p>
    <w:p w14:paraId="2DD853C9" w14:textId="49A237DE" w:rsidR="003615BE" w:rsidRPr="006E3971" w:rsidRDefault="003615BE" w:rsidP="000E5D20">
      <w:pPr>
        <w:spacing w:after="0" w:line="240" w:lineRule="auto"/>
        <w:jc w:val="both"/>
        <w:rPr>
          <w:rFonts w:ascii="Times New Roman" w:eastAsia="Times New Roman" w:hAnsi="Times New Roman" w:cs="Times New Roman"/>
          <w:sz w:val="24"/>
          <w:szCs w:val="24"/>
          <w:lang w:val="nl-BE" w:eastAsia="nl-NL"/>
        </w:rPr>
      </w:pPr>
      <w:r w:rsidRPr="006E3971">
        <w:rPr>
          <w:rFonts w:ascii="Times New Roman" w:eastAsia="Times New Roman" w:hAnsi="Times New Roman" w:cs="Times New Roman"/>
          <w:sz w:val="24"/>
          <w:szCs w:val="24"/>
          <w:lang w:eastAsia="nl-NL"/>
        </w:rPr>
        <w:t xml:space="preserve">Devroe, E., Beyens, K., </w:t>
      </w:r>
      <w:proofErr w:type="spellStart"/>
      <w:r w:rsidRPr="006E3971">
        <w:rPr>
          <w:rFonts w:ascii="Times New Roman" w:eastAsia="Times New Roman" w:hAnsi="Times New Roman" w:cs="Times New Roman"/>
          <w:sz w:val="24"/>
          <w:szCs w:val="24"/>
          <w:lang w:eastAsia="nl-NL"/>
        </w:rPr>
        <w:t>Enhus</w:t>
      </w:r>
      <w:proofErr w:type="spellEnd"/>
      <w:r w:rsidRPr="006E3971">
        <w:rPr>
          <w:rFonts w:ascii="Times New Roman" w:eastAsia="Times New Roman" w:hAnsi="Times New Roman" w:cs="Times New Roman"/>
          <w:sz w:val="24"/>
          <w:szCs w:val="24"/>
          <w:lang w:eastAsia="nl-NL"/>
        </w:rPr>
        <w:t>, E. (2006). </w:t>
      </w:r>
      <w:r w:rsidRPr="003615BE">
        <w:rPr>
          <w:rFonts w:ascii="Times New Roman" w:eastAsia="Times New Roman" w:hAnsi="Times New Roman" w:cs="Times New Roman"/>
          <w:i/>
          <w:iCs/>
          <w:sz w:val="24"/>
          <w:szCs w:val="24"/>
          <w:lang w:val="nl-BE" w:eastAsia="nl-NL"/>
        </w:rPr>
        <w:t>Zwart op wit? Duiding van cijfers over onveiligheid en strafrechtsbedeling in België, Handboek criminografie</w:t>
      </w:r>
      <w:r w:rsidRPr="003615BE">
        <w:rPr>
          <w:rFonts w:ascii="Times New Roman" w:eastAsia="Times New Roman" w:hAnsi="Times New Roman" w:cs="Times New Roman"/>
          <w:sz w:val="24"/>
          <w:szCs w:val="24"/>
          <w:lang w:val="nl-BE" w:eastAsia="nl-NL"/>
        </w:rPr>
        <w:t xml:space="preserve">. </w:t>
      </w:r>
      <w:proofErr w:type="spellStart"/>
      <w:r w:rsidRPr="006E3971">
        <w:rPr>
          <w:rFonts w:ascii="Times New Roman" w:eastAsia="Times New Roman" w:hAnsi="Times New Roman" w:cs="Times New Roman"/>
          <w:sz w:val="24"/>
          <w:szCs w:val="24"/>
          <w:lang w:val="nl-BE" w:eastAsia="nl-NL"/>
        </w:rPr>
        <w:t>Politeia</w:t>
      </w:r>
      <w:proofErr w:type="spellEnd"/>
      <w:r w:rsidRPr="006E3971">
        <w:rPr>
          <w:rFonts w:ascii="Times New Roman" w:eastAsia="Times New Roman" w:hAnsi="Times New Roman" w:cs="Times New Roman"/>
          <w:sz w:val="24"/>
          <w:szCs w:val="24"/>
          <w:lang w:val="nl-BE" w:eastAsia="nl-NL"/>
        </w:rPr>
        <w:t xml:space="preserve">. </w:t>
      </w:r>
    </w:p>
    <w:p w14:paraId="76632C04" w14:textId="77777777" w:rsidR="00B046F9" w:rsidRDefault="00B046F9" w:rsidP="000E5D20">
      <w:pPr>
        <w:spacing w:after="0" w:line="240" w:lineRule="auto"/>
        <w:jc w:val="both"/>
        <w:rPr>
          <w:rFonts w:ascii="Times New Roman" w:eastAsia="Times New Roman" w:hAnsi="Times New Roman" w:cs="Times New Roman"/>
          <w:sz w:val="24"/>
          <w:szCs w:val="24"/>
          <w:lang w:val="nl-BE" w:eastAsia="nl-NL"/>
        </w:rPr>
      </w:pPr>
      <w:r w:rsidRPr="006E3971">
        <w:rPr>
          <w:rFonts w:ascii="Times New Roman" w:eastAsia="Times New Roman" w:hAnsi="Times New Roman" w:cs="Times New Roman"/>
          <w:sz w:val="24"/>
          <w:szCs w:val="24"/>
          <w:lang w:val="nl-BE" w:eastAsia="nl-NL"/>
        </w:rPr>
        <w:t>Devroe, E., Pauwels, L., Verhage, A., Easton, M., &amp; Cools, M. (2012). </w:t>
      </w:r>
      <w:r w:rsidRPr="00BE05C9">
        <w:rPr>
          <w:rFonts w:ascii="Times New Roman" w:eastAsia="Times New Roman" w:hAnsi="Times New Roman" w:cs="Times New Roman"/>
          <w:i/>
          <w:iCs/>
          <w:sz w:val="24"/>
          <w:szCs w:val="24"/>
          <w:lang w:val="nl-BE" w:eastAsia="nl-NL"/>
        </w:rPr>
        <w:t xml:space="preserve">Tegendraadse criminologie: liber </w:t>
      </w:r>
      <w:proofErr w:type="spellStart"/>
      <w:r w:rsidRPr="00BE05C9">
        <w:rPr>
          <w:rFonts w:ascii="Times New Roman" w:eastAsia="Times New Roman" w:hAnsi="Times New Roman" w:cs="Times New Roman"/>
          <w:i/>
          <w:iCs/>
          <w:sz w:val="24"/>
          <w:szCs w:val="24"/>
          <w:lang w:val="nl-BE" w:eastAsia="nl-NL"/>
        </w:rPr>
        <w:t>amicorum</w:t>
      </w:r>
      <w:proofErr w:type="spellEnd"/>
      <w:r w:rsidRPr="00BE05C9">
        <w:rPr>
          <w:rFonts w:ascii="Times New Roman" w:eastAsia="Times New Roman" w:hAnsi="Times New Roman" w:cs="Times New Roman"/>
          <w:i/>
          <w:iCs/>
          <w:sz w:val="24"/>
          <w:szCs w:val="24"/>
          <w:lang w:val="nl-BE" w:eastAsia="nl-NL"/>
        </w:rPr>
        <w:t xml:space="preserve"> Paul Ponsaers</w:t>
      </w:r>
      <w:r w:rsidRPr="00BE05C9">
        <w:rPr>
          <w:rFonts w:ascii="Times New Roman" w:eastAsia="Times New Roman" w:hAnsi="Times New Roman" w:cs="Times New Roman"/>
          <w:sz w:val="24"/>
          <w:szCs w:val="24"/>
          <w:lang w:val="nl-BE" w:eastAsia="nl-NL"/>
        </w:rPr>
        <w:t xml:space="preserve">. </w:t>
      </w:r>
      <w:proofErr w:type="spellStart"/>
      <w:r w:rsidRPr="00BE05C9">
        <w:rPr>
          <w:rFonts w:ascii="Times New Roman" w:eastAsia="Times New Roman" w:hAnsi="Times New Roman" w:cs="Times New Roman"/>
          <w:sz w:val="24"/>
          <w:szCs w:val="24"/>
          <w:lang w:val="nl-BE" w:eastAsia="nl-NL"/>
        </w:rPr>
        <w:t>Maklu</w:t>
      </w:r>
      <w:proofErr w:type="spellEnd"/>
      <w:r w:rsidRPr="00BE05C9">
        <w:rPr>
          <w:rFonts w:ascii="Times New Roman" w:eastAsia="Times New Roman" w:hAnsi="Times New Roman" w:cs="Times New Roman"/>
          <w:sz w:val="24"/>
          <w:szCs w:val="24"/>
          <w:lang w:val="nl-BE" w:eastAsia="nl-NL"/>
        </w:rPr>
        <w:t>.</w:t>
      </w:r>
    </w:p>
    <w:p w14:paraId="11B3B241" w14:textId="34224092" w:rsidR="006A3EC7" w:rsidRPr="006A3EC7" w:rsidRDefault="006A3EC7" w:rsidP="000E5D20">
      <w:pPr>
        <w:spacing w:after="0" w:line="240" w:lineRule="auto"/>
        <w:jc w:val="both"/>
        <w:rPr>
          <w:rFonts w:ascii="Times New Roman" w:eastAsia="Times New Roman" w:hAnsi="Times New Roman" w:cs="Times New Roman"/>
          <w:sz w:val="24"/>
          <w:szCs w:val="24"/>
          <w:lang w:eastAsia="nl-NL"/>
        </w:rPr>
      </w:pPr>
      <w:r w:rsidRPr="006A3EC7">
        <w:rPr>
          <w:rFonts w:ascii="Times New Roman" w:eastAsia="Times New Roman" w:hAnsi="Times New Roman" w:cs="Times New Roman"/>
          <w:sz w:val="24"/>
          <w:szCs w:val="24"/>
          <w:lang w:val="nl-BE" w:eastAsia="nl-NL"/>
        </w:rPr>
        <w:t xml:space="preserve">De Wree, E., De Ruyver, B., Verpoest, K., &amp; Colman, C. (2008). </w:t>
      </w:r>
      <w:r w:rsidRPr="006A3EC7">
        <w:rPr>
          <w:rFonts w:ascii="Times New Roman" w:eastAsia="Times New Roman" w:hAnsi="Times New Roman" w:cs="Times New Roman"/>
          <w:sz w:val="24"/>
          <w:szCs w:val="24"/>
          <w:lang w:eastAsia="nl-NL"/>
        </w:rPr>
        <w:t xml:space="preserve">All in </w:t>
      </w:r>
      <w:proofErr w:type="spellStart"/>
      <w:r w:rsidRPr="006A3EC7">
        <w:rPr>
          <w:rFonts w:ascii="Times New Roman" w:eastAsia="Times New Roman" w:hAnsi="Times New Roman" w:cs="Times New Roman"/>
          <w:sz w:val="24"/>
          <w:szCs w:val="24"/>
          <w:lang w:eastAsia="nl-NL"/>
        </w:rPr>
        <w:t>favour</w:t>
      </w:r>
      <w:proofErr w:type="spellEnd"/>
      <w:r w:rsidRPr="006A3EC7">
        <w:rPr>
          <w:rFonts w:ascii="Times New Roman" w:eastAsia="Times New Roman" w:hAnsi="Times New Roman" w:cs="Times New Roman"/>
          <w:sz w:val="24"/>
          <w:szCs w:val="24"/>
          <w:lang w:eastAsia="nl-NL"/>
        </w:rPr>
        <w:t>? Attitudes of stakeholders and drug users towards judicial alternatives. </w:t>
      </w:r>
      <w:r w:rsidRPr="006A3EC7">
        <w:rPr>
          <w:rFonts w:ascii="Times New Roman" w:eastAsia="Times New Roman" w:hAnsi="Times New Roman" w:cs="Times New Roman"/>
          <w:i/>
          <w:iCs/>
          <w:sz w:val="24"/>
          <w:szCs w:val="24"/>
          <w:lang w:eastAsia="nl-NL"/>
        </w:rPr>
        <w:t>European journal on criminal policy and research</w:t>
      </w:r>
      <w:r w:rsidRPr="006A3EC7">
        <w:rPr>
          <w:rFonts w:ascii="Times New Roman" w:eastAsia="Times New Roman" w:hAnsi="Times New Roman" w:cs="Times New Roman"/>
          <w:sz w:val="24"/>
          <w:szCs w:val="24"/>
          <w:lang w:eastAsia="nl-NL"/>
        </w:rPr>
        <w:t>, </w:t>
      </w:r>
      <w:r w:rsidRPr="006A3EC7">
        <w:rPr>
          <w:rFonts w:ascii="Times New Roman" w:eastAsia="Times New Roman" w:hAnsi="Times New Roman" w:cs="Times New Roman"/>
          <w:i/>
          <w:iCs/>
          <w:sz w:val="24"/>
          <w:szCs w:val="24"/>
          <w:lang w:eastAsia="nl-NL"/>
        </w:rPr>
        <w:t>14</w:t>
      </w:r>
      <w:r w:rsidRPr="006A3EC7">
        <w:rPr>
          <w:rFonts w:ascii="Times New Roman" w:eastAsia="Times New Roman" w:hAnsi="Times New Roman" w:cs="Times New Roman"/>
          <w:sz w:val="24"/>
          <w:szCs w:val="24"/>
          <w:lang w:eastAsia="nl-NL"/>
        </w:rPr>
        <w:t>(4), 431-440.</w:t>
      </w:r>
      <w:r>
        <w:rPr>
          <w:rFonts w:ascii="Times New Roman" w:eastAsia="Times New Roman" w:hAnsi="Times New Roman" w:cs="Times New Roman"/>
          <w:sz w:val="24"/>
          <w:szCs w:val="24"/>
          <w:lang w:eastAsia="nl-NL"/>
        </w:rPr>
        <w:t xml:space="preserve"> </w:t>
      </w:r>
    </w:p>
    <w:p w14:paraId="08248CBD" w14:textId="7D37F012" w:rsidR="0067395E" w:rsidRDefault="00824AE4" w:rsidP="000E5D20">
      <w:pPr>
        <w:spacing w:after="0" w:line="240" w:lineRule="auto"/>
        <w:jc w:val="both"/>
        <w:rPr>
          <w:rFonts w:ascii="Times New Roman" w:eastAsia="Times New Roman" w:hAnsi="Times New Roman" w:cs="Times New Roman"/>
          <w:sz w:val="24"/>
          <w:szCs w:val="24"/>
          <w:lang w:val="en-GB" w:eastAsia="nl-NL"/>
        </w:rPr>
      </w:pPr>
      <w:r w:rsidRPr="006A3EC7">
        <w:rPr>
          <w:rFonts w:ascii="Times New Roman" w:eastAsia="Times New Roman" w:hAnsi="Times New Roman" w:cs="Times New Roman"/>
          <w:sz w:val="24"/>
          <w:szCs w:val="24"/>
          <w:lang w:eastAsia="nl-NL"/>
        </w:rPr>
        <w:t xml:space="preserve">De Wree, E., De </w:t>
      </w:r>
      <w:proofErr w:type="spellStart"/>
      <w:r w:rsidRPr="006A3EC7">
        <w:rPr>
          <w:rFonts w:ascii="Times New Roman" w:eastAsia="Times New Roman" w:hAnsi="Times New Roman" w:cs="Times New Roman"/>
          <w:sz w:val="24"/>
          <w:szCs w:val="24"/>
          <w:lang w:eastAsia="nl-NL"/>
        </w:rPr>
        <w:t>Ruyver</w:t>
      </w:r>
      <w:proofErr w:type="spellEnd"/>
      <w:r w:rsidRPr="006A3EC7">
        <w:rPr>
          <w:rFonts w:ascii="Times New Roman" w:eastAsia="Times New Roman" w:hAnsi="Times New Roman" w:cs="Times New Roman"/>
          <w:sz w:val="24"/>
          <w:szCs w:val="24"/>
          <w:lang w:eastAsia="nl-NL"/>
        </w:rPr>
        <w:t xml:space="preserve">, B., Pauwels, L. (2009). </w:t>
      </w:r>
      <w:r w:rsidRPr="00824AE4">
        <w:rPr>
          <w:rFonts w:ascii="Times New Roman" w:eastAsia="Times New Roman" w:hAnsi="Times New Roman" w:cs="Times New Roman"/>
          <w:sz w:val="24"/>
          <w:szCs w:val="24"/>
          <w:lang w:val="en-GB" w:eastAsia="nl-NL"/>
        </w:rPr>
        <w:t xml:space="preserve">Criminal Justice Responses To Drug Offences Recidivism Following The Application Of Alternative Sanctions In Belgium, </w:t>
      </w:r>
      <w:r w:rsidRPr="00824AE4">
        <w:rPr>
          <w:rFonts w:ascii="Times New Roman" w:eastAsia="Times New Roman" w:hAnsi="Times New Roman" w:cs="Times New Roman"/>
          <w:i/>
          <w:sz w:val="24"/>
          <w:szCs w:val="24"/>
          <w:lang w:val="en-GB" w:eastAsia="nl-NL"/>
        </w:rPr>
        <w:t>Drugs, Education and Policy</w:t>
      </w:r>
      <w:r w:rsidRPr="00824AE4">
        <w:rPr>
          <w:rFonts w:ascii="Times New Roman" w:eastAsia="Times New Roman" w:hAnsi="Times New Roman" w:cs="Times New Roman"/>
          <w:sz w:val="24"/>
          <w:szCs w:val="24"/>
          <w:lang w:val="en-GB" w:eastAsia="nl-NL"/>
        </w:rPr>
        <w:t xml:space="preserve"> 16 (6): 550-560.</w:t>
      </w:r>
    </w:p>
    <w:p w14:paraId="38B7011B" w14:textId="47B87E29" w:rsidR="003D2464" w:rsidRDefault="003D2464" w:rsidP="000E5D20">
      <w:pPr>
        <w:spacing w:after="0" w:line="240" w:lineRule="auto"/>
        <w:jc w:val="both"/>
        <w:rPr>
          <w:rFonts w:ascii="Times New Roman" w:eastAsia="Times New Roman" w:hAnsi="Times New Roman" w:cs="Times New Roman"/>
          <w:sz w:val="24"/>
          <w:szCs w:val="24"/>
          <w:lang w:eastAsia="nl-NL"/>
        </w:rPr>
      </w:pPr>
      <w:r w:rsidRPr="003D2464">
        <w:rPr>
          <w:rFonts w:ascii="Times New Roman" w:eastAsia="Times New Roman" w:hAnsi="Times New Roman" w:cs="Times New Roman"/>
          <w:sz w:val="24"/>
          <w:szCs w:val="24"/>
          <w:lang w:eastAsia="nl-NL"/>
        </w:rPr>
        <w:t xml:space="preserve">Dooley, B. D. (2011). </w:t>
      </w:r>
      <w:r w:rsidRPr="003D2464">
        <w:rPr>
          <w:rFonts w:ascii="Times New Roman" w:eastAsia="Times New Roman" w:hAnsi="Times New Roman" w:cs="Times New Roman"/>
          <w:i/>
          <w:sz w:val="24"/>
          <w:szCs w:val="24"/>
          <w:lang w:eastAsia="nl-NL"/>
        </w:rPr>
        <w:t>Whither Criminology?: On The State of Criminology's Paradigm.</w:t>
      </w:r>
      <w:r>
        <w:rPr>
          <w:rFonts w:ascii="Times New Roman" w:eastAsia="Times New Roman" w:hAnsi="Times New Roman" w:cs="Times New Roman"/>
          <w:sz w:val="24"/>
          <w:szCs w:val="24"/>
          <w:lang w:eastAsia="nl-NL"/>
        </w:rPr>
        <w:t xml:space="preserve"> University of Missouri Saint-Louis: Doctoral Dissertation. </w:t>
      </w:r>
    </w:p>
    <w:p w14:paraId="6601D254" w14:textId="7E244D32" w:rsidR="0067395E" w:rsidRDefault="0067395E" w:rsidP="000E5D20">
      <w:pPr>
        <w:spacing w:after="0" w:line="240" w:lineRule="auto"/>
        <w:jc w:val="both"/>
        <w:rPr>
          <w:rFonts w:ascii="Times New Roman" w:eastAsia="Times New Roman" w:hAnsi="Times New Roman" w:cs="Times New Roman"/>
          <w:sz w:val="24"/>
          <w:szCs w:val="24"/>
          <w:lang w:val="en-GB" w:eastAsia="nl-NL"/>
        </w:rPr>
      </w:pPr>
      <w:proofErr w:type="spellStart"/>
      <w:r w:rsidRPr="0067395E">
        <w:rPr>
          <w:rFonts w:ascii="Times New Roman" w:eastAsia="Times New Roman" w:hAnsi="Times New Roman" w:cs="Times New Roman"/>
          <w:sz w:val="24"/>
          <w:szCs w:val="24"/>
          <w:lang w:eastAsia="nl-NL"/>
        </w:rPr>
        <w:t>Dupont</w:t>
      </w:r>
      <w:proofErr w:type="spellEnd"/>
      <w:r w:rsidRPr="0067395E">
        <w:rPr>
          <w:rFonts w:ascii="Times New Roman" w:eastAsia="Times New Roman" w:hAnsi="Times New Roman" w:cs="Times New Roman"/>
          <w:sz w:val="24"/>
          <w:szCs w:val="24"/>
          <w:lang w:eastAsia="nl-NL"/>
        </w:rPr>
        <w:t>, G., &amp; Ponsaers, P. (1988). </w:t>
      </w:r>
      <w:r w:rsidRPr="0067395E">
        <w:rPr>
          <w:rFonts w:ascii="Times New Roman" w:eastAsia="Times New Roman" w:hAnsi="Times New Roman" w:cs="Times New Roman"/>
          <w:i/>
          <w:iCs/>
          <w:sz w:val="24"/>
          <w:szCs w:val="24"/>
          <w:lang w:eastAsia="nl-NL"/>
        </w:rPr>
        <w:t xml:space="preserve">Les </w:t>
      </w:r>
      <w:proofErr w:type="spellStart"/>
      <w:r w:rsidRPr="0067395E">
        <w:rPr>
          <w:rFonts w:ascii="Times New Roman" w:eastAsia="Times New Roman" w:hAnsi="Times New Roman" w:cs="Times New Roman"/>
          <w:i/>
          <w:iCs/>
          <w:sz w:val="24"/>
          <w:szCs w:val="24"/>
          <w:lang w:eastAsia="nl-NL"/>
        </w:rPr>
        <w:t>tueurs</w:t>
      </w:r>
      <w:proofErr w:type="spellEnd"/>
      <w:r w:rsidRPr="0067395E">
        <w:rPr>
          <w:rFonts w:ascii="Times New Roman" w:eastAsia="Times New Roman" w:hAnsi="Times New Roman" w:cs="Times New Roman"/>
          <w:i/>
          <w:iCs/>
          <w:sz w:val="24"/>
          <w:szCs w:val="24"/>
          <w:lang w:eastAsia="nl-NL"/>
        </w:rPr>
        <w:t xml:space="preserve">: six </w:t>
      </w:r>
      <w:proofErr w:type="spellStart"/>
      <w:r w:rsidRPr="0067395E">
        <w:rPr>
          <w:rFonts w:ascii="Times New Roman" w:eastAsia="Times New Roman" w:hAnsi="Times New Roman" w:cs="Times New Roman"/>
          <w:i/>
          <w:iCs/>
          <w:sz w:val="24"/>
          <w:szCs w:val="24"/>
          <w:lang w:eastAsia="nl-NL"/>
        </w:rPr>
        <w:t>années</w:t>
      </w:r>
      <w:proofErr w:type="spellEnd"/>
      <w:r w:rsidRPr="0067395E">
        <w:rPr>
          <w:rFonts w:ascii="Times New Roman" w:eastAsia="Times New Roman" w:hAnsi="Times New Roman" w:cs="Times New Roman"/>
          <w:i/>
          <w:iCs/>
          <w:sz w:val="24"/>
          <w:szCs w:val="24"/>
          <w:lang w:eastAsia="nl-NL"/>
        </w:rPr>
        <w:t xml:space="preserve"> </w:t>
      </w:r>
      <w:proofErr w:type="spellStart"/>
      <w:r w:rsidRPr="0067395E">
        <w:rPr>
          <w:rFonts w:ascii="Times New Roman" w:eastAsia="Times New Roman" w:hAnsi="Times New Roman" w:cs="Times New Roman"/>
          <w:i/>
          <w:iCs/>
          <w:sz w:val="24"/>
          <w:szCs w:val="24"/>
          <w:lang w:eastAsia="nl-NL"/>
        </w:rPr>
        <w:t>d'enquête</w:t>
      </w:r>
      <w:proofErr w:type="spellEnd"/>
      <w:r w:rsidRPr="0067395E">
        <w:rPr>
          <w:rFonts w:ascii="Times New Roman" w:eastAsia="Times New Roman" w:hAnsi="Times New Roman" w:cs="Times New Roman"/>
          <w:sz w:val="24"/>
          <w:szCs w:val="24"/>
          <w:lang w:eastAsia="nl-NL"/>
        </w:rPr>
        <w:t xml:space="preserve">. Les </w:t>
      </w:r>
      <w:proofErr w:type="spellStart"/>
      <w:r w:rsidRPr="0067395E">
        <w:rPr>
          <w:rFonts w:ascii="Times New Roman" w:eastAsia="Times New Roman" w:hAnsi="Times New Roman" w:cs="Times New Roman"/>
          <w:sz w:val="24"/>
          <w:szCs w:val="24"/>
          <w:lang w:eastAsia="nl-NL"/>
        </w:rPr>
        <w:t>éd</w:t>
      </w:r>
      <w:proofErr w:type="spellEnd"/>
      <w:r w:rsidRPr="0067395E">
        <w:rPr>
          <w:rFonts w:ascii="Times New Roman" w:eastAsia="Times New Roman" w:hAnsi="Times New Roman" w:cs="Times New Roman"/>
          <w:sz w:val="24"/>
          <w:szCs w:val="24"/>
          <w:lang w:eastAsia="nl-NL"/>
        </w:rPr>
        <w:t>. EPO.</w:t>
      </w:r>
    </w:p>
    <w:p w14:paraId="2DE0EE38" w14:textId="0F3A71F2" w:rsidR="00E60CD9" w:rsidRPr="00F156B3" w:rsidRDefault="00E60CD9" w:rsidP="000E5D20">
      <w:pPr>
        <w:spacing w:after="0" w:line="240" w:lineRule="auto"/>
        <w:jc w:val="both"/>
        <w:rPr>
          <w:rFonts w:ascii="Times New Roman" w:eastAsia="Times New Roman" w:hAnsi="Times New Roman" w:cs="Times New Roman"/>
          <w:sz w:val="24"/>
          <w:szCs w:val="24"/>
          <w:lang w:val="nl-BE" w:eastAsia="nl-NL"/>
        </w:rPr>
      </w:pPr>
      <w:r w:rsidRPr="004D249E">
        <w:rPr>
          <w:rFonts w:ascii="Times New Roman" w:eastAsia="Times New Roman" w:hAnsi="Times New Roman" w:cs="Times New Roman"/>
          <w:sz w:val="24"/>
          <w:szCs w:val="24"/>
          <w:lang w:eastAsia="nl-NL"/>
        </w:rPr>
        <w:t xml:space="preserve">Easton, M., &amp; De </w:t>
      </w:r>
      <w:proofErr w:type="spellStart"/>
      <w:r w:rsidRPr="004D249E">
        <w:rPr>
          <w:rFonts w:ascii="Times New Roman" w:eastAsia="Times New Roman" w:hAnsi="Times New Roman" w:cs="Times New Roman"/>
          <w:sz w:val="24"/>
          <w:szCs w:val="24"/>
          <w:lang w:eastAsia="nl-NL"/>
        </w:rPr>
        <w:t>Vlieger</w:t>
      </w:r>
      <w:proofErr w:type="spellEnd"/>
      <w:r w:rsidRPr="004D249E">
        <w:rPr>
          <w:rFonts w:ascii="Times New Roman" w:eastAsia="Times New Roman" w:hAnsi="Times New Roman" w:cs="Times New Roman"/>
          <w:sz w:val="24"/>
          <w:szCs w:val="24"/>
          <w:lang w:eastAsia="nl-NL"/>
        </w:rPr>
        <w:t xml:space="preserve">, S. (2018). </w:t>
      </w:r>
      <w:r w:rsidRPr="00E60CD9">
        <w:rPr>
          <w:rFonts w:ascii="Times New Roman" w:eastAsia="Times New Roman" w:hAnsi="Times New Roman" w:cs="Times New Roman"/>
          <w:sz w:val="24"/>
          <w:szCs w:val="24"/>
          <w:lang w:eastAsia="nl-NL"/>
        </w:rPr>
        <w:t>Belgian reflections on the dialogue of the deaf. </w:t>
      </w:r>
      <w:r w:rsidRPr="00F156B3">
        <w:rPr>
          <w:rFonts w:ascii="Times New Roman" w:eastAsia="Times New Roman" w:hAnsi="Times New Roman" w:cs="Times New Roman"/>
          <w:i/>
          <w:iCs/>
          <w:sz w:val="24"/>
          <w:szCs w:val="24"/>
          <w:lang w:val="nl-BE" w:eastAsia="nl-NL"/>
        </w:rPr>
        <w:t>European Journal of Policing Studies</w:t>
      </w:r>
      <w:r w:rsidRPr="00F156B3">
        <w:rPr>
          <w:rFonts w:ascii="Times New Roman" w:eastAsia="Times New Roman" w:hAnsi="Times New Roman" w:cs="Times New Roman"/>
          <w:sz w:val="24"/>
          <w:szCs w:val="24"/>
          <w:lang w:val="nl-BE" w:eastAsia="nl-NL"/>
        </w:rPr>
        <w:t>, </w:t>
      </w:r>
      <w:r w:rsidRPr="00F156B3">
        <w:rPr>
          <w:rFonts w:ascii="Times New Roman" w:eastAsia="Times New Roman" w:hAnsi="Times New Roman" w:cs="Times New Roman"/>
          <w:i/>
          <w:iCs/>
          <w:sz w:val="24"/>
          <w:szCs w:val="24"/>
          <w:lang w:val="nl-BE" w:eastAsia="nl-NL"/>
        </w:rPr>
        <w:t>5</w:t>
      </w:r>
      <w:r w:rsidRPr="00F156B3">
        <w:rPr>
          <w:rFonts w:ascii="Times New Roman" w:eastAsia="Times New Roman" w:hAnsi="Times New Roman" w:cs="Times New Roman"/>
          <w:sz w:val="24"/>
          <w:szCs w:val="24"/>
          <w:lang w:val="nl-BE" w:eastAsia="nl-NL"/>
        </w:rPr>
        <w:t>(3), 36-54.</w:t>
      </w:r>
    </w:p>
    <w:p w14:paraId="70D8DA5D" w14:textId="77777777" w:rsidR="00DD7AB0" w:rsidRPr="00673540" w:rsidRDefault="00DD7AB0" w:rsidP="000E5D20">
      <w:pPr>
        <w:spacing w:after="0" w:line="240" w:lineRule="auto"/>
        <w:jc w:val="both"/>
        <w:rPr>
          <w:rFonts w:ascii="Times New Roman" w:eastAsia="Times New Roman" w:hAnsi="Times New Roman" w:cs="Times New Roman"/>
          <w:sz w:val="24"/>
          <w:szCs w:val="24"/>
          <w:lang w:eastAsia="nl-NL"/>
        </w:rPr>
      </w:pPr>
      <w:r w:rsidRPr="00DD7AB0">
        <w:rPr>
          <w:rFonts w:ascii="Times New Roman" w:eastAsia="Times New Roman" w:hAnsi="Times New Roman" w:cs="Times New Roman"/>
          <w:sz w:val="24"/>
          <w:szCs w:val="24"/>
          <w:lang w:val="nl-BE" w:eastAsia="nl-NL"/>
        </w:rPr>
        <w:t xml:space="preserve">Fijnaut, C. (2014). </w:t>
      </w:r>
      <w:r w:rsidRPr="00661C7F">
        <w:rPr>
          <w:rFonts w:ascii="Times New Roman" w:eastAsia="Times New Roman" w:hAnsi="Times New Roman" w:cs="Times New Roman"/>
          <w:i/>
          <w:sz w:val="24"/>
          <w:szCs w:val="24"/>
          <w:lang w:val="nl-BE" w:eastAsia="nl-NL"/>
        </w:rPr>
        <w:t xml:space="preserve">Criminologie en strafrechtsbedeling: een historische en </w:t>
      </w:r>
      <w:proofErr w:type="spellStart"/>
      <w:r w:rsidRPr="00661C7F">
        <w:rPr>
          <w:rFonts w:ascii="Times New Roman" w:eastAsia="Times New Roman" w:hAnsi="Times New Roman" w:cs="Times New Roman"/>
          <w:i/>
          <w:sz w:val="24"/>
          <w:szCs w:val="24"/>
          <w:lang w:val="nl-BE" w:eastAsia="nl-NL"/>
        </w:rPr>
        <w:t>transatlantische</w:t>
      </w:r>
      <w:proofErr w:type="spellEnd"/>
      <w:r w:rsidRPr="00661C7F">
        <w:rPr>
          <w:rFonts w:ascii="Times New Roman" w:eastAsia="Times New Roman" w:hAnsi="Times New Roman" w:cs="Times New Roman"/>
          <w:i/>
          <w:sz w:val="24"/>
          <w:szCs w:val="24"/>
          <w:lang w:val="nl-BE" w:eastAsia="nl-NL"/>
        </w:rPr>
        <w:t xml:space="preserve"> inleiding.</w:t>
      </w:r>
      <w:r w:rsidRPr="00DD7AB0">
        <w:rPr>
          <w:rFonts w:ascii="Times New Roman" w:eastAsia="Times New Roman" w:hAnsi="Times New Roman" w:cs="Times New Roman"/>
          <w:sz w:val="24"/>
          <w:szCs w:val="24"/>
          <w:lang w:val="nl-BE" w:eastAsia="nl-NL"/>
        </w:rPr>
        <w:t xml:space="preserve"> </w:t>
      </w:r>
      <w:proofErr w:type="spellStart"/>
      <w:r w:rsidRPr="00673540">
        <w:rPr>
          <w:rFonts w:ascii="Times New Roman" w:eastAsia="Times New Roman" w:hAnsi="Times New Roman" w:cs="Times New Roman"/>
          <w:sz w:val="24"/>
          <w:szCs w:val="24"/>
          <w:lang w:eastAsia="nl-NL"/>
        </w:rPr>
        <w:t>Intersentia</w:t>
      </w:r>
      <w:proofErr w:type="spellEnd"/>
      <w:r w:rsidRPr="00673540">
        <w:rPr>
          <w:rFonts w:ascii="Times New Roman" w:eastAsia="Times New Roman" w:hAnsi="Times New Roman" w:cs="Times New Roman"/>
          <w:sz w:val="24"/>
          <w:szCs w:val="24"/>
          <w:lang w:eastAsia="nl-NL"/>
        </w:rPr>
        <w:t xml:space="preserve"> </w:t>
      </w:r>
      <w:proofErr w:type="spellStart"/>
      <w:r w:rsidRPr="00673540">
        <w:rPr>
          <w:rFonts w:ascii="Times New Roman" w:eastAsia="Times New Roman" w:hAnsi="Times New Roman" w:cs="Times New Roman"/>
          <w:sz w:val="24"/>
          <w:szCs w:val="24"/>
          <w:lang w:eastAsia="nl-NL"/>
        </w:rPr>
        <w:t>Uitgevers</w:t>
      </w:r>
      <w:proofErr w:type="spellEnd"/>
      <w:r w:rsidRPr="00673540">
        <w:rPr>
          <w:rFonts w:ascii="Times New Roman" w:eastAsia="Times New Roman" w:hAnsi="Times New Roman" w:cs="Times New Roman"/>
          <w:sz w:val="24"/>
          <w:szCs w:val="24"/>
          <w:lang w:eastAsia="nl-NL"/>
        </w:rPr>
        <w:t xml:space="preserve"> NV.</w:t>
      </w:r>
    </w:p>
    <w:p w14:paraId="4A3E09EF" w14:textId="77777777" w:rsidR="00824AE4" w:rsidRPr="006E3971" w:rsidRDefault="00824AE4" w:rsidP="000E5D20">
      <w:pPr>
        <w:spacing w:after="0" w:line="240" w:lineRule="auto"/>
        <w:rPr>
          <w:rFonts w:ascii="Times New Roman" w:hAnsi="Times New Roman" w:cs="Times New Roman"/>
          <w:sz w:val="24"/>
          <w:szCs w:val="24"/>
          <w:lang w:val="nl-BE"/>
        </w:rPr>
      </w:pPr>
      <w:proofErr w:type="spellStart"/>
      <w:r w:rsidRPr="0067395E">
        <w:rPr>
          <w:rFonts w:ascii="Times New Roman" w:hAnsi="Times New Roman" w:cs="Times New Roman"/>
          <w:sz w:val="24"/>
          <w:szCs w:val="24"/>
        </w:rPr>
        <w:t>Hebberecht</w:t>
      </w:r>
      <w:proofErr w:type="spellEnd"/>
      <w:r w:rsidRPr="0067395E">
        <w:rPr>
          <w:rFonts w:ascii="Times New Roman" w:hAnsi="Times New Roman" w:cs="Times New Roman"/>
          <w:sz w:val="24"/>
          <w:szCs w:val="24"/>
        </w:rPr>
        <w:t>, P., Baillergeau, E. (2012). </w:t>
      </w:r>
      <w:r w:rsidRPr="0067395E">
        <w:rPr>
          <w:rFonts w:ascii="Times New Roman" w:hAnsi="Times New Roman" w:cs="Times New Roman"/>
          <w:i/>
          <w:iCs/>
          <w:sz w:val="24"/>
          <w:szCs w:val="24"/>
        </w:rPr>
        <w:t>Social crime prevention in late modern Europe: a comparative perspective</w:t>
      </w:r>
      <w:r w:rsidRPr="00E800E8">
        <w:rPr>
          <w:rFonts w:ascii="Times New Roman" w:hAnsi="Times New Roman" w:cs="Times New Roman"/>
          <w:sz w:val="24"/>
          <w:szCs w:val="24"/>
        </w:rPr>
        <w:t xml:space="preserve">. </w:t>
      </w:r>
      <w:proofErr w:type="spellStart"/>
      <w:r w:rsidRPr="006E3971">
        <w:rPr>
          <w:rFonts w:ascii="Times New Roman" w:hAnsi="Times New Roman" w:cs="Times New Roman"/>
          <w:sz w:val="24"/>
          <w:szCs w:val="24"/>
          <w:lang w:val="nl-BE"/>
        </w:rPr>
        <w:t>VUBPress</w:t>
      </w:r>
      <w:proofErr w:type="spellEnd"/>
      <w:r w:rsidRPr="006E3971">
        <w:rPr>
          <w:rFonts w:ascii="Times New Roman" w:hAnsi="Times New Roman" w:cs="Times New Roman"/>
          <w:sz w:val="24"/>
          <w:szCs w:val="24"/>
          <w:lang w:val="nl-BE"/>
        </w:rPr>
        <w:t>.</w:t>
      </w:r>
    </w:p>
    <w:p w14:paraId="0D89B5E2" w14:textId="76ACA528" w:rsidR="006A3EC7" w:rsidRPr="004D249E" w:rsidRDefault="006A3EC7" w:rsidP="000E5D20">
      <w:pPr>
        <w:spacing w:after="0" w:line="240" w:lineRule="auto"/>
        <w:rPr>
          <w:rFonts w:ascii="Times New Roman" w:hAnsi="Times New Roman" w:cs="Times New Roman"/>
          <w:sz w:val="24"/>
          <w:szCs w:val="24"/>
          <w:lang w:val="nl-BE"/>
        </w:rPr>
      </w:pPr>
      <w:r w:rsidRPr="006A3EC7">
        <w:rPr>
          <w:rFonts w:ascii="Times New Roman" w:hAnsi="Times New Roman" w:cs="Times New Roman"/>
          <w:sz w:val="24"/>
          <w:szCs w:val="24"/>
          <w:lang w:val="nl-BE"/>
        </w:rPr>
        <w:t xml:space="preserve">Hebberecht, P., Hofman, H., </w:t>
      </w:r>
      <w:proofErr w:type="spellStart"/>
      <w:r w:rsidRPr="006A3EC7">
        <w:rPr>
          <w:rFonts w:ascii="Times New Roman" w:hAnsi="Times New Roman" w:cs="Times New Roman"/>
          <w:sz w:val="24"/>
          <w:szCs w:val="24"/>
          <w:lang w:val="nl-BE"/>
        </w:rPr>
        <w:t>Phillipeth</w:t>
      </w:r>
      <w:proofErr w:type="spellEnd"/>
      <w:r w:rsidRPr="006A3EC7">
        <w:rPr>
          <w:rFonts w:ascii="Times New Roman" w:hAnsi="Times New Roman" w:cs="Times New Roman"/>
          <w:sz w:val="24"/>
          <w:szCs w:val="24"/>
          <w:lang w:val="nl-BE"/>
        </w:rPr>
        <w:t xml:space="preserve">, K. &amp; Colle, P. (1992). </w:t>
      </w:r>
      <w:r w:rsidRPr="006A3EC7">
        <w:rPr>
          <w:rFonts w:ascii="Times New Roman" w:hAnsi="Times New Roman" w:cs="Times New Roman"/>
          <w:i/>
          <w:sz w:val="24"/>
          <w:szCs w:val="24"/>
          <w:lang w:val="nl-BE"/>
        </w:rPr>
        <w:t>Buurt &amp; criminaliteit. Een onderzoek naar criminaliteit, onveiligheid en preventie</w:t>
      </w:r>
      <w:r w:rsidRPr="006A3EC7">
        <w:rPr>
          <w:rFonts w:ascii="Times New Roman" w:hAnsi="Times New Roman" w:cs="Times New Roman"/>
          <w:sz w:val="24"/>
          <w:szCs w:val="24"/>
          <w:lang w:val="nl-BE"/>
        </w:rPr>
        <w:t xml:space="preserve">. </w:t>
      </w:r>
      <w:r w:rsidRPr="004D249E">
        <w:rPr>
          <w:rFonts w:ascii="Times New Roman" w:hAnsi="Times New Roman" w:cs="Times New Roman"/>
          <w:sz w:val="24"/>
          <w:szCs w:val="24"/>
          <w:lang w:val="nl-BE"/>
        </w:rPr>
        <w:t xml:space="preserve">Brugge: Van den </w:t>
      </w:r>
      <w:proofErr w:type="spellStart"/>
      <w:r w:rsidRPr="004D249E">
        <w:rPr>
          <w:rFonts w:ascii="Times New Roman" w:hAnsi="Times New Roman" w:cs="Times New Roman"/>
          <w:sz w:val="24"/>
          <w:szCs w:val="24"/>
          <w:lang w:val="nl-BE"/>
        </w:rPr>
        <w:t>Broele</w:t>
      </w:r>
      <w:proofErr w:type="spellEnd"/>
      <w:r w:rsidRPr="004D249E">
        <w:rPr>
          <w:rFonts w:ascii="Times New Roman" w:hAnsi="Times New Roman" w:cs="Times New Roman"/>
          <w:sz w:val="24"/>
          <w:szCs w:val="24"/>
          <w:lang w:val="nl-BE"/>
        </w:rPr>
        <w:t>.</w:t>
      </w:r>
    </w:p>
    <w:p w14:paraId="7F9BD49C" w14:textId="39FC82BD" w:rsidR="00E74DC7" w:rsidRPr="008E09CE" w:rsidRDefault="00E74DC7" w:rsidP="000E5D20">
      <w:pPr>
        <w:spacing w:after="0" w:line="240" w:lineRule="auto"/>
        <w:rPr>
          <w:rFonts w:ascii="Times New Roman" w:hAnsi="Times New Roman" w:cs="Times New Roman"/>
          <w:sz w:val="24"/>
          <w:szCs w:val="24"/>
          <w:lang w:val="fr-BE"/>
        </w:rPr>
      </w:pPr>
      <w:r w:rsidRPr="00E74DC7">
        <w:rPr>
          <w:rFonts w:ascii="Times New Roman" w:hAnsi="Times New Roman" w:cs="Times New Roman"/>
          <w:sz w:val="24"/>
          <w:szCs w:val="24"/>
        </w:rPr>
        <w:t>Keeling, R. (2006). The Bologna Process and the Lisbon Research Agenda: the European Commission’s expanding role in higher education discourse. </w:t>
      </w:r>
      <w:r w:rsidRPr="004D249E">
        <w:rPr>
          <w:rFonts w:ascii="Times New Roman" w:hAnsi="Times New Roman" w:cs="Times New Roman"/>
          <w:i/>
          <w:iCs/>
          <w:sz w:val="24"/>
          <w:szCs w:val="24"/>
          <w:lang w:val="fr-BE"/>
        </w:rPr>
        <w:t xml:space="preserve">European journal of </w:t>
      </w:r>
      <w:proofErr w:type="spellStart"/>
      <w:r w:rsidRPr="004D249E">
        <w:rPr>
          <w:rFonts w:ascii="Times New Roman" w:hAnsi="Times New Roman" w:cs="Times New Roman"/>
          <w:i/>
          <w:iCs/>
          <w:sz w:val="24"/>
          <w:szCs w:val="24"/>
          <w:lang w:val="fr-BE"/>
        </w:rPr>
        <w:t>education</w:t>
      </w:r>
      <w:proofErr w:type="spellEnd"/>
      <w:r w:rsidRPr="004D249E">
        <w:rPr>
          <w:rFonts w:ascii="Times New Roman" w:hAnsi="Times New Roman" w:cs="Times New Roman"/>
          <w:sz w:val="24"/>
          <w:szCs w:val="24"/>
          <w:lang w:val="fr-BE"/>
        </w:rPr>
        <w:t>, </w:t>
      </w:r>
      <w:r w:rsidRPr="004D249E">
        <w:rPr>
          <w:rFonts w:ascii="Times New Roman" w:hAnsi="Times New Roman" w:cs="Times New Roman"/>
          <w:i/>
          <w:iCs/>
          <w:sz w:val="24"/>
          <w:szCs w:val="24"/>
          <w:lang w:val="fr-BE"/>
        </w:rPr>
        <w:t>41</w:t>
      </w:r>
      <w:r w:rsidRPr="004D249E">
        <w:rPr>
          <w:rFonts w:ascii="Times New Roman" w:hAnsi="Times New Roman" w:cs="Times New Roman"/>
          <w:sz w:val="24"/>
          <w:szCs w:val="24"/>
          <w:lang w:val="fr-BE"/>
        </w:rPr>
        <w:t>(2), 203-223.</w:t>
      </w:r>
    </w:p>
    <w:p w14:paraId="4910023F" w14:textId="77777777" w:rsidR="00B046F9" w:rsidRPr="008E09CE" w:rsidRDefault="00B046F9" w:rsidP="000E5D20">
      <w:pPr>
        <w:spacing w:after="0" w:line="240" w:lineRule="auto"/>
        <w:rPr>
          <w:rFonts w:ascii="Times New Roman" w:hAnsi="Times New Roman" w:cs="Times New Roman"/>
          <w:sz w:val="24"/>
          <w:szCs w:val="24"/>
          <w:lang w:val="nl-BE"/>
        </w:rPr>
      </w:pPr>
      <w:proofErr w:type="spellStart"/>
      <w:r w:rsidRPr="008E09CE">
        <w:rPr>
          <w:rFonts w:ascii="Times New Roman" w:hAnsi="Times New Roman" w:cs="Times New Roman"/>
          <w:sz w:val="24"/>
          <w:szCs w:val="24"/>
          <w:lang w:val="fr-BE"/>
        </w:rPr>
        <w:t>Kellens</w:t>
      </w:r>
      <w:proofErr w:type="spellEnd"/>
      <w:r w:rsidRPr="008E09CE">
        <w:rPr>
          <w:rFonts w:ascii="Times New Roman" w:hAnsi="Times New Roman" w:cs="Times New Roman"/>
          <w:sz w:val="24"/>
          <w:szCs w:val="24"/>
          <w:lang w:val="fr-BE"/>
        </w:rPr>
        <w:t xml:space="preserve">, G., </w:t>
      </w:r>
      <w:proofErr w:type="spellStart"/>
      <w:r w:rsidRPr="008E09CE">
        <w:rPr>
          <w:rFonts w:ascii="Times New Roman" w:hAnsi="Times New Roman" w:cs="Times New Roman"/>
          <w:sz w:val="24"/>
          <w:szCs w:val="24"/>
          <w:lang w:val="fr-BE"/>
        </w:rPr>
        <w:t>Comeron</w:t>
      </w:r>
      <w:proofErr w:type="spellEnd"/>
      <w:r w:rsidRPr="008E09CE">
        <w:rPr>
          <w:rFonts w:ascii="Times New Roman" w:hAnsi="Times New Roman" w:cs="Times New Roman"/>
          <w:sz w:val="24"/>
          <w:szCs w:val="24"/>
          <w:lang w:val="fr-BE"/>
        </w:rPr>
        <w:t xml:space="preserve">, M. (1996). </w:t>
      </w:r>
      <w:r w:rsidRPr="000D3DCA">
        <w:rPr>
          <w:rFonts w:ascii="Times New Roman" w:hAnsi="Times New Roman" w:cs="Times New Roman"/>
          <w:sz w:val="24"/>
          <w:szCs w:val="24"/>
          <w:lang w:val="fr-BE"/>
        </w:rPr>
        <w:t xml:space="preserve">Chronique de criminologie: Quels supporters pour l'an 2000?. </w:t>
      </w:r>
      <w:r w:rsidRPr="008E09CE">
        <w:rPr>
          <w:rFonts w:ascii="Times New Roman" w:hAnsi="Times New Roman" w:cs="Times New Roman"/>
          <w:i/>
          <w:sz w:val="24"/>
          <w:szCs w:val="24"/>
          <w:lang w:val="nl-BE"/>
        </w:rPr>
        <w:t xml:space="preserve">Revue de </w:t>
      </w:r>
      <w:proofErr w:type="spellStart"/>
      <w:r w:rsidRPr="008E09CE">
        <w:rPr>
          <w:rFonts w:ascii="Times New Roman" w:hAnsi="Times New Roman" w:cs="Times New Roman"/>
          <w:i/>
          <w:sz w:val="24"/>
          <w:szCs w:val="24"/>
          <w:lang w:val="nl-BE"/>
        </w:rPr>
        <w:t>Droit</w:t>
      </w:r>
      <w:proofErr w:type="spellEnd"/>
      <w:r w:rsidRPr="008E09CE">
        <w:rPr>
          <w:rFonts w:ascii="Times New Roman" w:hAnsi="Times New Roman" w:cs="Times New Roman"/>
          <w:i/>
          <w:sz w:val="24"/>
          <w:szCs w:val="24"/>
          <w:lang w:val="nl-BE"/>
        </w:rPr>
        <w:t xml:space="preserve"> </w:t>
      </w:r>
      <w:proofErr w:type="spellStart"/>
      <w:r w:rsidRPr="008E09CE">
        <w:rPr>
          <w:rFonts w:ascii="Times New Roman" w:hAnsi="Times New Roman" w:cs="Times New Roman"/>
          <w:i/>
          <w:sz w:val="24"/>
          <w:szCs w:val="24"/>
          <w:lang w:val="nl-BE"/>
        </w:rPr>
        <w:t>pènal</w:t>
      </w:r>
      <w:proofErr w:type="spellEnd"/>
      <w:r w:rsidRPr="008E09CE">
        <w:rPr>
          <w:rFonts w:ascii="Times New Roman" w:hAnsi="Times New Roman" w:cs="Times New Roman"/>
          <w:i/>
          <w:sz w:val="24"/>
          <w:szCs w:val="24"/>
          <w:lang w:val="nl-BE"/>
        </w:rPr>
        <w:t xml:space="preserve"> et de Criminologie</w:t>
      </w:r>
      <w:r w:rsidRPr="008E09CE">
        <w:rPr>
          <w:rFonts w:ascii="Times New Roman" w:hAnsi="Times New Roman" w:cs="Times New Roman"/>
          <w:sz w:val="24"/>
          <w:szCs w:val="24"/>
          <w:lang w:val="nl-BE"/>
        </w:rPr>
        <w:t>, (3), 306-312.</w:t>
      </w:r>
    </w:p>
    <w:p w14:paraId="7FB3CF5F" w14:textId="5F9EE18D" w:rsidR="00661C7F" w:rsidRDefault="00661C7F" w:rsidP="000E5D20">
      <w:pPr>
        <w:spacing w:after="0" w:line="240" w:lineRule="auto"/>
        <w:rPr>
          <w:rFonts w:ascii="Times New Roman" w:hAnsi="Times New Roman" w:cs="Times New Roman"/>
          <w:sz w:val="24"/>
          <w:szCs w:val="24"/>
        </w:rPr>
      </w:pPr>
      <w:r w:rsidRPr="00661C7F">
        <w:rPr>
          <w:rFonts w:ascii="Times New Roman" w:hAnsi="Times New Roman" w:cs="Times New Roman"/>
          <w:sz w:val="24"/>
          <w:szCs w:val="24"/>
          <w:lang w:val="nl-BE"/>
        </w:rPr>
        <w:t>Maes, E. (2009). </w:t>
      </w:r>
      <w:r w:rsidRPr="00661C7F">
        <w:rPr>
          <w:rFonts w:ascii="Times New Roman" w:hAnsi="Times New Roman" w:cs="Times New Roman"/>
          <w:i/>
          <w:iCs/>
          <w:sz w:val="24"/>
          <w:szCs w:val="24"/>
          <w:lang w:val="nl-BE"/>
        </w:rPr>
        <w:t>Van gevangenisstraf naar vrijheidsstraf: 200 jaar Belgisch gevangeniswezen</w:t>
      </w:r>
      <w:r w:rsidRPr="00661C7F">
        <w:rPr>
          <w:rFonts w:ascii="Times New Roman" w:hAnsi="Times New Roman" w:cs="Times New Roman"/>
          <w:sz w:val="24"/>
          <w:szCs w:val="24"/>
          <w:lang w:val="nl-BE"/>
        </w:rPr>
        <w:t xml:space="preserve">. </w:t>
      </w:r>
      <w:proofErr w:type="spellStart"/>
      <w:r w:rsidRPr="004D249E">
        <w:rPr>
          <w:rFonts w:ascii="Times New Roman" w:hAnsi="Times New Roman" w:cs="Times New Roman"/>
          <w:sz w:val="24"/>
          <w:szCs w:val="24"/>
        </w:rPr>
        <w:t>Maklu</w:t>
      </w:r>
      <w:proofErr w:type="spellEnd"/>
      <w:r w:rsidRPr="004D249E">
        <w:rPr>
          <w:rFonts w:ascii="Times New Roman" w:hAnsi="Times New Roman" w:cs="Times New Roman"/>
          <w:sz w:val="24"/>
          <w:szCs w:val="24"/>
        </w:rPr>
        <w:t>.</w:t>
      </w:r>
    </w:p>
    <w:p w14:paraId="32908E9C" w14:textId="323F63D5" w:rsidR="006974D8" w:rsidRPr="004D249E" w:rsidRDefault="006974D8" w:rsidP="000E5D20">
      <w:pPr>
        <w:spacing w:after="0" w:line="240" w:lineRule="auto"/>
        <w:rPr>
          <w:rFonts w:ascii="Times New Roman" w:hAnsi="Times New Roman" w:cs="Times New Roman"/>
          <w:sz w:val="24"/>
          <w:szCs w:val="24"/>
        </w:rPr>
      </w:pPr>
      <w:proofErr w:type="spellStart"/>
      <w:r w:rsidRPr="006974D8">
        <w:rPr>
          <w:rFonts w:ascii="Times New Roman" w:hAnsi="Times New Roman" w:cs="Times New Roman"/>
          <w:sz w:val="24"/>
          <w:szCs w:val="24"/>
        </w:rPr>
        <w:t>Landecker</w:t>
      </w:r>
      <w:proofErr w:type="spellEnd"/>
      <w:r w:rsidRPr="006974D8">
        <w:rPr>
          <w:rFonts w:ascii="Times New Roman" w:hAnsi="Times New Roman" w:cs="Times New Roman"/>
          <w:sz w:val="24"/>
          <w:szCs w:val="24"/>
        </w:rPr>
        <w:t>, W. S. (1941). Criminology in Germany. </w:t>
      </w:r>
      <w:r w:rsidRPr="006974D8">
        <w:rPr>
          <w:rFonts w:ascii="Times New Roman" w:hAnsi="Times New Roman" w:cs="Times New Roman"/>
          <w:i/>
          <w:iCs/>
          <w:sz w:val="24"/>
          <w:szCs w:val="24"/>
        </w:rPr>
        <w:t>Journal of Criminal Law and Criminology (1931-1951)</w:t>
      </w:r>
      <w:r w:rsidRPr="006974D8">
        <w:rPr>
          <w:rFonts w:ascii="Times New Roman" w:hAnsi="Times New Roman" w:cs="Times New Roman"/>
          <w:sz w:val="24"/>
          <w:szCs w:val="24"/>
        </w:rPr>
        <w:t>, </w:t>
      </w:r>
      <w:r w:rsidRPr="006974D8">
        <w:rPr>
          <w:rFonts w:ascii="Times New Roman" w:hAnsi="Times New Roman" w:cs="Times New Roman"/>
          <w:i/>
          <w:iCs/>
          <w:sz w:val="24"/>
          <w:szCs w:val="24"/>
        </w:rPr>
        <w:t>31</w:t>
      </w:r>
      <w:r w:rsidRPr="006974D8">
        <w:rPr>
          <w:rFonts w:ascii="Times New Roman" w:hAnsi="Times New Roman" w:cs="Times New Roman"/>
          <w:sz w:val="24"/>
          <w:szCs w:val="24"/>
        </w:rPr>
        <w:t>(5), 551-575.</w:t>
      </w:r>
    </w:p>
    <w:p w14:paraId="72188186" w14:textId="132C05AB" w:rsidR="00661C7F" w:rsidRPr="008E09CE" w:rsidRDefault="00661C7F" w:rsidP="000E5D20">
      <w:pPr>
        <w:spacing w:after="0" w:line="240" w:lineRule="auto"/>
        <w:rPr>
          <w:rFonts w:ascii="Times New Roman" w:hAnsi="Times New Roman" w:cs="Times New Roman"/>
          <w:sz w:val="24"/>
          <w:szCs w:val="24"/>
        </w:rPr>
      </w:pPr>
      <w:r w:rsidRPr="004D249E">
        <w:rPr>
          <w:rFonts w:ascii="Times New Roman" w:hAnsi="Times New Roman" w:cs="Times New Roman"/>
          <w:sz w:val="24"/>
          <w:szCs w:val="24"/>
        </w:rPr>
        <w:t xml:space="preserve">Maes, E., Mine, B., De Man, C., &amp; Van </w:t>
      </w:r>
      <w:proofErr w:type="spellStart"/>
      <w:r w:rsidRPr="004D249E">
        <w:rPr>
          <w:rFonts w:ascii="Times New Roman" w:hAnsi="Times New Roman" w:cs="Times New Roman"/>
          <w:sz w:val="24"/>
          <w:szCs w:val="24"/>
        </w:rPr>
        <w:t>Brakel</w:t>
      </w:r>
      <w:proofErr w:type="spellEnd"/>
      <w:r w:rsidRPr="004D249E">
        <w:rPr>
          <w:rFonts w:ascii="Times New Roman" w:hAnsi="Times New Roman" w:cs="Times New Roman"/>
          <w:sz w:val="24"/>
          <w:szCs w:val="24"/>
        </w:rPr>
        <w:t xml:space="preserve">, R. (2012). </w:t>
      </w:r>
      <w:r w:rsidRPr="00661C7F">
        <w:rPr>
          <w:rFonts w:ascii="Times New Roman" w:hAnsi="Times New Roman" w:cs="Times New Roman"/>
          <w:sz w:val="24"/>
          <w:szCs w:val="24"/>
        </w:rPr>
        <w:t>Thinking about electronic monitoring in the context of pre-trial detention in Belgium: a solution to prison overcrowding?. </w:t>
      </w:r>
      <w:r w:rsidRPr="00661C7F">
        <w:rPr>
          <w:rFonts w:ascii="Times New Roman" w:hAnsi="Times New Roman" w:cs="Times New Roman"/>
          <w:i/>
          <w:iCs/>
          <w:sz w:val="24"/>
          <w:szCs w:val="24"/>
        </w:rPr>
        <w:t>European Journal of Probation</w:t>
      </w:r>
      <w:r w:rsidRPr="00661C7F">
        <w:rPr>
          <w:rFonts w:ascii="Times New Roman" w:hAnsi="Times New Roman" w:cs="Times New Roman"/>
          <w:sz w:val="24"/>
          <w:szCs w:val="24"/>
        </w:rPr>
        <w:t>, </w:t>
      </w:r>
      <w:r w:rsidRPr="00661C7F">
        <w:rPr>
          <w:rFonts w:ascii="Times New Roman" w:hAnsi="Times New Roman" w:cs="Times New Roman"/>
          <w:i/>
          <w:iCs/>
          <w:sz w:val="24"/>
          <w:szCs w:val="24"/>
        </w:rPr>
        <w:t>4</w:t>
      </w:r>
      <w:r w:rsidRPr="00661C7F">
        <w:rPr>
          <w:rFonts w:ascii="Times New Roman" w:hAnsi="Times New Roman" w:cs="Times New Roman"/>
          <w:sz w:val="24"/>
          <w:szCs w:val="24"/>
        </w:rPr>
        <w:t>(2), 3-22.</w:t>
      </w:r>
    </w:p>
    <w:p w14:paraId="5FD9492E" w14:textId="49A9AE70" w:rsidR="004D6805" w:rsidRDefault="004D6805" w:rsidP="000E5D20">
      <w:pPr>
        <w:spacing w:after="0" w:line="240" w:lineRule="auto"/>
        <w:rPr>
          <w:rFonts w:ascii="Times New Roman" w:hAnsi="Times New Roman" w:cs="Times New Roman"/>
          <w:sz w:val="24"/>
          <w:szCs w:val="24"/>
        </w:rPr>
      </w:pPr>
      <w:proofErr w:type="spellStart"/>
      <w:r w:rsidRPr="004D6805">
        <w:rPr>
          <w:rFonts w:ascii="Times New Roman" w:hAnsi="Times New Roman" w:cs="Times New Roman"/>
          <w:sz w:val="24"/>
          <w:szCs w:val="24"/>
        </w:rPr>
        <w:lastRenderedPageBreak/>
        <w:t>Nellis</w:t>
      </w:r>
      <w:proofErr w:type="spellEnd"/>
      <w:r w:rsidRPr="004D6805">
        <w:rPr>
          <w:rFonts w:ascii="Times New Roman" w:hAnsi="Times New Roman" w:cs="Times New Roman"/>
          <w:sz w:val="24"/>
          <w:szCs w:val="24"/>
        </w:rPr>
        <w:t>, M., Beyens, K., &amp; Kaminski, D. (Eds.). (2013). </w:t>
      </w:r>
      <w:r w:rsidRPr="004D6805">
        <w:rPr>
          <w:rFonts w:ascii="Times New Roman" w:hAnsi="Times New Roman" w:cs="Times New Roman"/>
          <w:i/>
          <w:iCs/>
          <w:sz w:val="24"/>
          <w:szCs w:val="24"/>
        </w:rPr>
        <w:t>Electronically monitored punishment: International and critical perspectives</w:t>
      </w:r>
      <w:r w:rsidRPr="004D6805">
        <w:rPr>
          <w:rFonts w:ascii="Times New Roman" w:hAnsi="Times New Roman" w:cs="Times New Roman"/>
          <w:sz w:val="24"/>
          <w:szCs w:val="24"/>
        </w:rPr>
        <w:t>. Routledge.</w:t>
      </w:r>
    </w:p>
    <w:p w14:paraId="75310592" w14:textId="5F39F2EE" w:rsidR="00075046" w:rsidRPr="008E09CE" w:rsidRDefault="00075046" w:rsidP="00075046">
      <w:pPr>
        <w:spacing w:after="0" w:line="240" w:lineRule="auto"/>
        <w:rPr>
          <w:rFonts w:ascii="Times New Roman" w:hAnsi="Times New Roman" w:cs="Times New Roman"/>
          <w:sz w:val="24"/>
          <w:szCs w:val="24"/>
          <w:lang w:val="fr-BE"/>
        </w:rPr>
      </w:pPr>
      <w:r w:rsidRPr="00075046">
        <w:rPr>
          <w:rFonts w:ascii="Times New Roman" w:hAnsi="Times New Roman" w:cs="Times New Roman"/>
          <w:sz w:val="24"/>
          <w:szCs w:val="24"/>
        </w:rPr>
        <w:t>Parmentier, S. (2012). Looking for professional identity with ups and downs: The Belgian experience</w:t>
      </w:r>
      <w:r>
        <w:rPr>
          <w:rFonts w:ascii="Times New Roman" w:hAnsi="Times New Roman" w:cs="Times New Roman"/>
          <w:sz w:val="24"/>
          <w:szCs w:val="24"/>
        </w:rPr>
        <w:t xml:space="preserve"> </w:t>
      </w:r>
      <w:r w:rsidRPr="00075046">
        <w:rPr>
          <w:rFonts w:ascii="Times New Roman" w:hAnsi="Times New Roman" w:cs="Times New Roman"/>
          <w:sz w:val="24"/>
          <w:szCs w:val="24"/>
        </w:rPr>
        <w:t xml:space="preserve">in criminology. In C. Zarafonitou (Ed.), </w:t>
      </w:r>
      <w:r w:rsidRPr="00075046">
        <w:rPr>
          <w:rFonts w:ascii="Times New Roman" w:hAnsi="Times New Roman" w:cs="Times New Roman"/>
          <w:i/>
          <w:iCs/>
          <w:sz w:val="24"/>
          <w:szCs w:val="24"/>
        </w:rPr>
        <w:t>The profession of criminologist today: Content, challenges</w:t>
      </w:r>
      <w:r>
        <w:rPr>
          <w:rFonts w:ascii="Times New Roman" w:hAnsi="Times New Roman" w:cs="Times New Roman"/>
          <w:sz w:val="24"/>
          <w:szCs w:val="24"/>
        </w:rPr>
        <w:t xml:space="preserve"> </w:t>
      </w:r>
      <w:r w:rsidRPr="00075046">
        <w:rPr>
          <w:rFonts w:ascii="Times New Roman" w:hAnsi="Times New Roman" w:cs="Times New Roman"/>
          <w:i/>
          <w:iCs/>
          <w:sz w:val="24"/>
          <w:szCs w:val="24"/>
        </w:rPr>
        <w:t xml:space="preserve">and prospects. Proceedings of the international conference held at </w:t>
      </w:r>
      <w:proofErr w:type="spellStart"/>
      <w:r w:rsidRPr="00075046">
        <w:rPr>
          <w:rFonts w:ascii="Times New Roman" w:hAnsi="Times New Roman" w:cs="Times New Roman"/>
          <w:i/>
          <w:iCs/>
          <w:sz w:val="24"/>
          <w:szCs w:val="24"/>
        </w:rPr>
        <w:t>Pantheion</w:t>
      </w:r>
      <w:proofErr w:type="spellEnd"/>
      <w:r w:rsidRPr="00075046">
        <w:rPr>
          <w:rFonts w:ascii="Times New Roman" w:hAnsi="Times New Roman" w:cs="Times New Roman"/>
          <w:i/>
          <w:iCs/>
          <w:sz w:val="24"/>
          <w:szCs w:val="24"/>
        </w:rPr>
        <w:t xml:space="preserve"> University</w:t>
      </w:r>
      <w:r w:rsidRPr="00075046">
        <w:rPr>
          <w:rFonts w:ascii="Times New Roman" w:hAnsi="Times New Roman" w:cs="Times New Roman"/>
          <w:sz w:val="24"/>
          <w:szCs w:val="24"/>
        </w:rPr>
        <w:t xml:space="preserve">, </w:t>
      </w:r>
      <w:r w:rsidRPr="00075046">
        <w:rPr>
          <w:rFonts w:ascii="Times New Roman" w:hAnsi="Times New Roman" w:cs="Times New Roman"/>
          <w:i/>
          <w:iCs/>
          <w:sz w:val="24"/>
          <w:szCs w:val="24"/>
        </w:rPr>
        <w:t>Athens,</w:t>
      </w:r>
      <w:r>
        <w:rPr>
          <w:rFonts w:ascii="Times New Roman" w:hAnsi="Times New Roman" w:cs="Times New Roman"/>
          <w:sz w:val="24"/>
          <w:szCs w:val="24"/>
        </w:rPr>
        <w:t xml:space="preserve"> </w:t>
      </w:r>
      <w:r w:rsidRPr="00075046">
        <w:rPr>
          <w:rFonts w:ascii="Times New Roman" w:hAnsi="Times New Roman" w:cs="Times New Roman"/>
          <w:i/>
          <w:iCs/>
          <w:sz w:val="24"/>
          <w:szCs w:val="24"/>
        </w:rPr>
        <w:t>21</w:t>
      </w:r>
      <w:r w:rsidRPr="00075046">
        <w:rPr>
          <w:rFonts w:ascii="Times New Roman" w:hAnsi="Times New Roman" w:cs="Times New Roman" w:hint="eastAsia"/>
          <w:i/>
          <w:iCs/>
          <w:sz w:val="24"/>
          <w:szCs w:val="24"/>
        </w:rPr>
        <w:t>–</w:t>
      </w:r>
      <w:r w:rsidRPr="00075046">
        <w:rPr>
          <w:rFonts w:ascii="Times New Roman" w:hAnsi="Times New Roman" w:cs="Times New Roman"/>
          <w:i/>
          <w:iCs/>
          <w:sz w:val="24"/>
          <w:szCs w:val="24"/>
        </w:rPr>
        <w:t xml:space="preserve">22 October 2011 </w:t>
      </w:r>
      <w:r w:rsidRPr="00075046">
        <w:rPr>
          <w:rFonts w:ascii="Times New Roman" w:hAnsi="Times New Roman" w:cs="Times New Roman"/>
          <w:sz w:val="24"/>
          <w:szCs w:val="24"/>
        </w:rPr>
        <w:t>(pp. 54</w:t>
      </w:r>
      <w:r w:rsidRPr="00075046">
        <w:rPr>
          <w:rFonts w:ascii="Times New Roman" w:hAnsi="Times New Roman" w:cs="Times New Roman" w:hint="eastAsia"/>
          <w:sz w:val="24"/>
          <w:szCs w:val="24"/>
        </w:rPr>
        <w:t>–</w:t>
      </w:r>
      <w:r w:rsidRPr="00075046">
        <w:rPr>
          <w:rFonts w:ascii="Times New Roman" w:hAnsi="Times New Roman" w:cs="Times New Roman"/>
          <w:sz w:val="24"/>
          <w:szCs w:val="24"/>
        </w:rPr>
        <w:t xml:space="preserve">64). </w:t>
      </w:r>
      <w:proofErr w:type="spellStart"/>
      <w:r w:rsidRPr="008E09CE">
        <w:rPr>
          <w:rFonts w:ascii="Times New Roman" w:hAnsi="Times New Roman" w:cs="Times New Roman"/>
          <w:sz w:val="24"/>
          <w:szCs w:val="24"/>
          <w:lang w:val="fr-BE"/>
        </w:rPr>
        <w:t>Athens</w:t>
      </w:r>
      <w:proofErr w:type="spellEnd"/>
      <w:r w:rsidRPr="008E09CE">
        <w:rPr>
          <w:rFonts w:ascii="Times New Roman" w:hAnsi="Times New Roman" w:cs="Times New Roman"/>
          <w:sz w:val="24"/>
          <w:szCs w:val="24"/>
          <w:lang w:val="fr-BE"/>
        </w:rPr>
        <w:t xml:space="preserve">: </w:t>
      </w:r>
      <w:proofErr w:type="spellStart"/>
      <w:r w:rsidRPr="008E09CE">
        <w:rPr>
          <w:rFonts w:ascii="Times New Roman" w:hAnsi="Times New Roman" w:cs="Times New Roman"/>
          <w:sz w:val="24"/>
          <w:szCs w:val="24"/>
          <w:lang w:val="fr-BE"/>
        </w:rPr>
        <w:t>Legal</w:t>
      </w:r>
      <w:proofErr w:type="spellEnd"/>
      <w:r w:rsidRPr="008E09CE">
        <w:rPr>
          <w:rFonts w:ascii="Times New Roman" w:hAnsi="Times New Roman" w:cs="Times New Roman"/>
          <w:sz w:val="24"/>
          <w:szCs w:val="24"/>
          <w:lang w:val="fr-BE"/>
        </w:rPr>
        <w:t xml:space="preserve"> Library.</w:t>
      </w:r>
    </w:p>
    <w:p w14:paraId="0632FE5C" w14:textId="77777777" w:rsidR="000E5D20" w:rsidRDefault="000E5D20" w:rsidP="000E5D20">
      <w:pPr>
        <w:spacing w:after="0" w:line="240" w:lineRule="auto"/>
        <w:jc w:val="both"/>
        <w:rPr>
          <w:rFonts w:ascii="Times New Roman" w:eastAsia="Times New Roman" w:hAnsi="Times New Roman" w:cs="Times New Roman"/>
          <w:sz w:val="24"/>
          <w:szCs w:val="24"/>
          <w:lang w:val="fr-FR" w:eastAsia="nl-NL"/>
        </w:rPr>
      </w:pPr>
      <w:r w:rsidRPr="000E5D20">
        <w:rPr>
          <w:rFonts w:ascii="Times New Roman" w:eastAsia="Times New Roman" w:hAnsi="Times New Roman" w:cs="Times New Roman"/>
          <w:sz w:val="24"/>
          <w:szCs w:val="24"/>
          <w:lang w:val="fr-BE" w:eastAsia="nl-NL"/>
        </w:rPr>
        <w:t xml:space="preserve">Pauwels, L, Pleysier, S. (2008). </w:t>
      </w:r>
      <w:r w:rsidRPr="000E5D20">
        <w:rPr>
          <w:rFonts w:ascii="Times New Roman" w:eastAsia="Times New Roman" w:hAnsi="Times New Roman" w:cs="Times New Roman"/>
          <w:i/>
          <w:iCs/>
          <w:sz w:val="24"/>
          <w:szCs w:val="24"/>
          <w:lang w:val="fr-FR" w:eastAsia="nl-NL"/>
        </w:rPr>
        <w:t xml:space="preserve">Victimes De </w:t>
      </w:r>
      <w:proofErr w:type="spellStart"/>
      <w:r w:rsidRPr="000E5D20">
        <w:rPr>
          <w:rFonts w:ascii="Times New Roman" w:eastAsia="Times New Roman" w:hAnsi="Times New Roman" w:cs="Times New Roman"/>
          <w:i/>
          <w:iCs/>
          <w:sz w:val="24"/>
          <w:szCs w:val="24"/>
          <w:lang w:val="fr-FR" w:eastAsia="nl-NL"/>
        </w:rPr>
        <w:t>Delinquence</w:t>
      </w:r>
      <w:proofErr w:type="spellEnd"/>
      <w:r w:rsidRPr="000E5D20">
        <w:rPr>
          <w:rFonts w:ascii="Times New Roman" w:eastAsia="Times New Roman" w:hAnsi="Times New Roman" w:cs="Times New Roman"/>
          <w:i/>
          <w:iCs/>
          <w:sz w:val="24"/>
          <w:szCs w:val="24"/>
          <w:lang w:val="fr-FR" w:eastAsia="nl-NL"/>
        </w:rPr>
        <w:t xml:space="preserve"> Et Insécurité: Les Enquêtes En Belgique Et Aux Pays-Bas, 41-65. </w:t>
      </w:r>
      <w:r w:rsidRPr="000E5D20">
        <w:rPr>
          <w:rFonts w:ascii="Times New Roman" w:eastAsia="Times New Roman" w:hAnsi="Times New Roman" w:cs="Times New Roman"/>
          <w:sz w:val="24"/>
          <w:szCs w:val="24"/>
          <w:lang w:val="fr-FR" w:eastAsia="nl-NL"/>
        </w:rPr>
        <w:t xml:space="preserve">Dans : </w:t>
      </w:r>
      <w:proofErr w:type="spellStart"/>
      <w:r w:rsidRPr="000E5D20">
        <w:rPr>
          <w:rFonts w:ascii="Times New Roman" w:eastAsia="Times New Roman" w:hAnsi="Times New Roman" w:cs="Times New Roman"/>
          <w:sz w:val="24"/>
          <w:szCs w:val="24"/>
          <w:lang w:val="fr-FR" w:eastAsia="nl-NL"/>
        </w:rPr>
        <w:t>Zauberman</w:t>
      </w:r>
      <w:proofErr w:type="spellEnd"/>
      <w:r w:rsidRPr="000E5D20">
        <w:rPr>
          <w:rFonts w:ascii="Times New Roman" w:eastAsia="Times New Roman" w:hAnsi="Times New Roman" w:cs="Times New Roman"/>
          <w:sz w:val="24"/>
          <w:szCs w:val="24"/>
          <w:lang w:val="fr-FR" w:eastAsia="nl-NL"/>
        </w:rPr>
        <w:t xml:space="preserve">, R (Ed), </w:t>
      </w:r>
      <w:proofErr w:type="spellStart"/>
      <w:r w:rsidRPr="000E5D20">
        <w:rPr>
          <w:rFonts w:ascii="Times New Roman" w:eastAsia="Times New Roman" w:hAnsi="Times New Roman" w:cs="Times New Roman"/>
          <w:sz w:val="24"/>
          <w:szCs w:val="24"/>
          <w:lang w:val="fr-FR" w:eastAsia="nl-NL"/>
        </w:rPr>
        <w:t>Victimation</w:t>
      </w:r>
      <w:proofErr w:type="spellEnd"/>
      <w:r w:rsidRPr="000E5D20">
        <w:rPr>
          <w:rFonts w:ascii="Times New Roman" w:eastAsia="Times New Roman" w:hAnsi="Times New Roman" w:cs="Times New Roman"/>
          <w:sz w:val="24"/>
          <w:szCs w:val="24"/>
          <w:lang w:val="fr-FR" w:eastAsia="nl-NL"/>
        </w:rPr>
        <w:t xml:space="preserve"> Et Insécurité En Europe, Un Bilan Des Enquêtes Et De Leurs Usages, Paris : </w:t>
      </w:r>
      <w:proofErr w:type="spellStart"/>
      <w:r w:rsidRPr="000E5D20">
        <w:rPr>
          <w:rFonts w:ascii="Times New Roman" w:eastAsia="Times New Roman" w:hAnsi="Times New Roman" w:cs="Times New Roman"/>
          <w:sz w:val="24"/>
          <w:szCs w:val="24"/>
          <w:lang w:val="fr-FR" w:eastAsia="nl-NL"/>
        </w:rPr>
        <w:t>L’harmattan</w:t>
      </w:r>
      <w:proofErr w:type="spellEnd"/>
      <w:r w:rsidRPr="000E5D20">
        <w:rPr>
          <w:rFonts w:ascii="Times New Roman" w:eastAsia="Times New Roman" w:hAnsi="Times New Roman" w:cs="Times New Roman"/>
          <w:sz w:val="24"/>
          <w:szCs w:val="24"/>
          <w:lang w:val="fr-FR" w:eastAsia="nl-NL"/>
        </w:rPr>
        <w:t xml:space="preserve">. </w:t>
      </w:r>
    </w:p>
    <w:p w14:paraId="6D54D03B" w14:textId="77777777" w:rsidR="00824AE4" w:rsidRPr="00F156B3" w:rsidRDefault="00824AE4" w:rsidP="000E5D20">
      <w:pPr>
        <w:spacing w:after="0" w:line="240" w:lineRule="auto"/>
        <w:jc w:val="both"/>
        <w:rPr>
          <w:rFonts w:ascii="Times New Roman" w:eastAsia="Times New Roman" w:hAnsi="Times New Roman" w:cs="Times New Roman"/>
          <w:sz w:val="24"/>
          <w:szCs w:val="24"/>
          <w:lang w:val="nl-BE" w:eastAsia="nl-NL"/>
        </w:rPr>
      </w:pPr>
      <w:r w:rsidRPr="004D249E">
        <w:rPr>
          <w:rFonts w:ascii="Times New Roman" w:eastAsia="Times New Roman" w:hAnsi="Times New Roman" w:cs="Times New Roman"/>
          <w:sz w:val="24"/>
          <w:szCs w:val="24"/>
          <w:lang w:eastAsia="nl-NL"/>
        </w:rPr>
        <w:t xml:space="preserve">Pauwels, L., Pleysier, S. (2009). </w:t>
      </w:r>
      <w:r w:rsidRPr="00824AE4">
        <w:rPr>
          <w:rFonts w:ascii="Times New Roman" w:eastAsia="Times New Roman" w:hAnsi="Times New Roman" w:cs="Times New Roman"/>
          <w:sz w:val="24"/>
          <w:szCs w:val="24"/>
          <w:lang w:eastAsia="nl-NL"/>
        </w:rPr>
        <w:t xml:space="preserve">Self-Report Studies in Belgium and The Netherlands, pp51-76. In : </w:t>
      </w:r>
      <w:proofErr w:type="spellStart"/>
      <w:r w:rsidRPr="00824AE4">
        <w:rPr>
          <w:rFonts w:ascii="Times New Roman" w:eastAsia="Times New Roman" w:hAnsi="Times New Roman" w:cs="Times New Roman"/>
          <w:sz w:val="24"/>
          <w:szCs w:val="24"/>
          <w:lang w:eastAsia="nl-NL"/>
        </w:rPr>
        <w:t>Zauberman</w:t>
      </w:r>
      <w:proofErr w:type="spellEnd"/>
      <w:r w:rsidRPr="00824AE4">
        <w:rPr>
          <w:rFonts w:ascii="Times New Roman" w:eastAsia="Times New Roman" w:hAnsi="Times New Roman" w:cs="Times New Roman"/>
          <w:sz w:val="24"/>
          <w:szCs w:val="24"/>
          <w:lang w:eastAsia="nl-NL"/>
        </w:rPr>
        <w:t xml:space="preserve">, R. (Ed). </w:t>
      </w:r>
      <w:r w:rsidRPr="00824AE4">
        <w:rPr>
          <w:rFonts w:ascii="Times New Roman" w:eastAsia="Times New Roman" w:hAnsi="Times New Roman" w:cs="Times New Roman"/>
          <w:i/>
          <w:sz w:val="24"/>
          <w:szCs w:val="24"/>
          <w:lang w:eastAsia="nl-NL"/>
        </w:rPr>
        <w:t>Self-Reported Crime and Deviance Studies in Europe</w:t>
      </w:r>
      <w:r w:rsidRPr="00824AE4">
        <w:rPr>
          <w:rFonts w:ascii="Times New Roman" w:eastAsia="Times New Roman" w:hAnsi="Times New Roman" w:cs="Times New Roman"/>
          <w:sz w:val="24"/>
          <w:szCs w:val="24"/>
          <w:lang w:eastAsia="nl-NL"/>
        </w:rPr>
        <w:t xml:space="preserve">. </w:t>
      </w:r>
      <w:r w:rsidRPr="00F156B3">
        <w:rPr>
          <w:rFonts w:ascii="Times New Roman" w:eastAsia="Times New Roman" w:hAnsi="Times New Roman" w:cs="Times New Roman"/>
          <w:sz w:val="24"/>
          <w:szCs w:val="24"/>
          <w:lang w:val="nl-BE" w:eastAsia="nl-NL"/>
        </w:rPr>
        <w:t>Brussels : VUB-Press.</w:t>
      </w:r>
    </w:p>
    <w:p w14:paraId="7DE323E6" w14:textId="6A6A0EF8" w:rsidR="00B3030D" w:rsidRPr="00F156B3" w:rsidRDefault="00B3030D" w:rsidP="000E5D20">
      <w:pPr>
        <w:spacing w:after="0" w:line="240" w:lineRule="auto"/>
        <w:jc w:val="both"/>
        <w:rPr>
          <w:rFonts w:ascii="Times New Roman" w:eastAsia="Times New Roman" w:hAnsi="Times New Roman" w:cs="Times New Roman"/>
          <w:sz w:val="24"/>
          <w:szCs w:val="24"/>
          <w:lang w:val="nl-BE" w:eastAsia="nl-NL"/>
        </w:rPr>
      </w:pPr>
      <w:r w:rsidRPr="00B3030D">
        <w:rPr>
          <w:rFonts w:ascii="Times New Roman" w:eastAsia="Times New Roman" w:hAnsi="Times New Roman" w:cs="Times New Roman"/>
          <w:sz w:val="24"/>
          <w:szCs w:val="24"/>
          <w:lang w:val="nl-BE" w:eastAsia="nl-NL"/>
        </w:rPr>
        <w:t xml:space="preserve">Pleysier, S. (2008). 'Integrale </w:t>
      </w:r>
      <w:proofErr w:type="spellStart"/>
      <w:r w:rsidRPr="00B3030D">
        <w:rPr>
          <w:rFonts w:ascii="Times New Roman" w:eastAsia="Times New Roman" w:hAnsi="Times New Roman" w:cs="Times New Roman"/>
          <w:sz w:val="24"/>
          <w:szCs w:val="24"/>
          <w:lang w:val="nl-BE" w:eastAsia="nl-NL"/>
        </w:rPr>
        <w:t>veiligheid'als</w:t>
      </w:r>
      <w:proofErr w:type="spellEnd"/>
      <w:r w:rsidRPr="00B3030D">
        <w:rPr>
          <w:rFonts w:ascii="Times New Roman" w:eastAsia="Times New Roman" w:hAnsi="Times New Roman" w:cs="Times New Roman"/>
          <w:sz w:val="24"/>
          <w:szCs w:val="24"/>
          <w:lang w:val="nl-BE" w:eastAsia="nl-NL"/>
        </w:rPr>
        <w:t xml:space="preserve"> dogma? Grenzen aan het heersende veiligheidsdiscours. </w:t>
      </w:r>
      <w:r w:rsidRPr="00F156B3">
        <w:rPr>
          <w:rFonts w:ascii="Times New Roman" w:eastAsia="Times New Roman" w:hAnsi="Times New Roman" w:cs="Times New Roman"/>
          <w:i/>
          <w:iCs/>
          <w:sz w:val="24"/>
          <w:szCs w:val="24"/>
          <w:lang w:val="nl-BE" w:eastAsia="nl-NL"/>
        </w:rPr>
        <w:t>Tijdschrift voor veiligheid</w:t>
      </w:r>
      <w:r w:rsidRPr="00F156B3">
        <w:rPr>
          <w:rFonts w:ascii="Times New Roman" w:eastAsia="Times New Roman" w:hAnsi="Times New Roman" w:cs="Times New Roman"/>
          <w:sz w:val="24"/>
          <w:szCs w:val="24"/>
          <w:lang w:val="nl-BE" w:eastAsia="nl-NL"/>
        </w:rPr>
        <w:t>, </w:t>
      </w:r>
      <w:r w:rsidRPr="00F156B3">
        <w:rPr>
          <w:rFonts w:ascii="Times New Roman" w:eastAsia="Times New Roman" w:hAnsi="Times New Roman" w:cs="Times New Roman"/>
          <w:i/>
          <w:iCs/>
          <w:sz w:val="24"/>
          <w:szCs w:val="24"/>
          <w:lang w:val="nl-BE" w:eastAsia="nl-NL"/>
        </w:rPr>
        <w:t>7</w:t>
      </w:r>
      <w:r w:rsidRPr="00F156B3">
        <w:rPr>
          <w:rFonts w:ascii="Times New Roman" w:eastAsia="Times New Roman" w:hAnsi="Times New Roman" w:cs="Times New Roman"/>
          <w:sz w:val="24"/>
          <w:szCs w:val="24"/>
          <w:lang w:val="nl-BE" w:eastAsia="nl-NL"/>
        </w:rPr>
        <w:t>(1), 34-46.</w:t>
      </w:r>
    </w:p>
    <w:p w14:paraId="353D6DED" w14:textId="63B4D8C8" w:rsidR="00B3030D" w:rsidRPr="008E09CE" w:rsidRDefault="00B3030D" w:rsidP="000E5D20">
      <w:pPr>
        <w:spacing w:after="0" w:line="240" w:lineRule="auto"/>
        <w:jc w:val="both"/>
        <w:rPr>
          <w:rFonts w:ascii="Times New Roman" w:eastAsia="Times New Roman" w:hAnsi="Times New Roman" w:cs="Times New Roman"/>
          <w:sz w:val="24"/>
          <w:szCs w:val="24"/>
          <w:lang w:val="fr-BE" w:eastAsia="nl-NL"/>
        </w:rPr>
      </w:pPr>
      <w:r w:rsidRPr="00B3030D">
        <w:rPr>
          <w:rFonts w:ascii="Times New Roman" w:eastAsia="Times New Roman" w:hAnsi="Times New Roman" w:cs="Times New Roman"/>
          <w:sz w:val="24"/>
          <w:szCs w:val="24"/>
          <w:lang w:val="nl-BE" w:eastAsia="nl-NL"/>
        </w:rPr>
        <w:t xml:space="preserve">Pleysier, S. (2009). </w:t>
      </w:r>
      <w:r w:rsidRPr="00B3030D">
        <w:rPr>
          <w:rFonts w:ascii="Times New Roman" w:eastAsia="Times New Roman" w:hAnsi="Times New Roman" w:cs="Times New Roman"/>
          <w:i/>
          <w:sz w:val="24"/>
          <w:szCs w:val="24"/>
          <w:lang w:val="nl-BE" w:eastAsia="nl-NL"/>
        </w:rPr>
        <w:t xml:space="preserve">Angst voor </w:t>
      </w:r>
      <w:proofErr w:type="spellStart"/>
      <w:r w:rsidRPr="00B3030D">
        <w:rPr>
          <w:rFonts w:ascii="Times New Roman" w:eastAsia="Times New Roman" w:hAnsi="Times New Roman" w:cs="Times New Roman"/>
          <w:i/>
          <w:sz w:val="24"/>
          <w:szCs w:val="24"/>
          <w:lang w:val="nl-BE" w:eastAsia="nl-NL"/>
        </w:rPr>
        <w:t>criminaliteit’onderzocht</w:t>
      </w:r>
      <w:proofErr w:type="spellEnd"/>
      <w:r w:rsidRPr="00B3030D">
        <w:rPr>
          <w:rFonts w:ascii="Times New Roman" w:eastAsia="Times New Roman" w:hAnsi="Times New Roman" w:cs="Times New Roman"/>
          <w:i/>
          <w:sz w:val="24"/>
          <w:szCs w:val="24"/>
          <w:lang w:val="nl-BE" w:eastAsia="nl-NL"/>
        </w:rPr>
        <w:t>. De brede schemerzone tussen 35 alledaagse realiteit en irrationeel fantoom</w:t>
      </w:r>
      <w:r>
        <w:rPr>
          <w:rFonts w:ascii="Times New Roman" w:eastAsia="Times New Roman" w:hAnsi="Times New Roman" w:cs="Times New Roman"/>
          <w:sz w:val="24"/>
          <w:szCs w:val="24"/>
          <w:lang w:val="nl-BE" w:eastAsia="nl-NL"/>
        </w:rPr>
        <w:t xml:space="preserve">.  </w:t>
      </w:r>
      <w:r w:rsidRPr="008E09CE">
        <w:rPr>
          <w:rFonts w:ascii="Times New Roman" w:eastAsia="Times New Roman" w:hAnsi="Times New Roman" w:cs="Times New Roman"/>
          <w:sz w:val="24"/>
          <w:szCs w:val="24"/>
          <w:lang w:val="fr-BE" w:eastAsia="nl-NL"/>
        </w:rPr>
        <w:t xml:space="preserve">Antwerpen: </w:t>
      </w:r>
      <w:proofErr w:type="spellStart"/>
      <w:r w:rsidRPr="008E09CE">
        <w:rPr>
          <w:rFonts w:ascii="Times New Roman" w:eastAsia="Times New Roman" w:hAnsi="Times New Roman" w:cs="Times New Roman"/>
          <w:sz w:val="24"/>
          <w:szCs w:val="24"/>
          <w:lang w:val="fr-BE" w:eastAsia="nl-NL"/>
        </w:rPr>
        <w:t>Maklu</w:t>
      </w:r>
      <w:proofErr w:type="spellEnd"/>
      <w:r w:rsidRPr="008E09CE">
        <w:rPr>
          <w:rFonts w:ascii="Times New Roman" w:eastAsia="Times New Roman" w:hAnsi="Times New Roman" w:cs="Times New Roman"/>
          <w:sz w:val="24"/>
          <w:szCs w:val="24"/>
          <w:lang w:val="fr-BE" w:eastAsia="nl-NL"/>
        </w:rPr>
        <w:t>.</w:t>
      </w:r>
    </w:p>
    <w:p w14:paraId="4B54FF2A" w14:textId="66EEBA9F" w:rsidR="00711AEF" w:rsidRDefault="00711AEF" w:rsidP="000E5D20">
      <w:pPr>
        <w:spacing w:after="0" w:line="240" w:lineRule="auto"/>
        <w:jc w:val="both"/>
        <w:rPr>
          <w:rFonts w:ascii="Times New Roman" w:eastAsia="Times New Roman" w:hAnsi="Times New Roman" w:cs="Times New Roman"/>
          <w:sz w:val="24"/>
          <w:szCs w:val="24"/>
          <w:lang w:val="fr-BE" w:eastAsia="nl-NL"/>
        </w:rPr>
      </w:pPr>
      <w:proofErr w:type="spellStart"/>
      <w:r w:rsidRPr="008E09CE">
        <w:rPr>
          <w:rFonts w:ascii="Times New Roman" w:eastAsia="Times New Roman" w:hAnsi="Times New Roman" w:cs="Times New Roman"/>
          <w:sz w:val="24"/>
          <w:szCs w:val="24"/>
          <w:lang w:val="fr-BE" w:eastAsia="nl-NL"/>
        </w:rPr>
        <w:t>Pirès</w:t>
      </w:r>
      <w:proofErr w:type="spellEnd"/>
      <w:r w:rsidRPr="008E09CE">
        <w:rPr>
          <w:rFonts w:ascii="Times New Roman" w:eastAsia="Times New Roman" w:hAnsi="Times New Roman" w:cs="Times New Roman"/>
          <w:sz w:val="24"/>
          <w:szCs w:val="24"/>
          <w:lang w:val="fr-BE" w:eastAsia="nl-NL"/>
        </w:rPr>
        <w:t xml:space="preserve">, A.P. (1995). La criminologie d’hier et d’aujourd’hui. In C. </w:t>
      </w:r>
      <w:proofErr w:type="spellStart"/>
      <w:r w:rsidRPr="008E09CE">
        <w:rPr>
          <w:rFonts w:ascii="Times New Roman" w:eastAsia="Times New Roman" w:hAnsi="Times New Roman" w:cs="Times New Roman"/>
          <w:sz w:val="24"/>
          <w:szCs w:val="24"/>
          <w:lang w:val="fr-BE" w:eastAsia="nl-NL"/>
        </w:rPr>
        <w:t>Debuyst</w:t>
      </w:r>
      <w:proofErr w:type="spellEnd"/>
      <w:r w:rsidRPr="008E09CE">
        <w:rPr>
          <w:rFonts w:ascii="Times New Roman" w:eastAsia="Times New Roman" w:hAnsi="Times New Roman" w:cs="Times New Roman"/>
          <w:sz w:val="24"/>
          <w:szCs w:val="24"/>
          <w:lang w:val="fr-BE" w:eastAsia="nl-NL"/>
        </w:rPr>
        <w:t xml:space="preserve">, F. </w:t>
      </w:r>
      <w:proofErr w:type="spellStart"/>
      <w:r w:rsidRPr="008E09CE">
        <w:rPr>
          <w:rFonts w:ascii="Times New Roman" w:eastAsia="Times New Roman" w:hAnsi="Times New Roman" w:cs="Times New Roman"/>
          <w:sz w:val="24"/>
          <w:szCs w:val="24"/>
          <w:lang w:val="fr-BE" w:eastAsia="nl-NL"/>
        </w:rPr>
        <w:t>Digneffe</w:t>
      </w:r>
      <w:proofErr w:type="spellEnd"/>
      <w:r w:rsidRPr="008E09CE">
        <w:rPr>
          <w:rFonts w:ascii="Times New Roman" w:eastAsia="Times New Roman" w:hAnsi="Times New Roman" w:cs="Times New Roman"/>
          <w:sz w:val="24"/>
          <w:szCs w:val="24"/>
          <w:lang w:val="fr-BE" w:eastAsia="nl-NL"/>
        </w:rPr>
        <w:t xml:space="preserve">, J.-M. Labadie &amp; A.P. </w:t>
      </w:r>
      <w:proofErr w:type="spellStart"/>
      <w:r w:rsidRPr="008E09CE">
        <w:rPr>
          <w:rFonts w:ascii="Times New Roman" w:eastAsia="Times New Roman" w:hAnsi="Times New Roman" w:cs="Times New Roman"/>
          <w:sz w:val="24"/>
          <w:szCs w:val="24"/>
          <w:lang w:val="fr-BE" w:eastAsia="nl-NL"/>
        </w:rPr>
        <w:t>Pirès</w:t>
      </w:r>
      <w:proofErr w:type="spellEnd"/>
      <w:r w:rsidRPr="008E09CE">
        <w:rPr>
          <w:rFonts w:ascii="Times New Roman" w:eastAsia="Times New Roman" w:hAnsi="Times New Roman" w:cs="Times New Roman"/>
          <w:sz w:val="24"/>
          <w:szCs w:val="24"/>
          <w:lang w:val="fr-BE" w:eastAsia="nl-NL"/>
        </w:rPr>
        <w:t xml:space="preserve"> (</w:t>
      </w:r>
      <w:proofErr w:type="spellStart"/>
      <w:r w:rsidRPr="008E09CE">
        <w:rPr>
          <w:rFonts w:ascii="Times New Roman" w:eastAsia="Times New Roman" w:hAnsi="Times New Roman" w:cs="Times New Roman"/>
          <w:sz w:val="24"/>
          <w:szCs w:val="24"/>
          <w:lang w:val="fr-BE" w:eastAsia="nl-NL"/>
        </w:rPr>
        <w:t>eds</w:t>
      </w:r>
      <w:proofErr w:type="spellEnd"/>
      <w:r w:rsidRPr="008E09CE">
        <w:rPr>
          <w:rFonts w:ascii="Times New Roman" w:eastAsia="Times New Roman" w:hAnsi="Times New Roman" w:cs="Times New Roman"/>
          <w:sz w:val="24"/>
          <w:szCs w:val="24"/>
          <w:lang w:val="fr-BE" w:eastAsia="nl-NL"/>
        </w:rPr>
        <w:t>), Les savoirs sur le crime et la peine. Des savoirs diffus au criminel-né (1701-1876). Vol. 1 (13-67). Bruxelles: De Boeck Université.</w:t>
      </w:r>
    </w:p>
    <w:p w14:paraId="1C24A82B" w14:textId="0108F3D6" w:rsidR="0067395E" w:rsidRPr="004D249E" w:rsidRDefault="0067395E" w:rsidP="000E5D20">
      <w:pPr>
        <w:spacing w:after="0" w:line="240" w:lineRule="auto"/>
        <w:jc w:val="both"/>
        <w:rPr>
          <w:rFonts w:ascii="Times New Roman" w:eastAsia="Times New Roman" w:hAnsi="Times New Roman" w:cs="Times New Roman"/>
          <w:sz w:val="24"/>
          <w:szCs w:val="24"/>
          <w:lang w:val="sv-SE" w:eastAsia="nl-NL"/>
        </w:rPr>
      </w:pPr>
      <w:r w:rsidRPr="004D249E">
        <w:rPr>
          <w:rFonts w:ascii="Times New Roman" w:eastAsia="Times New Roman" w:hAnsi="Times New Roman" w:cs="Times New Roman"/>
          <w:sz w:val="24"/>
          <w:szCs w:val="24"/>
          <w:lang w:val="nl-BE" w:eastAsia="nl-NL"/>
        </w:rPr>
        <w:t>Ponsaers, P. (2018). </w:t>
      </w:r>
      <w:r w:rsidRPr="004D249E">
        <w:rPr>
          <w:rFonts w:ascii="Times New Roman" w:eastAsia="Times New Roman" w:hAnsi="Times New Roman" w:cs="Times New Roman"/>
          <w:i/>
          <w:iCs/>
          <w:sz w:val="24"/>
          <w:szCs w:val="24"/>
          <w:lang w:val="nl-BE" w:eastAsia="nl-NL"/>
        </w:rPr>
        <w:t>Loden jaren: De Bende van Nijvel gekaderd</w:t>
      </w:r>
      <w:r w:rsidRPr="004D249E">
        <w:rPr>
          <w:rFonts w:ascii="Times New Roman" w:eastAsia="Times New Roman" w:hAnsi="Times New Roman" w:cs="Times New Roman"/>
          <w:sz w:val="24"/>
          <w:szCs w:val="24"/>
          <w:lang w:val="nl-BE" w:eastAsia="nl-NL"/>
        </w:rPr>
        <w:t xml:space="preserve">. </w:t>
      </w:r>
      <w:r w:rsidRPr="004D249E">
        <w:rPr>
          <w:rFonts w:ascii="Times New Roman" w:eastAsia="Times New Roman" w:hAnsi="Times New Roman" w:cs="Times New Roman"/>
          <w:sz w:val="24"/>
          <w:szCs w:val="24"/>
          <w:lang w:val="sv-SE" w:eastAsia="nl-NL"/>
        </w:rPr>
        <w:t>Gompel&amp;Svacina.</w:t>
      </w:r>
    </w:p>
    <w:p w14:paraId="2BED5403" w14:textId="4ECDC753" w:rsidR="00B3030D" w:rsidRPr="00F156B3" w:rsidRDefault="00B3030D" w:rsidP="000E5D20">
      <w:pPr>
        <w:spacing w:after="0" w:line="240" w:lineRule="auto"/>
        <w:jc w:val="both"/>
        <w:rPr>
          <w:rFonts w:ascii="Times New Roman" w:eastAsia="Times New Roman" w:hAnsi="Times New Roman" w:cs="Times New Roman"/>
          <w:sz w:val="24"/>
          <w:szCs w:val="24"/>
          <w:lang w:eastAsia="nl-NL"/>
        </w:rPr>
      </w:pPr>
      <w:r w:rsidRPr="008E09CE">
        <w:rPr>
          <w:rFonts w:ascii="Times New Roman" w:eastAsia="Times New Roman" w:hAnsi="Times New Roman" w:cs="Times New Roman"/>
          <w:sz w:val="24"/>
          <w:szCs w:val="24"/>
          <w:lang w:val="fr-BE" w:eastAsia="nl-NL"/>
        </w:rPr>
        <w:t>Ponsaers, P., &amp; De Kimpe, S. (2001). </w:t>
      </w:r>
      <w:proofErr w:type="spellStart"/>
      <w:r w:rsidRPr="00B3030D">
        <w:rPr>
          <w:rFonts w:ascii="Times New Roman" w:eastAsia="Times New Roman" w:hAnsi="Times New Roman" w:cs="Times New Roman"/>
          <w:i/>
          <w:iCs/>
          <w:sz w:val="24"/>
          <w:szCs w:val="24"/>
          <w:lang w:val="nl-BE" w:eastAsia="nl-NL"/>
        </w:rPr>
        <w:t>Consensusmania</w:t>
      </w:r>
      <w:proofErr w:type="spellEnd"/>
      <w:r w:rsidRPr="00B3030D">
        <w:rPr>
          <w:rFonts w:ascii="Times New Roman" w:eastAsia="Times New Roman" w:hAnsi="Times New Roman" w:cs="Times New Roman"/>
          <w:i/>
          <w:iCs/>
          <w:sz w:val="24"/>
          <w:szCs w:val="24"/>
          <w:lang w:val="nl-BE" w:eastAsia="nl-NL"/>
        </w:rPr>
        <w:t>: over de achtergronden van de politiehervorming</w:t>
      </w:r>
      <w:r w:rsidRPr="00B3030D">
        <w:rPr>
          <w:rFonts w:ascii="Times New Roman" w:eastAsia="Times New Roman" w:hAnsi="Times New Roman" w:cs="Times New Roman"/>
          <w:sz w:val="24"/>
          <w:szCs w:val="24"/>
          <w:lang w:val="nl-BE" w:eastAsia="nl-NL"/>
        </w:rPr>
        <w:t xml:space="preserve">. </w:t>
      </w:r>
      <w:proofErr w:type="spellStart"/>
      <w:r w:rsidRPr="00B3030D">
        <w:rPr>
          <w:rFonts w:ascii="Times New Roman" w:eastAsia="Times New Roman" w:hAnsi="Times New Roman" w:cs="Times New Roman"/>
          <w:sz w:val="24"/>
          <w:szCs w:val="24"/>
          <w:lang w:eastAsia="nl-NL"/>
        </w:rPr>
        <w:t>Acco</w:t>
      </w:r>
      <w:proofErr w:type="spellEnd"/>
      <w:r w:rsidRPr="00B3030D">
        <w:rPr>
          <w:rFonts w:ascii="Times New Roman" w:eastAsia="Times New Roman" w:hAnsi="Times New Roman" w:cs="Times New Roman"/>
          <w:sz w:val="24"/>
          <w:szCs w:val="24"/>
          <w:lang w:eastAsia="nl-NL"/>
        </w:rPr>
        <w:t>.</w:t>
      </w:r>
    </w:p>
    <w:p w14:paraId="69C56C34" w14:textId="53BECAF1" w:rsidR="00B046F9" w:rsidRPr="00BE05C9" w:rsidRDefault="00B046F9" w:rsidP="000E5D20">
      <w:pPr>
        <w:spacing w:after="0" w:line="240" w:lineRule="auto"/>
        <w:jc w:val="both"/>
        <w:rPr>
          <w:rFonts w:ascii="Times New Roman" w:eastAsia="Times New Roman" w:hAnsi="Times New Roman" w:cs="Times New Roman"/>
          <w:sz w:val="24"/>
          <w:szCs w:val="24"/>
          <w:lang w:val="nl-BE" w:eastAsia="nl-NL"/>
        </w:rPr>
      </w:pPr>
      <w:r w:rsidRPr="00B046F9">
        <w:rPr>
          <w:rFonts w:ascii="Times New Roman" w:eastAsia="Times New Roman" w:hAnsi="Times New Roman" w:cs="Times New Roman"/>
          <w:sz w:val="24"/>
          <w:szCs w:val="24"/>
          <w:lang w:eastAsia="nl-NL"/>
        </w:rPr>
        <w:t xml:space="preserve">Ponsaers, P. (Ed.) </w:t>
      </w:r>
      <w:r w:rsidRPr="00B046F9">
        <w:rPr>
          <w:rFonts w:ascii="Times New Roman" w:eastAsia="Times New Roman" w:hAnsi="Times New Roman" w:cs="Times New Roman"/>
          <w:i/>
          <w:sz w:val="24"/>
          <w:szCs w:val="24"/>
          <w:lang w:eastAsia="nl-NL"/>
        </w:rPr>
        <w:t xml:space="preserve">Social Analysis of Financial, Economic and Ecological Crime </w:t>
      </w:r>
      <w:proofErr w:type="spellStart"/>
      <w:r w:rsidRPr="00B046F9">
        <w:rPr>
          <w:rFonts w:ascii="Times New Roman" w:eastAsia="Times New Roman" w:hAnsi="Times New Roman" w:cs="Times New Roman"/>
          <w:i/>
          <w:sz w:val="24"/>
          <w:szCs w:val="24"/>
          <w:lang w:eastAsia="nl-NL"/>
        </w:rPr>
        <w:t>Crime</w:t>
      </w:r>
      <w:proofErr w:type="spellEnd"/>
      <w:r w:rsidRPr="00B046F9">
        <w:rPr>
          <w:rFonts w:ascii="Times New Roman" w:eastAsia="Times New Roman" w:hAnsi="Times New Roman" w:cs="Times New Roman"/>
          <w:i/>
          <w:sz w:val="24"/>
          <w:szCs w:val="24"/>
          <w:lang w:eastAsia="nl-NL"/>
        </w:rPr>
        <w:t>, (In)security and (Dis)trust, Public and Private Policing Security</w:t>
      </w:r>
      <w:r w:rsidRPr="00B046F9">
        <w:rPr>
          <w:rFonts w:ascii="Times New Roman" w:eastAsia="Times New Roman" w:hAnsi="Times New Roman" w:cs="Times New Roman"/>
          <w:sz w:val="24"/>
          <w:szCs w:val="24"/>
          <w:lang w:eastAsia="nl-NL"/>
        </w:rPr>
        <w:t xml:space="preserve">. </w:t>
      </w:r>
      <w:r w:rsidRPr="00BE05C9">
        <w:rPr>
          <w:rFonts w:ascii="Times New Roman" w:eastAsia="Times New Roman" w:hAnsi="Times New Roman" w:cs="Times New Roman"/>
          <w:sz w:val="24"/>
          <w:szCs w:val="24"/>
          <w:lang w:val="nl-BE" w:eastAsia="nl-NL"/>
        </w:rPr>
        <w:t xml:space="preserve">Antwerpen: </w:t>
      </w:r>
      <w:proofErr w:type="spellStart"/>
      <w:r w:rsidRPr="00BE05C9">
        <w:rPr>
          <w:rFonts w:ascii="Times New Roman" w:eastAsia="Times New Roman" w:hAnsi="Times New Roman" w:cs="Times New Roman"/>
          <w:sz w:val="24"/>
          <w:szCs w:val="24"/>
          <w:lang w:val="nl-BE" w:eastAsia="nl-NL"/>
        </w:rPr>
        <w:t>Maklu</w:t>
      </w:r>
      <w:proofErr w:type="spellEnd"/>
      <w:r w:rsidRPr="00BE05C9">
        <w:rPr>
          <w:rFonts w:ascii="Times New Roman" w:eastAsia="Times New Roman" w:hAnsi="Times New Roman" w:cs="Times New Roman"/>
          <w:sz w:val="24"/>
          <w:szCs w:val="24"/>
          <w:lang w:val="nl-BE" w:eastAsia="nl-NL"/>
        </w:rPr>
        <w:t>.</w:t>
      </w:r>
    </w:p>
    <w:p w14:paraId="10949577" w14:textId="77777777" w:rsidR="001654F5" w:rsidRDefault="001671C1" w:rsidP="000E5D20">
      <w:pPr>
        <w:spacing w:after="0" w:line="240" w:lineRule="auto"/>
        <w:rPr>
          <w:rFonts w:ascii="Times New Roman" w:eastAsia="Times New Roman" w:hAnsi="Times New Roman" w:cs="Times New Roman"/>
          <w:sz w:val="24"/>
          <w:szCs w:val="24"/>
          <w:lang w:val="fr-BE" w:eastAsia="nl-NL"/>
        </w:rPr>
      </w:pPr>
      <w:r w:rsidRPr="008E09CE">
        <w:rPr>
          <w:rFonts w:ascii="Times New Roman" w:eastAsia="Times New Roman" w:hAnsi="Times New Roman" w:cs="Times New Roman"/>
          <w:sz w:val="24"/>
          <w:szCs w:val="24"/>
          <w:lang w:val="nl-BE" w:eastAsia="nl-NL"/>
        </w:rPr>
        <w:t xml:space="preserve">Ponsaers, P., </w:t>
      </w:r>
      <w:proofErr w:type="spellStart"/>
      <w:r w:rsidRPr="008E09CE">
        <w:rPr>
          <w:rFonts w:ascii="Times New Roman" w:eastAsia="Times New Roman" w:hAnsi="Times New Roman" w:cs="Times New Roman"/>
          <w:sz w:val="24"/>
          <w:szCs w:val="24"/>
          <w:lang w:val="nl-BE" w:eastAsia="nl-NL"/>
        </w:rPr>
        <w:t>Tange</w:t>
      </w:r>
      <w:proofErr w:type="spellEnd"/>
      <w:r w:rsidRPr="008E09CE">
        <w:rPr>
          <w:rFonts w:ascii="Times New Roman" w:eastAsia="Times New Roman" w:hAnsi="Times New Roman" w:cs="Times New Roman"/>
          <w:sz w:val="24"/>
          <w:szCs w:val="24"/>
          <w:lang w:val="nl-BE" w:eastAsia="nl-NL"/>
        </w:rPr>
        <w:t xml:space="preserve">, C., Van </w:t>
      </w:r>
      <w:proofErr w:type="spellStart"/>
      <w:r w:rsidRPr="008E09CE">
        <w:rPr>
          <w:rFonts w:ascii="Times New Roman" w:eastAsia="Times New Roman" w:hAnsi="Times New Roman" w:cs="Times New Roman"/>
          <w:sz w:val="24"/>
          <w:szCs w:val="24"/>
          <w:lang w:val="nl-BE" w:eastAsia="nl-NL"/>
        </w:rPr>
        <w:t>Outrive</w:t>
      </w:r>
      <w:proofErr w:type="spellEnd"/>
      <w:r w:rsidRPr="008E09CE">
        <w:rPr>
          <w:rFonts w:ascii="Times New Roman" w:eastAsia="Times New Roman" w:hAnsi="Times New Roman" w:cs="Times New Roman"/>
          <w:sz w:val="24"/>
          <w:szCs w:val="24"/>
          <w:lang w:val="nl-BE" w:eastAsia="nl-NL"/>
        </w:rPr>
        <w:t>, L. (</w:t>
      </w:r>
      <w:proofErr w:type="spellStart"/>
      <w:r w:rsidRPr="008E09CE">
        <w:rPr>
          <w:rFonts w:ascii="Times New Roman" w:eastAsia="Times New Roman" w:hAnsi="Times New Roman" w:cs="Times New Roman"/>
          <w:sz w:val="24"/>
          <w:szCs w:val="24"/>
          <w:lang w:val="nl-BE" w:eastAsia="nl-NL"/>
        </w:rPr>
        <w:t>eds</w:t>
      </w:r>
      <w:proofErr w:type="spellEnd"/>
      <w:r w:rsidRPr="008E09CE">
        <w:rPr>
          <w:rFonts w:ascii="Times New Roman" w:eastAsia="Times New Roman" w:hAnsi="Times New Roman" w:cs="Times New Roman"/>
          <w:sz w:val="24"/>
          <w:szCs w:val="24"/>
          <w:lang w:val="nl-BE" w:eastAsia="nl-NL"/>
        </w:rPr>
        <w:t xml:space="preserve">.) </w:t>
      </w:r>
      <w:r>
        <w:rPr>
          <w:rFonts w:ascii="Times New Roman" w:eastAsia="Times New Roman" w:hAnsi="Times New Roman" w:cs="Times New Roman"/>
          <w:sz w:val="24"/>
          <w:szCs w:val="24"/>
          <w:lang w:val="fr-BE" w:eastAsia="nl-NL"/>
        </w:rPr>
        <w:t>(2009)</w:t>
      </w:r>
      <w:r w:rsidRPr="00BE05C9">
        <w:rPr>
          <w:rFonts w:ascii="Times New Roman" w:eastAsia="Times New Roman" w:hAnsi="Times New Roman" w:cs="Times New Roman"/>
          <w:sz w:val="24"/>
          <w:szCs w:val="24"/>
          <w:lang w:val="fr-BE" w:eastAsia="nl-NL"/>
        </w:rPr>
        <w:t xml:space="preserve">, Regards sur la police – Insights on police, Un quart de siècle de recherche sur la police en Europe et dans le monde anglo-saxon – Quarter of a </w:t>
      </w:r>
      <w:proofErr w:type="spellStart"/>
      <w:r w:rsidRPr="00BE05C9">
        <w:rPr>
          <w:rFonts w:ascii="Times New Roman" w:eastAsia="Times New Roman" w:hAnsi="Times New Roman" w:cs="Times New Roman"/>
          <w:sz w:val="24"/>
          <w:szCs w:val="24"/>
          <w:lang w:val="fr-BE" w:eastAsia="nl-NL"/>
        </w:rPr>
        <w:t>century</w:t>
      </w:r>
      <w:proofErr w:type="spellEnd"/>
      <w:r w:rsidRPr="00BE05C9">
        <w:rPr>
          <w:rFonts w:ascii="Times New Roman" w:eastAsia="Times New Roman" w:hAnsi="Times New Roman" w:cs="Times New Roman"/>
          <w:sz w:val="24"/>
          <w:szCs w:val="24"/>
          <w:lang w:val="fr-BE" w:eastAsia="nl-NL"/>
        </w:rPr>
        <w:t xml:space="preserve"> </w:t>
      </w:r>
      <w:proofErr w:type="spellStart"/>
      <w:r w:rsidRPr="00BE05C9">
        <w:rPr>
          <w:rFonts w:ascii="Times New Roman" w:eastAsia="Times New Roman" w:hAnsi="Times New Roman" w:cs="Times New Roman"/>
          <w:sz w:val="24"/>
          <w:szCs w:val="24"/>
          <w:lang w:val="fr-BE" w:eastAsia="nl-NL"/>
        </w:rPr>
        <w:t>research</w:t>
      </w:r>
      <w:proofErr w:type="spellEnd"/>
      <w:r w:rsidRPr="00BE05C9">
        <w:rPr>
          <w:rFonts w:ascii="Times New Roman" w:eastAsia="Times New Roman" w:hAnsi="Times New Roman" w:cs="Times New Roman"/>
          <w:sz w:val="24"/>
          <w:szCs w:val="24"/>
          <w:lang w:val="fr-BE" w:eastAsia="nl-NL"/>
        </w:rPr>
        <w:t xml:space="preserve"> on police in Europe and the anglo-saxon world, </w:t>
      </w:r>
      <w:proofErr w:type="spellStart"/>
      <w:r w:rsidRPr="00BE05C9">
        <w:rPr>
          <w:rFonts w:ascii="Times New Roman" w:eastAsia="Times New Roman" w:hAnsi="Times New Roman" w:cs="Times New Roman"/>
          <w:sz w:val="24"/>
          <w:szCs w:val="24"/>
          <w:lang w:val="fr-BE" w:eastAsia="nl-NL"/>
        </w:rPr>
        <w:t>Bruylant</w:t>
      </w:r>
      <w:proofErr w:type="spellEnd"/>
      <w:r w:rsidRPr="00BE05C9">
        <w:rPr>
          <w:rFonts w:ascii="Times New Roman" w:eastAsia="Times New Roman" w:hAnsi="Times New Roman" w:cs="Times New Roman"/>
          <w:sz w:val="24"/>
          <w:szCs w:val="24"/>
          <w:lang w:val="fr-BE" w:eastAsia="nl-NL"/>
        </w:rPr>
        <w:t xml:space="preserve"> : Bruxelles/Brussels.</w:t>
      </w:r>
    </w:p>
    <w:p w14:paraId="5DA0C75E" w14:textId="75B5FC7E" w:rsidR="001654F5" w:rsidRPr="008E09CE" w:rsidRDefault="001654F5" w:rsidP="000E5D20">
      <w:pPr>
        <w:spacing w:after="0" w:line="240" w:lineRule="auto"/>
        <w:rPr>
          <w:rFonts w:ascii="Times New Roman" w:eastAsia="Times New Roman" w:hAnsi="Times New Roman" w:cs="Times New Roman"/>
          <w:sz w:val="24"/>
          <w:szCs w:val="24"/>
          <w:lang w:eastAsia="nl-NL"/>
        </w:rPr>
      </w:pPr>
      <w:r w:rsidRPr="001654F5">
        <w:rPr>
          <w:rFonts w:ascii="Times New Roman" w:eastAsia="Times New Roman" w:hAnsi="Times New Roman" w:cs="Times New Roman"/>
          <w:sz w:val="24"/>
          <w:szCs w:val="24"/>
          <w:lang w:eastAsia="nl-NL"/>
        </w:rPr>
        <w:t xml:space="preserve">Put, J., &amp; </w:t>
      </w:r>
      <w:proofErr w:type="spellStart"/>
      <w:r w:rsidRPr="001654F5">
        <w:rPr>
          <w:rFonts w:ascii="Times New Roman" w:eastAsia="Times New Roman" w:hAnsi="Times New Roman" w:cs="Times New Roman"/>
          <w:sz w:val="24"/>
          <w:szCs w:val="24"/>
          <w:lang w:eastAsia="nl-NL"/>
        </w:rPr>
        <w:t>Walgrave</w:t>
      </w:r>
      <w:proofErr w:type="spellEnd"/>
      <w:r w:rsidRPr="001654F5">
        <w:rPr>
          <w:rFonts w:ascii="Times New Roman" w:eastAsia="Times New Roman" w:hAnsi="Times New Roman" w:cs="Times New Roman"/>
          <w:sz w:val="24"/>
          <w:szCs w:val="24"/>
          <w:lang w:eastAsia="nl-NL"/>
        </w:rPr>
        <w:t>, L. (2006). B</w:t>
      </w:r>
      <w:r>
        <w:rPr>
          <w:rFonts w:ascii="Times New Roman" w:eastAsia="Times New Roman" w:hAnsi="Times New Roman" w:cs="Times New Roman"/>
          <w:sz w:val="24"/>
          <w:szCs w:val="24"/>
          <w:lang w:eastAsia="nl-NL"/>
        </w:rPr>
        <w:t>elgium: From protection towards</w:t>
      </w:r>
      <w:r w:rsidR="001A2E6F">
        <w:rPr>
          <w:rFonts w:ascii="Times New Roman" w:eastAsia="Times New Roman" w:hAnsi="Times New Roman" w:cs="Times New Roman"/>
          <w:sz w:val="24"/>
          <w:szCs w:val="24"/>
          <w:lang w:eastAsia="nl-NL"/>
        </w:rPr>
        <w:t xml:space="preserve"> </w:t>
      </w:r>
      <w:r w:rsidRPr="001654F5">
        <w:rPr>
          <w:rFonts w:ascii="Times New Roman" w:eastAsia="Times New Roman" w:hAnsi="Times New Roman" w:cs="Times New Roman"/>
          <w:sz w:val="24"/>
          <w:szCs w:val="24"/>
          <w:lang w:eastAsia="nl-NL"/>
        </w:rPr>
        <w:t>accountability. </w:t>
      </w:r>
      <w:r w:rsidRPr="001654F5">
        <w:rPr>
          <w:rFonts w:ascii="Times New Roman" w:eastAsia="Times New Roman" w:hAnsi="Times New Roman" w:cs="Times New Roman"/>
          <w:i/>
          <w:iCs/>
          <w:sz w:val="24"/>
          <w:szCs w:val="24"/>
          <w:lang w:eastAsia="nl-NL"/>
        </w:rPr>
        <w:t>Comparative youth justice</w:t>
      </w:r>
      <w:r w:rsidRPr="001654F5">
        <w:rPr>
          <w:rFonts w:ascii="Times New Roman" w:eastAsia="Times New Roman" w:hAnsi="Times New Roman" w:cs="Times New Roman"/>
          <w:sz w:val="24"/>
          <w:szCs w:val="24"/>
          <w:lang w:eastAsia="nl-NL"/>
        </w:rPr>
        <w:t>, 111-126.</w:t>
      </w:r>
    </w:p>
    <w:p w14:paraId="55D501FF" w14:textId="2F369FE4" w:rsidR="00B046F9" w:rsidRDefault="00B046F9" w:rsidP="000E5D20">
      <w:pPr>
        <w:spacing w:after="0" w:line="240" w:lineRule="auto"/>
        <w:rPr>
          <w:rFonts w:ascii="Times New Roman" w:hAnsi="Times New Roman" w:cs="Times New Roman"/>
          <w:sz w:val="24"/>
          <w:szCs w:val="24"/>
        </w:rPr>
      </w:pPr>
      <w:r w:rsidRPr="00B046F9">
        <w:rPr>
          <w:rFonts w:ascii="Times New Roman" w:hAnsi="Times New Roman" w:cs="Times New Roman"/>
          <w:sz w:val="24"/>
          <w:szCs w:val="24"/>
        </w:rPr>
        <w:t xml:space="preserve">Put, J., </w:t>
      </w:r>
      <w:proofErr w:type="spellStart"/>
      <w:r w:rsidRPr="00B046F9">
        <w:rPr>
          <w:rFonts w:ascii="Times New Roman" w:hAnsi="Times New Roman" w:cs="Times New Roman"/>
          <w:sz w:val="24"/>
          <w:szCs w:val="24"/>
        </w:rPr>
        <w:t>Vanfraechem</w:t>
      </w:r>
      <w:proofErr w:type="spellEnd"/>
      <w:r w:rsidRPr="00B046F9">
        <w:rPr>
          <w:rFonts w:ascii="Times New Roman" w:hAnsi="Times New Roman" w:cs="Times New Roman"/>
          <w:sz w:val="24"/>
          <w:szCs w:val="24"/>
        </w:rPr>
        <w:t xml:space="preserve">, I., &amp; </w:t>
      </w:r>
      <w:proofErr w:type="spellStart"/>
      <w:r w:rsidRPr="00B046F9">
        <w:rPr>
          <w:rFonts w:ascii="Times New Roman" w:hAnsi="Times New Roman" w:cs="Times New Roman"/>
          <w:sz w:val="24"/>
          <w:szCs w:val="24"/>
        </w:rPr>
        <w:t>Walgrave</w:t>
      </w:r>
      <w:proofErr w:type="spellEnd"/>
      <w:r w:rsidRPr="00B046F9">
        <w:rPr>
          <w:rFonts w:ascii="Times New Roman" w:hAnsi="Times New Roman" w:cs="Times New Roman"/>
          <w:sz w:val="24"/>
          <w:szCs w:val="24"/>
        </w:rPr>
        <w:t>, L. (2012). Restorative dimensions in Belgian youth justice. </w:t>
      </w:r>
      <w:r w:rsidRPr="00B046F9">
        <w:rPr>
          <w:rFonts w:ascii="Times New Roman" w:hAnsi="Times New Roman" w:cs="Times New Roman"/>
          <w:i/>
          <w:iCs/>
          <w:sz w:val="24"/>
          <w:szCs w:val="24"/>
        </w:rPr>
        <w:t>Youth Justice</w:t>
      </w:r>
      <w:r w:rsidRPr="00B046F9">
        <w:rPr>
          <w:rFonts w:ascii="Times New Roman" w:hAnsi="Times New Roman" w:cs="Times New Roman"/>
          <w:sz w:val="24"/>
          <w:szCs w:val="24"/>
        </w:rPr>
        <w:t>, </w:t>
      </w:r>
      <w:r w:rsidRPr="00B046F9">
        <w:rPr>
          <w:rFonts w:ascii="Times New Roman" w:hAnsi="Times New Roman" w:cs="Times New Roman"/>
          <w:i/>
          <w:iCs/>
          <w:sz w:val="24"/>
          <w:szCs w:val="24"/>
        </w:rPr>
        <w:t>12</w:t>
      </w:r>
      <w:r w:rsidRPr="00B046F9">
        <w:rPr>
          <w:rFonts w:ascii="Times New Roman" w:hAnsi="Times New Roman" w:cs="Times New Roman"/>
          <w:sz w:val="24"/>
          <w:szCs w:val="24"/>
        </w:rPr>
        <w:t>(2), 83-100.</w:t>
      </w:r>
    </w:p>
    <w:p w14:paraId="67BA7E2F" w14:textId="77777777" w:rsidR="00436A16" w:rsidRDefault="00436A16" w:rsidP="000E5D20">
      <w:pPr>
        <w:spacing w:after="0" w:line="240" w:lineRule="auto"/>
        <w:rPr>
          <w:rFonts w:ascii="Times New Roman" w:hAnsi="Times New Roman" w:cs="Times New Roman"/>
          <w:sz w:val="24"/>
          <w:szCs w:val="24"/>
        </w:rPr>
      </w:pPr>
      <w:proofErr w:type="spellStart"/>
      <w:r w:rsidRPr="00436A16">
        <w:rPr>
          <w:rFonts w:ascii="Times New Roman" w:hAnsi="Times New Roman" w:cs="Times New Roman"/>
          <w:sz w:val="24"/>
          <w:szCs w:val="24"/>
        </w:rPr>
        <w:t>Quetelet</w:t>
      </w:r>
      <w:proofErr w:type="spellEnd"/>
      <w:r w:rsidRPr="00436A16">
        <w:rPr>
          <w:rFonts w:ascii="Times New Roman" w:hAnsi="Times New Roman" w:cs="Times New Roman"/>
          <w:sz w:val="24"/>
          <w:szCs w:val="24"/>
        </w:rPr>
        <w:t>, L. A. J. (2013). </w:t>
      </w:r>
      <w:r w:rsidRPr="00436A16">
        <w:rPr>
          <w:rFonts w:ascii="Times New Roman" w:hAnsi="Times New Roman" w:cs="Times New Roman"/>
          <w:i/>
          <w:iCs/>
          <w:sz w:val="24"/>
          <w:szCs w:val="24"/>
        </w:rPr>
        <w:t>A treatise on man and the development of his faculties</w:t>
      </w:r>
      <w:r w:rsidRPr="00436A16">
        <w:rPr>
          <w:rFonts w:ascii="Times New Roman" w:hAnsi="Times New Roman" w:cs="Times New Roman"/>
          <w:sz w:val="24"/>
          <w:szCs w:val="24"/>
        </w:rPr>
        <w:t>. Cambridge University Press.</w:t>
      </w:r>
    </w:p>
    <w:p w14:paraId="1228A30B" w14:textId="573C9337" w:rsidR="005A668E" w:rsidRDefault="005A668E" w:rsidP="000E5D20">
      <w:pPr>
        <w:spacing w:after="0" w:line="240" w:lineRule="auto"/>
        <w:rPr>
          <w:rFonts w:ascii="Times New Roman" w:hAnsi="Times New Roman" w:cs="Times New Roman"/>
          <w:sz w:val="24"/>
          <w:szCs w:val="24"/>
        </w:rPr>
      </w:pPr>
      <w:r w:rsidRPr="005A668E">
        <w:rPr>
          <w:rFonts w:ascii="Times New Roman" w:hAnsi="Times New Roman" w:cs="Times New Roman"/>
          <w:sz w:val="24"/>
          <w:szCs w:val="24"/>
        </w:rPr>
        <w:t>Rafter, N. (2008). </w:t>
      </w:r>
      <w:r w:rsidRPr="005A668E">
        <w:rPr>
          <w:rFonts w:ascii="Times New Roman" w:hAnsi="Times New Roman" w:cs="Times New Roman"/>
          <w:i/>
          <w:iCs/>
          <w:sz w:val="24"/>
          <w:szCs w:val="24"/>
        </w:rPr>
        <w:t>The criminal brain: Understanding biological theories of crime</w:t>
      </w:r>
      <w:r w:rsidRPr="005A668E">
        <w:rPr>
          <w:rFonts w:ascii="Times New Roman" w:hAnsi="Times New Roman" w:cs="Times New Roman"/>
          <w:sz w:val="24"/>
          <w:szCs w:val="24"/>
        </w:rPr>
        <w:t>. NYU Press.</w:t>
      </w:r>
    </w:p>
    <w:p w14:paraId="14D0F9D0" w14:textId="77777777" w:rsidR="00711AEF" w:rsidRPr="00711AEF" w:rsidRDefault="00711AEF" w:rsidP="00711AEF">
      <w:pPr>
        <w:spacing w:after="0" w:line="240" w:lineRule="auto"/>
        <w:rPr>
          <w:rFonts w:ascii="Times New Roman" w:hAnsi="Times New Roman" w:cs="Times New Roman"/>
          <w:sz w:val="24"/>
          <w:szCs w:val="24"/>
        </w:rPr>
      </w:pPr>
      <w:proofErr w:type="spellStart"/>
      <w:r w:rsidRPr="00BB708D">
        <w:rPr>
          <w:rFonts w:ascii="Times New Roman" w:hAnsi="Times New Roman" w:cs="Times New Roman"/>
          <w:sz w:val="24"/>
          <w:szCs w:val="24"/>
        </w:rPr>
        <w:t>Smeets</w:t>
      </w:r>
      <w:proofErr w:type="spellEnd"/>
      <w:r w:rsidRPr="00BB708D">
        <w:rPr>
          <w:rFonts w:ascii="Times New Roman" w:hAnsi="Times New Roman" w:cs="Times New Roman"/>
          <w:sz w:val="24"/>
          <w:szCs w:val="24"/>
        </w:rPr>
        <w:t xml:space="preserve">, S., &amp; De Kimpe, S. (2008). </w:t>
      </w:r>
      <w:r w:rsidRPr="00711AEF">
        <w:rPr>
          <w:rFonts w:ascii="Times New Roman" w:hAnsi="Times New Roman" w:cs="Times New Roman"/>
          <w:sz w:val="24"/>
          <w:szCs w:val="24"/>
        </w:rPr>
        <w:t xml:space="preserve">New uniforms of local governance of security in Belgium: between shift of police function and ‘activation of good citizenship’. </w:t>
      </w:r>
      <w:r w:rsidRPr="00711AEF">
        <w:rPr>
          <w:rFonts w:ascii="Times New Roman" w:hAnsi="Times New Roman" w:cs="Times New Roman"/>
          <w:i/>
          <w:sz w:val="24"/>
          <w:szCs w:val="24"/>
        </w:rPr>
        <w:t>Governance of Security in the Netherlands and Belgium</w:t>
      </w:r>
      <w:r w:rsidRPr="00711AEF">
        <w:rPr>
          <w:rFonts w:ascii="Times New Roman" w:hAnsi="Times New Roman" w:cs="Times New Roman"/>
          <w:sz w:val="24"/>
          <w:szCs w:val="24"/>
        </w:rPr>
        <w:t>, 1, 177-196.</w:t>
      </w:r>
    </w:p>
    <w:p w14:paraId="7887B626" w14:textId="77777777" w:rsidR="00824AE4" w:rsidRPr="00824AE4" w:rsidRDefault="00824AE4" w:rsidP="000E5D20">
      <w:pPr>
        <w:spacing w:after="0" w:line="240" w:lineRule="auto"/>
        <w:rPr>
          <w:rFonts w:ascii="Times New Roman" w:hAnsi="Times New Roman" w:cs="Times New Roman"/>
          <w:sz w:val="24"/>
          <w:szCs w:val="24"/>
        </w:rPr>
      </w:pPr>
      <w:proofErr w:type="spellStart"/>
      <w:r w:rsidRPr="00824AE4">
        <w:rPr>
          <w:rFonts w:ascii="Times New Roman" w:hAnsi="Times New Roman" w:cs="Times New Roman"/>
          <w:sz w:val="24"/>
          <w:szCs w:val="24"/>
        </w:rPr>
        <w:t>Snacken</w:t>
      </w:r>
      <w:proofErr w:type="spellEnd"/>
      <w:r w:rsidRPr="00824AE4">
        <w:rPr>
          <w:rFonts w:ascii="Times New Roman" w:hAnsi="Times New Roman" w:cs="Times New Roman"/>
          <w:sz w:val="24"/>
          <w:szCs w:val="24"/>
        </w:rPr>
        <w:t xml:space="preserve"> S (2007) Penal policy and practice in Belgium. In: Tonry M (ed.) </w:t>
      </w:r>
      <w:r w:rsidRPr="00824AE4">
        <w:rPr>
          <w:rFonts w:ascii="Times New Roman" w:hAnsi="Times New Roman" w:cs="Times New Roman"/>
          <w:i/>
          <w:iCs/>
          <w:sz w:val="24"/>
          <w:szCs w:val="24"/>
        </w:rPr>
        <w:t>Crime, Punishment and Politics in Comparative Perspective (Crime and Justice: A review of Research, volume 36)</w:t>
      </w:r>
      <w:r w:rsidRPr="00824AE4">
        <w:rPr>
          <w:rFonts w:ascii="Times New Roman" w:hAnsi="Times New Roman" w:cs="Times New Roman"/>
          <w:sz w:val="24"/>
          <w:szCs w:val="24"/>
        </w:rPr>
        <w:t>. Chicago: University of Chicago Press, 127–215.</w:t>
      </w:r>
    </w:p>
    <w:p w14:paraId="0963D149" w14:textId="73364A10" w:rsidR="00824AE4" w:rsidRPr="00BB708D" w:rsidRDefault="00824AE4" w:rsidP="000E5D20">
      <w:pPr>
        <w:spacing w:after="0" w:line="240" w:lineRule="auto"/>
        <w:rPr>
          <w:rFonts w:ascii="Times New Roman" w:hAnsi="Times New Roman" w:cs="Times New Roman"/>
          <w:sz w:val="24"/>
          <w:szCs w:val="24"/>
        </w:rPr>
      </w:pPr>
      <w:proofErr w:type="spellStart"/>
      <w:r w:rsidRPr="00824AE4">
        <w:rPr>
          <w:rFonts w:ascii="Times New Roman" w:hAnsi="Times New Roman" w:cs="Times New Roman"/>
          <w:sz w:val="24"/>
          <w:szCs w:val="24"/>
        </w:rPr>
        <w:t>Snacken</w:t>
      </w:r>
      <w:proofErr w:type="spellEnd"/>
      <w:r w:rsidRPr="00824AE4">
        <w:rPr>
          <w:rFonts w:ascii="Times New Roman" w:hAnsi="Times New Roman" w:cs="Times New Roman"/>
          <w:sz w:val="24"/>
          <w:szCs w:val="24"/>
        </w:rPr>
        <w:t xml:space="preserve"> S, Beyens K and Beernaert M-A (2010) Belgium. In: </w:t>
      </w:r>
      <w:proofErr w:type="spellStart"/>
      <w:r w:rsidRPr="00824AE4">
        <w:rPr>
          <w:rFonts w:ascii="Times New Roman" w:hAnsi="Times New Roman" w:cs="Times New Roman"/>
          <w:sz w:val="24"/>
          <w:szCs w:val="24"/>
        </w:rPr>
        <w:t>Padfield</w:t>
      </w:r>
      <w:proofErr w:type="spellEnd"/>
      <w:r w:rsidRPr="00824AE4">
        <w:rPr>
          <w:rFonts w:ascii="Times New Roman" w:hAnsi="Times New Roman" w:cs="Times New Roman"/>
          <w:sz w:val="24"/>
          <w:szCs w:val="24"/>
        </w:rPr>
        <w:t xml:space="preserve"> N, van </w:t>
      </w:r>
      <w:proofErr w:type="spellStart"/>
      <w:r w:rsidRPr="00824AE4">
        <w:rPr>
          <w:rFonts w:ascii="Times New Roman" w:hAnsi="Times New Roman" w:cs="Times New Roman"/>
          <w:sz w:val="24"/>
          <w:szCs w:val="24"/>
        </w:rPr>
        <w:t>Zyl</w:t>
      </w:r>
      <w:proofErr w:type="spellEnd"/>
      <w:r w:rsidRPr="00824AE4">
        <w:rPr>
          <w:rFonts w:ascii="Times New Roman" w:hAnsi="Times New Roman" w:cs="Times New Roman"/>
          <w:sz w:val="24"/>
          <w:szCs w:val="24"/>
        </w:rPr>
        <w:t xml:space="preserve"> Smit D and Dünkel F (</w:t>
      </w:r>
      <w:proofErr w:type="spellStart"/>
      <w:r w:rsidRPr="00824AE4">
        <w:rPr>
          <w:rFonts w:ascii="Times New Roman" w:hAnsi="Times New Roman" w:cs="Times New Roman"/>
          <w:sz w:val="24"/>
          <w:szCs w:val="24"/>
        </w:rPr>
        <w:t>eds</w:t>
      </w:r>
      <w:proofErr w:type="spellEnd"/>
      <w:r w:rsidRPr="00824AE4">
        <w:rPr>
          <w:rFonts w:ascii="Times New Roman" w:hAnsi="Times New Roman" w:cs="Times New Roman"/>
          <w:sz w:val="24"/>
          <w:szCs w:val="24"/>
        </w:rPr>
        <w:t xml:space="preserve">) </w:t>
      </w:r>
      <w:r w:rsidRPr="00824AE4">
        <w:rPr>
          <w:rFonts w:ascii="Times New Roman" w:hAnsi="Times New Roman" w:cs="Times New Roman"/>
          <w:i/>
          <w:iCs/>
          <w:sz w:val="24"/>
          <w:szCs w:val="24"/>
        </w:rPr>
        <w:t>Release from Prison: European Policy and Practice</w:t>
      </w:r>
      <w:r w:rsidRPr="00824AE4">
        <w:rPr>
          <w:rFonts w:ascii="Times New Roman" w:hAnsi="Times New Roman" w:cs="Times New Roman"/>
          <w:sz w:val="24"/>
          <w:szCs w:val="24"/>
        </w:rPr>
        <w:t xml:space="preserve">. </w:t>
      </w:r>
      <w:proofErr w:type="spellStart"/>
      <w:r w:rsidRPr="00BB708D">
        <w:rPr>
          <w:rFonts w:ascii="Times New Roman" w:hAnsi="Times New Roman" w:cs="Times New Roman"/>
          <w:sz w:val="24"/>
          <w:szCs w:val="24"/>
        </w:rPr>
        <w:t>Cullompton</w:t>
      </w:r>
      <w:proofErr w:type="spellEnd"/>
      <w:r w:rsidRPr="00BB708D">
        <w:rPr>
          <w:rFonts w:ascii="Times New Roman" w:hAnsi="Times New Roman" w:cs="Times New Roman"/>
          <w:sz w:val="24"/>
          <w:szCs w:val="24"/>
        </w:rPr>
        <w:t xml:space="preserve">: </w:t>
      </w:r>
      <w:proofErr w:type="spellStart"/>
      <w:r w:rsidRPr="00BB708D">
        <w:rPr>
          <w:rFonts w:ascii="Times New Roman" w:hAnsi="Times New Roman" w:cs="Times New Roman"/>
          <w:sz w:val="24"/>
          <w:szCs w:val="24"/>
        </w:rPr>
        <w:t>Willan</w:t>
      </w:r>
      <w:proofErr w:type="spellEnd"/>
      <w:r w:rsidRPr="00BB708D">
        <w:rPr>
          <w:rFonts w:ascii="Times New Roman" w:hAnsi="Times New Roman" w:cs="Times New Roman"/>
          <w:sz w:val="24"/>
          <w:szCs w:val="24"/>
        </w:rPr>
        <w:t xml:space="preserve"> Publishing, 70–104.</w:t>
      </w:r>
    </w:p>
    <w:p w14:paraId="6D90157D" w14:textId="2B29256B" w:rsidR="00AE4568" w:rsidRDefault="00AE4568" w:rsidP="000E5D20">
      <w:pPr>
        <w:spacing w:after="0" w:line="240" w:lineRule="auto"/>
        <w:rPr>
          <w:rFonts w:ascii="Times New Roman" w:hAnsi="Times New Roman" w:cs="Times New Roman"/>
          <w:sz w:val="24"/>
          <w:szCs w:val="24"/>
        </w:rPr>
      </w:pPr>
      <w:proofErr w:type="spellStart"/>
      <w:r w:rsidRPr="00AE4568">
        <w:rPr>
          <w:rFonts w:ascii="Times New Roman" w:hAnsi="Times New Roman" w:cs="Times New Roman"/>
          <w:sz w:val="24"/>
          <w:szCs w:val="24"/>
        </w:rPr>
        <w:t>Spierenburg</w:t>
      </w:r>
      <w:proofErr w:type="spellEnd"/>
      <w:r w:rsidRPr="00AE4568">
        <w:rPr>
          <w:rFonts w:ascii="Times New Roman" w:hAnsi="Times New Roman" w:cs="Times New Roman"/>
          <w:sz w:val="24"/>
          <w:szCs w:val="24"/>
        </w:rPr>
        <w:t>, P. (2016). The Rise of Criminology in Its Historical Context. </w:t>
      </w:r>
      <w:r>
        <w:rPr>
          <w:rFonts w:ascii="Times New Roman" w:hAnsi="Times New Roman" w:cs="Times New Roman"/>
          <w:sz w:val="24"/>
          <w:szCs w:val="24"/>
        </w:rPr>
        <w:t xml:space="preserve">In: Knepper, P., Johansen, A. (Eds.). </w:t>
      </w:r>
      <w:r w:rsidRPr="00AE4568">
        <w:rPr>
          <w:rFonts w:ascii="Times New Roman" w:hAnsi="Times New Roman" w:cs="Times New Roman"/>
          <w:i/>
          <w:iCs/>
          <w:sz w:val="24"/>
          <w:szCs w:val="24"/>
        </w:rPr>
        <w:t>The Oxford Handbook of the History of Crime and Criminal Justice</w:t>
      </w:r>
      <w:r w:rsidRPr="00AE4568">
        <w:rPr>
          <w:rFonts w:ascii="Times New Roman" w:hAnsi="Times New Roman" w:cs="Times New Roman"/>
          <w:sz w:val="24"/>
          <w:szCs w:val="24"/>
        </w:rPr>
        <w:t>, 373</w:t>
      </w:r>
      <w:r>
        <w:rPr>
          <w:rFonts w:ascii="Times New Roman" w:hAnsi="Times New Roman" w:cs="Times New Roman"/>
          <w:sz w:val="24"/>
          <w:szCs w:val="24"/>
        </w:rPr>
        <w:t>-395</w:t>
      </w:r>
      <w:r w:rsidRPr="00AE4568">
        <w:rPr>
          <w:rFonts w:ascii="Times New Roman" w:hAnsi="Times New Roman" w:cs="Times New Roman"/>
          <w:sz w:val="24"/>
          <w:szCs w:val="24"/>
        </w:rPr>
        <w:t>.</w:t>
      </w:r>
    </w:p>
    <w:p w14:paraId="01570CA6" w14:textId="1C4431A3" w:rsidR="00B3634C" w:rsidRDefault="00B3634C" w:rsidP="00DF6335">
      <w:pPr>
        <w:spacing w:after="0" w:line="240" w:lineRule="auto"/>
        <w:rPr>
          <w:rFonts w:ascii="Times New Roman" w:hAnsi="Times New Roman" w:cs="Times New Roman"/>
          <w:sz w:val="24"/>
          <w:szCs w:val="24"/>
        </w:rPr>
      </w:pPr>
      <w:proofErr w:type="spellStart"/>
      <w:r w:rsidRPr="00B3634C">
        <w:rPr>
          <w:rFonts w:ascii="Times New Roman" w:hAnsi="Times New Roman" w:cs="Times New Roman"/>
          <w:sz w:val="24"/>
          <w:szCs w:val="24"/>
        </w:rPr>
        <w:t>Tulkens</w:t>
      </w:r>
      <w:proofErr w:type="spellEnd"/>
      <w:r w:rsidRPr="00B3634C">
        <w:rPr>
          <w:rFonts w:ascii="Times New Roman" w:hAnsi="Times New Roman" w:cs="Times New Roman"/>
          <w:sz w:val="24"/>
          <w:szCs w:val="24"/>
        </w:rPr>
        <w:t>, F. (2011). The paradoxical relationship between criminal law and human rights. </w:t>
      </w:r>
      <w:r w:rsidRPr="00B3634C">
        <w:rPr>
          <w:rFonts w:ascii="Times New Roman" w:hAnsi="Times New Roman" w:cs="Times New Roman"/>
          <w:i/>
          <w:iCs/>
          <w:sz w:val="24"/>
          <w:szCs w:val="24"/>
        </w:rPr>
        <w:t>Journal of International Criminal Justice</w:t>
      </w:r>
      <w:r w:rsidRPr="00B3634C">
        <w:rPr>
          <w:rFonts w:ascii="Times New Roman" w:hAnsi="Times New Roman" w:cs="Times New Roman"/>
          <w:sz w:val="24"/>
          <w:szCs w:val="24"/>
        </w:rPr>
        <w:t>, </w:t>
      </w:r>
      <w:r w:rsidRPr="00B3634C">
        <w:rPr>
          <w:rFonts w:ascii="Times New Roman" w:hAnsi="Times New Roman" w:cs="Times New Roman"/>
          <w:i/>
          <w:iCs/>
          <w:sz w:val="24"/>
          <w:szCs w:val="24"/>
        </w:rPr>
        <w:t>9</w:t>
      </w:r>
      <w:r w:rsidRPr="00B3634C">
        <w:rPr>
          <w:rFonts w:ascii="Times New Roman" w:hAnsi="Times New Roman" w:cs="Times New Roman"/>
          <w:sz w:val="24"/>
          <w:szCs w:val="24"/>
        </w:rPr>
        <w:t>(3), 577-595.</w:t>
      </w:r>
    </w:p>
    <w:p w14:paraId="7F2A7424" w14:textId="618C1768" w:rsidR="006C7874" w:rsidRPr="006C7874" w:rsidRDefault="006C7874" w:rsidP="00DF6335">
      <w:pPr>
        <w:spacing w:after="0" w:line="240" w:lineRule="auto"/>
        <w:rPr>
          <w:rFonts w:ascii="Times New Roman" w:hAnsi="Times New Roman" w:cs="Times New Roman"/>
          <w:sz w:val="24"/>
          <w:szCs w:val="24"/>
          <w:lang w:val="nl-BE"/>
        </w:rPr>
      </w:pPr>
      <w:r w:rsidRPr="006C7874">
        <w:rPr>
          <w:rFonts w:ascii="Times New Roman" w:hAnsi="Times New Roman" w:cs="Times New Roman"/>
          <w:sz w:val="24"/>
          <w:szCs w:val="24"/>
        </w:rPr>
        <w:lastRenderedPageBreak/>
        <w:t>Vander Beken, T. (2004). Risky business: A risk-based methodology to measure organized crime. </w:t>
      </w:r>
      <w:r w:rsidRPr="006C7874">
        <w:rPr>
          <w:rFonts w:ascii="Times New Roman" w:hAnsi="Times New Roman" w:cs="Times New Roman"/>
          <w:i/>
          <w:iCs/>
          <w:sz w:val="24"/>
          <w:szCs w:val="24"/>
          <w:lang w:val="nl-BE"/>
        </w:rPr>
        <w:t xml:space="preserve">Crime, Law </w:t>
      </w:r>
      <w:proofErr w:type="spellStart"/>
      <w:r w:rsidRPr="006C7874">
        <w:rPr>
          <w:rFonts w:ascii="Times New Roman" w:hAnsi="Times New Roman" w:cs="Times New Roman"/>
          <w:i/>
          <w:iCs/>
          <w:sz w:val="24"/>
          <w:szCs w:val="24"/>
          <w:lang w:val="nl-BE"/>
        </w:rPr>
        <w:t>and</w:t>
      </w:r>
      <w:proofErr w:type="spellEnd"/>
      <w:r w:rsidRPr="006C7874">
        <w:rPr>
          <w:rFonts w:ascii="Times New Roman" w:hAnsi="Times New Roman" w:cs="Times New Roman"/>
          <w:i/>
          <w:iCs/>
          <w:sz w:val="24"/>
          <w:szCs w:val="24"/>
          <w:lang w:val="nl-BE"/>
        </w:rPr>
        <w:t xml:space="preserve"> </w:t>
      </w:r>
      <w:proofErr w:type="spellStart"/>
      <w:r w:rsidRPr="006C7874">
        <w:rPr>
          <w:rFonts w:ascii="Times New Roman" w:hAnsi="Times New Roman" w:cs="Times New Roman"/>
          <w:i/>
          <w:iCs/>
          <w:sz w:val="24"/>
          <w:szCs w:val="24"/>
          <w:lang w:val="nl-BE"/>
        </w:rPr>
        <w:t>Social</w:t>
      </w:r>
      <w:proofErr w:type="spellEnd"/>
      <w:r w:rsidRPr="006C7874">
        <w:rPr>
          <w:rFonts w:ascii="Times New Roman" w:hAnsi="Times New Roman" w:cs="Times New Roman"/>
          <w:i/>
          <w:iCs/>
          <w:sz w:val="24"/>
          <w:szCs w:val="24"/>
          <w:lang w:val="nl-BE"/>
        </w:rPr>
        <w:t xml:space="preserve"> Change</w:t>
      </w:r>
      <w:r w:rsidRPr="006C7874">
        <w:rPr>
          <w:rFonts w:ascii="Times New Roman" w:hAnsi="Times New Roman" w:cs="Times New Roman"/>
          <w:sz w:val="24"/>
          <w:szCs w:val="24"/>
          <w:lang w:val="nl-BE"/>
        </w:rPr>
        <w:t>, </w:t>
      </w:r>
      <w:r w:rsidRPr="006C7874">
        <w:rPr>
          <w:rFonts w:ascii="Times New Roman" w:hAnsi="Times New Roman" w:cs="Times New Roman"/>
          <w:i/>
          <w:iCs/>
          <w:sz w:val="24"/>
          <w:szCs w:val="24"/>
          <w:lang w:val="nl-BE"/>
        </w:rPr>
        <w:t>41</w:t>
      </w:r>
      <w:r w:rsidRPr="006C7874">
        <w:rPr>
          <w:rFonts w:ascii="Times New Roman" w:hAnsi="Times New Roman" w:cs="Times New Roman"/>
          <w:sz w:val="24"/>
          <w:szCs w:val="24"/>
          <w:lang w:val="nl-BE"/>
        </w:rPr>
        <w:t>(5), 471-516.</w:t>
      </w:r>
    </w:p>
    <w:p w14:paraId="43F2544E" w14:textId="49792B30" w:rsidR="006C7874" w:rsidRDefault="006C7874" w:rsidP="00DF6335">
      <w:pPr>
        <w:spacing w:after="0" w:line="240" w:lineRule="auto"/>
        <w:rPr>
          <w:rFonts w:ascii="Times New Roman" w:hAnsi="Times New Roman" w:cs="Times New Roman"/>
          <w:sz w:val="24"/>
          <w:szCs w:val="24"/>
        </w:rPr>
      </w:pPr>
      <w:r w:rsidRPr="006C7874">
        <w:rPr>
          <w:rFonts w:ascii="Times New Roman" w:hAnsi="Times New Roman" w:cs="Times New Roman"/>
          <w:sz w:val="24"/>
          <w:szCs w:val="24"/>
          <w:lang w:val="nl-BE"/>
        </w:rPr>
        <w:t xml:space="preserve">Vandevelde, S., </w:t>
      </w:r>
      <w:proofErr w:type="spellStart"/>
      <w:r w:rsidRPr="006C7874">
        <w:rPr>
          <w:rFonts w:ascii="Times New Roman" w:hAnsi="Times New Roman" w:cs="Times New Roman"/>
          <w:sz w:val="24"/>
          <w:szCs w:val="24"/>
          <w:lang w:val="nl-BE"/>
        </w:rPr>
        <w:t>Soyez</w:t>
      </w:r>
      <w:proofErr w:type="spellEnd"/>
      <w:r w:rsidRPr="006C7874">
        <w:rPr>
          <w:rFonts w:ascii="Times New Roman" w:hAnsi="Times New Roman" w:cs="Times New Roman"/>
          <w:sz w:val="24"/>
          <w:szCs w:val="24"/>
          <w:lang w:val="nl-BE"/>
        </w:rPr>
        <w:t xml:space="preserve">, V., Vander Beken, T., De Smet, S., Boers, A., &amp; Broekaert, E. (2011). </w:t>
      </w:r>
      <w:r w:rsidRPr="006C7874">
        <w:rPr>
          <w:rFonts w:ascii="Times New Roman" w:hAnsi="Times New Roman" w:cs="Times New Roman"/>
          <w:sz w:val="24"/>
          <w:szCs w:val="24"/>
        </w:rPr>
        <w:t>Mentally ill offenders in prison: The Belgian case. </w:t>
      </w:r>
      <w:r w:rsidRPr="006C7874">
        <w:rPr>
          <w:rFonts w:ascii="Times New Roman" w:hAnsi="Times New Roman" w:cs="Times New Roman"/>
          <w:i/>
          <w:iCs/>
          <w:sz w:val="24"/>
          <w:szCs w:val="24"/>
        </w:rPr>
        <w:t>International Journal of Law and Psychiatry</w:t>
      </w:r>
      <w:r w:rsidRPr="006C7874">
        <w:rPr>
          <w:rFonts w:ascii="Times New Roman" w:hAnsi="Times New Roman" w:cs="Times New Roman"/>
          <w:sz w:val="24"/>
          <w:szCs w:val="24"/>
        </w:rPr>
        <w:t>, </w:t>
      </w:r>
      <w:r w:rsidRPr="006C7874">
        <w:rPr>
          <w:rFonts w:ascii="Times New Roman" w:hAnsi="Times New Roman" w:cs="Times New Roman"/>
          <w:i/>
          <w:iCs/>
          <w:sz w:val="24"/>
          <w:szCs w:val="24"/>
        </w:rPr>
        <w:t>34</w:t>
      </w:r>
      <w:r w:rsidRPr="006C7874">
        <w:rPr>
          <w:rFonts w:ascii="Times New Roman" w:hAnsi="Times New Roman" w:cs="Times New Roman"/>
          <w:sz w:val="24"/>
          <w:szCs w:val="24"/>
        </w:rPr>
        <w:t>(1), 71-78.</w:t>
      </w:r>
    </w:p>
    <w:p w14:paraId="410E27CA" w14:textId="00A6E593" w:rsidR="008F5725" w:rsidRPr="008F5725" w:rsidRDefault="008F5725" w:rsidP="00DF6335">
      <w:pPr>
        <w:spacing w:after="0" w:line="240" w:lineRule="auto"/>
        <w:rPr>
          <w:rFonts w:ascii="Times New Roman" w:hAnsi="Times New Roman" w:cs="Times New Roman"/>
          <w:sz w:val="24"/>
          <w:szCs w:val="24"/>
          <w:lang w:val="nl-BE"/>
        </w:rPr>
      </w:pPr>
      <w:r w:rsidRPr="008F5725">
        <w:rPr>
          <w:rFonts w:ascii="Times New Roman" w:hAnsi="Times New Roman" w:cs="Times New Roman"/>
          <w:sz w:val="24"/>
          <w:szCs w:val="24"/>
          <w:lang w:val="nl-BE"/>
        </w:rPr>
        <w:t xml:space="preserve">Van </w:t>
      </w:r>
      <w:proofErr w:type="spellStart"/>
      <w:r w:rsidRPr="008F5725">
        <w:rPr>
          <w:rFonts w:ascii="Times New Roman" w:hAnsi="Times New Roman" w:cs="Times New Roman"/>
          <w:sz w:val="24"/>
          <w:szCs w:val="24"/>
          <w:lang w:val="nl-BE"/>
        </w:rPr>
        <w:t>Kerckvoorde</w:t>
      </w:r>
      <w:proofErr w:type="spellEnd"/>
      <w:r w:rsidRPr="008F5725">
        <w:rPr>
          <w:rFonts w:ascii="Times New Roman" w:hAnsi="Times New Roman" w:cs="Times New Roman"/>
          <w:sz w:val="24"/>
          <w:szCs w:val="24"/>
          <w:lang w:val="nl-BE"/>
        </w:rPr>
        <w:t>, J. (1995). </w:t>
      </w:r>
      <w:r w:rsidRPr="008F5725">
        <w:rPr>
          <w:rFonts w:ascii="Times New Roman" w:hAnsi="Times New Roman" w:cs="Times New Roman"/>
          <w:i/>
          <w:iCs/>
          <w:sz w:val="24"/>
          <w:szCs w:val="24"/>
          <w:lang w:val="nl-BE"/>
        </w:rPr>
        <w:t>Een maat voor het kwaad?</w:t>
      </w:r>
      <w:r w:rsidRPr="008F5725">
        <w:rPr>
          <w:rFonts w:ascii="Times New Roman" w:hAnsi="Times New Roman" w:cs="Times New Roman"/>
          <w:sz w:val="24"/>
          <w:szCs w:val="24"/>
          <w:lang w:val="nl-BE"/>
        </w:rPr>
        <w:t> (Vol. 8). Leuven University Press.</w:t>
      </w:r>
    </w:p>
    <w:p w14:paraId="65E24949" w14:textId="39B50D8D" w:rsidR="00B3634C" w:rsidRDefault="001671C1" w:rsidP="00744726">
      <w:pPr>
        <w:tabs>
          <w:tab w:val="left" w:pos="6570"/>
        </w:tabs>
        <w:spacing w:after="0" w:line="240" w:lineRule="auto"/>
        <w:rPr>
          <w:rFonts w:ascii="Times New Roman" w:hAnsi="Times New Roman" w:cs="Times New Roman"/>
          <w:sz w:val="24"/>
          <w:szCs w:val="24"/>
        </w:rPr>
      </w:pPr>
      <w:r w:rsidRPr="006E3971">
        <w:rPr>
          <w:rFonts w:ascii="Times New Roman" w:hAnsi="Times New Roman" w:cs="Times New Roman"/>
          <w:sz w:val="24"/>
          <w:szCs w:val="24"/>
          <w:lang w:val="nl-BE"/>
        </w:rPr>
        <w:t xml:space="preserve">Verhage, A., Van Damme, A., &amp; Noppe, J. (Eds.). </w:t>
      </w:r>
      <w:r w:rsidRPr="00BE05C9">
        <w:rPr>
          <w:rFonts w:ascii="Times New Roman" w:hAnsi="Times New Roman" w:cs="Times New Roman"/>
          <w:sz w:val="24"/>
          <w:szCs w:val="24"/>
        </w:rPr>
        <w:t>(2017). Police legitimacy.</w:t>
      </w:r>
      <w:r w:rsidR="00C9467B">
        <w:rPr>
          <w:rFonts w:ascii="Times New Roman" w:hAnsi="Times New Roman" w:cs="Times New Roman"/>
          <w:sz w:val="24"/>
          <w:szCs w:val="24"/>
        </w:rPr>
        <w:t xml:space="preserve"> </w:t>
      </w:r>
      <w:r w:rsidR="00C9467B" w:rsidRPr="00BE05C9">
        <w:rPr>
          <w:rFonts w:ascii="Times New Roman" w:hAnsi="Times New Roman" w:cs="Times New Roman"/>
          <w:i/>
          <w:sz w:val="24"/>
          <w:szCs w:val="24"/>
        </w:rPr>
        <w:t>Policing: An International Journal</w:t>
      </w:r>
      <w:r w:rsidR="00C9467B" w:rsidRPr="00C9467B">
        <w:rPr>
          <w:rFonts w:ascii="Times New Roman" w:hAnsi="Times New Roman" w:cs="Times New Roman"/>
          <w:sz w:val="24"/>
          <w:szCs w:val="24"/>
        </w:rPr>
        <w:t xml:space="preserve">, </w:t>
      </w:r>
      <w:r w:rsidR="00C9467B">
        <w:rPr>
          <w:rFonts w:ascii="Times New Roman" w:hAnsi="Times New Roman" w:cs="Times New Roman"/>
          <w:sz w:val="24"/>
          <w:szCs w:val="24"/>
        </w:rPr>
        <w:t xml:space="preserve">40(3). </w:t>
      </w:r>
    </w:p>
    <w:p w14:paraId="6E8403D6" w14:textId="77777777" w:rsidR="00444BB2" w:rsidRDefault="00444BB2" w:rsidP="00744726">
      <w:pPr>
        <w:tabs>
          <w:tab w:val="left" w:pos="6570"/>
        </w:tabs>
        <w:spacing w:after="0" w:line="240" w:lineRule="auto"/>
        <w:rPr>
          <w:rFonts w:ascii="Times New Roman" w:hAnsi="Times New Roman" w:cs="Times New Roman"/>
          <w:sz w:val="24"/>
          <w:szCs w:val="24"/>
          <w:lang w:val="nl-BE"/>
        </w:rPr>
      </w:pPr>
      <w:r w:rsidRPr="00744726">
        <w:rPr>
          <w:rFonts w:ascii="Times New Roman" w:hAnsi="Times New Roman" w:cs="Times New Roman"/>
          <w:sz w:val="24"/>
          <w:szCs w:val="24"/>
          <w:lang w:val="nl-BE"/>
        </w:rPr>
        <w:t>VLIR (2001), De onderwijsvisitatie Criminologische Wetenschappen. Een onderzoek naar de kwaliteit van de opleidingen</w:t>
      </w:r>
      <w:r>
        <w:rPr>
          <w:rFonts w:ascii="Times New Roman" w:hAnsi="Times New Roman" w:cs="Times New Roman"/>
          <w:sz w:val="24"/>
          <w:szCs w:val="24"/>
          <w:lang w:val="nl-BE"/>
        </w:rPr>
        <w:t xml:space="preserve"> C</w:t>
      </w:r>
      <w:r w:rsidRPr="00744726">
        <w:rPr>
          <w:rFonts w:ascii="Times New Roman" w:hAnsi="Times New Roman" w:cs="Times New Roman"/>
          <w:sz w:val="24"/>
          <w:szCs w:val="24"/>
          <w:lang w:val="nl-BE"/>
        </w:rPr>
        <w:t>riminologische Wetenschappen</w:t>
      </w:r>
      <w:r>
        <w:rPr>
          <w:rFonts w:ascii="Times New Roman" w:hAnsi="Times New Roman" w:cs="Times New Roman"/>
          <w:sz w:val="24"/>
          <w:szCs w:val="24"/>
          <w:lang w:val="nl-BE"/>
        </w:rPr>
        <w:t xml:space="preserve"> </w:t>
      </w:r>
      <w:r w:rsidRPr="00744726">
        <w:rPr>
          <w:rFonts w:ascii="Times New Roman" w:hAnsi="Times New Roman" w:cs="Times New Roman"/>
          <w:sz w:val="24"/>
          <w:szCs w:val="24"/>
          <w:lang w:val="nl-BE"/>
        </w:rPr>
        <w:t>aan de Vlaamse universiteiten</w:t>
      </w:r>
      <w:r w:rsidRPr="00444BB2">
        <w:rPr>
          <w:rFonts w:ascii="Times New Roman" w:hAnsi="Times New Roman" w:cs="Times New Roman"/>
          <w:sz w:val="24"/>
          <w:szCs w:val="24"/>
          <w:lang w:val="nl-BE"/>
        </w:rPr>
        <w:t>.</w:t>
      </w:r>
      <w:r>
        <w:rPr>
          <w:rFonts w:ascii="Times New Roman" w:hAnsi="Times New Roman" w:cs="Times New Roman"/>
          <w:sz w:val="24"/>
          <w:szCs w:val="24"/>
          <w:lang w:val="nl-BE"/>
        </w:rPr>
        <w:t xml:space="preserve"> </w:t>
      </w:r>
    </w:p>
    <w:p w14:paraId="75B6E1B0" w14:textId="0CECABB5" w:rsidR="00E60CD9" w:rsidRPr="00602CF3" w:rsidRDefault="00B3634C" w:rsidP="00744726">
      <w:pPr>
        <w:tabs>
          <w:tab w:val="left" w:pos="6570"/>
        </w:tabs>
        <w:spacing w:after="0" w:line="240" w:lineRule="auto"/>
        <w:rPr>
          <w:rFonts w:ascii="Times New Roman" w:hAnsi="Times New Roman" w:cs="Times New Roman"/>
          <w:sz w:val="24"/>
          <w:szCs w:val="24"/>
        </w:rPr>
      </w:pPr>
      <w:proofErr w:type="spellStart"/>
      <w:r w:rsidRPr="00673540">
        <w:rPr>
          <w:rFonts w:ascii="Times New Roman" w:hAnsi="Times New Roman" w:cs="Times New Roman"/>
          <w:sz w:val="24"/>
          <w:szCs w:val="24"/>
        </w:rPr>
        <w:t>Wayenberg</w:t>
      </w:r>
      <w:proofErr w:type="spellEnd"/>
      <w:r w:rsidRPr="00673540">
        <w:rPr>
          <w:rFonts w:ascii="Times New Roman" w:hAnsi="Times New Roman" w:cs="Times New Roman"/>
          <w:sz w:val="24"/>
          <w:szCs w:val="24"/>
        </w:rPr>
        <w:t xml:space="preserve">, E., De </w:t>
      </w:r>
      <w:proofErr w:type="spellStart"/>
      <w:r w:rsidRPr="00673540">
        <w:rPr>
          <w:rFonts w:ascii="Times New Roman" w:hAnsi="Times New Roman" w:cs="Times New Roman"/>
          <w:sz w:val="24"/>
          <w:szCs w:val="24"/>
        </w:rPr>
        <w:t>Rynck</w:t>
      </w:r>
      <w:proofErr w:type="spellEnd"/>
      <w:r w:rsidRPr="00673540">
        <w:rPr>
          <w:rFonts w:ascii="Times New Roman" w:hAnsi="Times New Roman" w:cs="Times New Roman"/>
          <w:sz w:val="24"/>
          <w:szCs w:val="24"/>
        </w:rPr>
        <w:t xml:space="preserve">, F., </w:t>
      </w:r>
      <w:proofErr w:type="spellStart"/>
      <w:r w:rsidRPr="00673540">
        <w:rPr>
          <w:rFonts w:ascii="Times New Roman" w:hAnsi="Times New Roman" w:cs="Times New Roman"/>
          <w:sz w:val="24"/>
          <w:szCs w:val="24"/>
        </w:rPr>
        <w:t>Steyvers</w:t>
      </w:r>
      <w:proofErr w:type="spellEnd"/>
      <w:r w:rsidRPr="00673540">
        <w:rPr>
          <w:rFonts w:ascii="Times New Roman" w:hAnsi="Times New Roman" w:cs="Times New Roman"/>
          <w:sz w:val="24"/>
          <w:szCs w:val="24"/>
        </w:rPr>
        <w:t xml:space="preserve">, K., &amp; </w:t>
      </w:r>
      <w:proofErr w:type="spellStart"/>
      <w:r w:rsidRPr="00673540">
        <w:rPr>
          <w:rFonts w:ascii="Times New Roman" w:hAnsi="Times New Roman" w:cs="Times New Roman"/>
          <w:sz w:val="24"/>
          <w:szCs w:val="24"/>
        </w:rPr>
        <w:t>Pilet</w:t>
      </w:r>
      <w:proofErr w:type="spellEnd"/>
      <w:r w:rsidRPr="00673540">
        <w:rPr>
          <w:rFonts w:ascii="Times New Roman" w:hAnsi="Times New Roman" w:cs="Times New Roman"/>
          <w:sz w:val="24"/>
          <w:szCs w:val="24"/>
        </w:rPr>
        <w:t>, J. B. (201</w:t>
      </w:r>
      <w:r w:rsidR="00E60CD9" w:rsidRPr="00673540">
        <w:rPr>
          <w:rFonts w:ascii="Times New Roman" w:hAnsi="Times New Roman" w:cs="Times New Roman"/>
          <w:sz w:val="24"/>
          <w:szCs w:val="24"/>
        </w:rPr>
        <w:t>2</w:t>
      </w:r>
      <w:r w:rsidRPr="00673540">
        <w:rPr>
          <w:rFonts w:ascii="Times New Roman" w:hAnsi="Times New Roman" w:cs="Times New Roman"/>
          <w:i/>
          <w:sz w:val="24"/>
          <w:szCs w:val="24"/>
        </w:rPr>
        <w:t xml:space="preserve">). </w:t>
      </w:r>
      <w:r w:rsidRPr="00CA7F16">
        <w:rPr>
          <w:rFonts w:ascii="Times New Roman" w:hAnsi="Times New Roman" w:cs="Times New Roman"/>
          <w:sz w:val="24"/>
          <w:szCs w:val="24"/>
        </w:rPr>
        <w:t>Belgium: A Tale</w:t>
      </w:r>
      <w:r w:rsidRPr="0067395E">
        <w:rPr>
          <w:rFonts w:ascii="Times New Roman" w:hAnsi="Times New Roman" w:cs="Times New Roman"/>
          <w:sz w:val="24"/>
          <w:szCs w:val="24"/>
        </w:rPr>
        <w:t xml:space="preserve"> of regional divergence?. In:  </w:t>
      </w:r>
      <w:r w:rsidR="00E60CD9" w:rsidRPr="0067395E">
        <w:rPr>
          <w:rFonts w:ascii="Times New Roman" w:hAnsi="Times New Roman" w:cs="Times New Roman"/>
          <w:sz w:val="24"/>
          <w:szCs w:val="24"/>
        </w:rPr>
        <w:t xml:space="preserve">Loughlin, J., Hendriks, F., &amp; </w:t>
      </w:r>
      <w:proofErr w:type="spellStart"/>
      <w:r w:rsidR="00E60CD9" w:rsidRPr="0067395E">
        <w:rPr>
          <w:rFonts w:ascii="Times New Roman" w:hAnsi="Times New Roman" w:cs="Times New Roman"/>
          <w:sz w:val="24"/>
          <w:szCs w:val="24"/>
        </w:rPr>
        <w:t>Lidström</w:t>
      </w:r>
      <w:proofErr w:type="spellEnd"/>
      <w:r w:rsidR="00E60CD9" w:rsidRPr="0067395E">
        <w:rPr>
          <w:rFonts w:ascii="Times New Roman" w:hAnsi="Times New Roman" w:cs="Times New Roman"/>
          <w:sz w:val="24"/>
          <w:szCs w:val="24"/>
        </w:rPr>
        <w:t xml:space="preserve">, A. (Eds.). </w:t>
      </w:r>
      <w:r w:rsidR="00E60CD9" w:rsidRPr="00E60CD9">
        <w:rPr>
          <w:rFonts w:ascii="Times New Roman" w:hAnsi="Times New Roman" w:cs="Times New Roman"/>
          <w:i/>
          <w:iCs/>
          <w:sz w:val="24"/>
          <w:szCs w:val="24"/>
        </w:rPr>
        <w:t>The Oxford handbook of local and regional democracy in Europe</w:t>
      </w:r>
      <w:r w:rsidR="00E60CD9" w:rsidRPr="00E60CD9">
        <w:rPr>
          <w:rFonts w:ascii="Times New Roman" w:hAnsi="Times New Roman" w:cs="Times New Roman"/>
          <w:sz w:val="24"/>
          <w:szCs w:val="24"/>
        </w:rPr>
        <w:t xml:space="preserve">. OUP Oxford. </w:t>
      </w:r>
    </w:p>
    <w:p w14:paraId="70B943B8" w14:textId="78EBF048" w:rsidR="00E60CD9" w:rsidRPr="00075046" w:rsidRDefault="00E60CD9" w:rsidP="00744726">
      <w:pPr>
        <w:tabs>
          <w:tab w:val="left" w:pos="6570"/>
        </w:tabs>
        <w:spacing w:after="0" w:line="240" w:lineRule="auto"/>
        <w:rPr>
          <w:rFonts w:ascii="Times New Roman" w:hAnsi="Times New Roman" w:cs="Times New Roman"/>
          <w:sz w:val="24"/>
          <w:szCs w:val="24"/>
          <w:lang w:val="nl-BE"/>
        </w:rPr>
      </w:pPr>
      <w:r w:rsidRPr="00075046">
        <w:rPr>
          <w:rFonts w:ascii="Times New Roman" w:hAnsi="Times New Roman" w:cs="Times New Roman"/>
          <w:sz w:val="24"/>
          <w:szCs w:val="24"/>
        </w:rPr>
        <w:t>Weisburd, D. (2017).</w:t>
      </w:r>
      <w:r>
        <w:rPr>
          <w:rFonts w:ascii="Times New Roman" w:hAnsi="Times New Roman" w:cs="Times New Roman"/>
          <w:sz w:val="24"/>
          <w:szCs w:val="24"/>
        </w:rPr>
        <w:t xml:space="preserve"> </w:t>
      </w:r>
      <w:r w:rsidR="00075046">
        <w:rPr>
          <w:rFonts w:ascii="Times New Roman" w:hAnsi="Times New Roman" w:cs="Times New Roman"/>
          <w:sz w:val="24"/>
          <w:szCs w:val="24"/>
        </w:rPr>
        <w:t>Why did the Chicago school sociologist ignore the work of 19</w:t>
      </w:r>
      <w:r w:rsidR="00075046" w:rsidRPr="00075046">
        <w:rPr>
          <w:rFonts w:ascii="Times New Roman" w:hAnsi="Times New Roman" w:cs="Times New Roman"/>
          <w:sz w:val="24"/>
          <w:szCs w:val="24"/>
          <w:vertAlign w:val="superscript"/>
        </w:rPr>
        <w:t>th</w:t>
      </w:r>
      <w:r w:rsidR="00075046">
        <w:rPr>
          <w:rFonts w:ascii="Times New Roman" w:hAnsi="Times New Roman" w:cs="Times New Roman"/>
          <w:sz w:val="24"/>
          <w:szCs w:val="24"/>
        </w:rPr>
        <w:t xml:space="preserve"> century European criminologists? </w:t>
      </w:r>
      <w:r w:rsidR="00075046" w:rsidRPr="00F156B3">
        <w:rPr>
          <w:rFonts w:ascii="Times New Roman" w:hAnsi="Times New Roman" w:cs="Times New Roman"/>
          <w:sz w:val="24"/>
          <w:szCs w:val="24"/>
          <w:lang w:val="nl-BE"/>
        </w:rPr>
        <w:t xml:space="preserve">Pp 351-355. </w:t>
      </w:r>
      <w:r w:rsidR="00075046" w:rsidRPr="00075046">
        <w:rPr>
          <w:rFonts w:ascii="Times New Roman" w:hAnsi="Times New Roman" w:cs="Times New Roman"/>
          <w:sz w:val="24"/>
          <w:szCs w:val="24"/>
          <w:lang w:val="nl-BE"/>
        </w:rPr>
        <w:t xml:space="preserve">In: Bijleveld, C., Van der Laan, P. </w:t>
      </w:r>
      <w:r w:rsidR="00075046" w:rsidRPr="00075046">
        <w:rPr>
          <w:rFonts w:ascii="Times New Roman" w:hAnsi="Times New Roman" w:cs="Times New Roman"/>
          <w:i/>
          <w:sz w:val="24"/>
          <w:szCs w:val="24"/>
          <w:lang w:val="nl-BE"/>
        </w:rPr>
        <w:t xml:space="preserve">Liber </w:t>
      </w:r>
      <w:proofErr w:type="spellStart"/>
      <w:r w:rsidR="00075046" w:rsidRPr="00075046">
        <w:rPr>
          <w:rFonts w:ascii="Times New Roman" w:hAnsi="Times New Roman" w:cs="Times New Roman"/>
          <w:i/>
          <w:sz w:val="24"/>
          <w:szCs w:val="24"/>
          <w:lang w:val="nl-BE"/>
        </w:rPr>
        <w:t>Amicorum</w:t>
      </w:r>
      <w:proofErr w:type="spellEnd"/>
      <w:r w:rsidR="00075046" w:rsidRPr="00075046">
        <w:rPr>
          <w:rFonts w:ascii="Times New Roman" w:hAnsi="Times New Roman" w:cs="Times New Roman"/>
          <w:i/>
          <w:sz w:val="24"/>
          <w:szCs w:val="24"/>
          <w:lang w:val="nl-BE"/>
        </w:rPr>
        <w:t xml:space="preserve"> Gerben Bruinsma.</w:t>
      </w:r>
      <w:r w:rsidR="00075046">
        <w:rPr>
          <w:rFonts w:ascii="Times New Roman" w:hAnsi="Times New Roman" w:cs="Times New Roman"/>
          <w:sz w:val="24"/>
          <w:szCs w:val="24"/>
          <w:lang w:val="nl-BE"/>
        </w:rPr>
        <w:t xml:space="preserve"> Den Haag: Boom. </w:t>
      </w:r>
    </w:p>
    <w:p w14:paraId="33E6CE59" w14:textId="77777777" w:rsidR="00B3634C" w:rsidRPr="00075046" w:rsidRDefault="00B3634C" w:rsidP="0011066F">
      <w:pPr>
        <w:tabs>
          <w:tab w:val="left" w:pos="6570"/>
        </w:tabs>
        <w:rPr>
          <w:rFonts w:ascii="Times New Roman" w:hAnsi="Times New Roman" w:cs="Times New Roman"/>
          <w:sz w:val="24"/>
          <w:szCs w:val="24"/>
          <w:lang w:val="nl-BE"/>
        </w:rPr>
      </w:pPr>
    </w:p>
    <w:sectPr w:rsidR="00B3634C" w:rsidRPr="00075046">
      <w:footerReference w:type="default" r:id="rId1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51C679" w15:done="0"/>
  <w15:commentEx w15:paraId="4D37E201" w15:done="0"/>
  <w15:commentEx w15:paraId="2E730979" w15:done="0"/>
  <w15:commentEx w15:paraId="5671F481" w15:done="0"/>
  <w15:commentEx w15:paraId="331B4CCA" w15:done="0"/>
  <w15:commentEx w15:paraId="7C211611" w15:done="0"/>
  <w15:commentEx w15:paraId="10DD8CA0" w15:done="0"/>
  <w15:commentEx w15:paraId="72209F12" w15:done="0"/>
  <w15:commentEx w15:paraId="43670031" w15:done="0"/>
  <w15:commentEx w15:paraId="1E8B7540" w15:done="0"/>
  <w15:commentEx w15:paraId="533FCE2E" w15:done="0"/>
  <w15:commentEx w15:paraId="11D0F085" w15:done="0"/>
  <w15:commentEx w15:paraId="353336EB" w15:done="0"/>
  <w15:commentEx w15:paraId="0184427C" w15:done="0"/>
  <w15:commentEx w15:paraId="6447DF72" w15:done="0"/>
  <w15:commentEx w15:paraId="1A1A3348" w15:done="0"/>
  <w15:commentEx w15:paraId="09FCAB8F" w15:done="0"/>
  <w15:commentEx w15:paraId="3867137C" w15:done="0"/>
  <w15:commentEx w15:paraId="5E2A0638" w15:done="0"/>
  <w15:commentEx w15:paraId="0992BB33" w15:done="0"/>
  <w15:commentEx w15:paraId="066158E9" w15:paraIdParent="0992BB33" w15:done="0"/>
  <w15:commentEx w15:paraId="62BDC38C" w15:paraIdParent="0992BB33" w15:done="0"/>
  <w15:commentEx w15:paraId="591449D2" w15:done="0"/>
  <w15:commentEx w15:paraId="6431BA18" w15:done="0"/>
  <w15:commentEx w15:paraId="06AE69CF" w15:paraIdParent="6431BA18" w15:done="0"/>
  <w15:commentEx w15:paraId="4E89F229" w15:done="0"/>
  <w15:commentEx w15:paraId="65BAAA3F" w15:done="0"/>
  <w15:commentEx w15:paraId="6E3184FD" w15:done="0"/>
  <w15:commentEx w15:paraId="07E898F1" w15:done="0"/>
  <w15:commentEx w15:paraId="0C0522ED" w15:done="0"/>
  <w15:commentEx w15:paraId="1E7F5FEF" w15:done="0"/>
  <w15:commentEx w15:paraId="78BBCDE7" w15:done="0"/>
  <w15:commentEx w15:paraId="1DB2EC8E" w15:paraIdParent="78BBCDE7" w15:done="0"/>
  <w15:commentEx w15:paraId="1B796039" w15:done="0"/>
  <w15:commentEx w15:paraId="42B1C3D6" w15:done="0"/>
  <w15:commentEx w15:paraId="43D27CBC" w15:done="0"/>
  <w15:commentEx w15:paraId="1C660C61" w15:done="0"/>
  <w15:commentEx w15:paraId="32C41632" w15:paraIdParent="1C660C61" w15:done="0"/>
  <w15:commentEx w15:paraId="3750E6AE" w15:done="0"/>
  <w15:commentEx w15:paraId="312328AE" w15:paraIdParent="3750E6AE" w15:done="0"/>
  <w15:commentEx w15:paraId="2E9FEC81" w15:done="0"/>
  <w15:commentEx w15:paraId="03C81B7E" w15:done="0"/>
  <w15:commentEx w15:paraId="7254E048" w15:done="0"/>
  <w15:commentEx w15:paraId="6B0C5A1E" w15:done="0"/>
  <w15:commentEx w15:paraId="1D27643A" w15:done="0"/>
  <w15:commentEx w15:paraId="1978BE63" w15:done="0"/>
  <w15:commentEx w15:paraId="5D1D8E84" w15:done="0"/>
  <w15:commentEx w15:paraId="6AF79D3C" w15:done="0"/>
  <w15:commentEx w15:paraId="5F093737" w15:done="0"/>
  <w15:commentEx w15:paraId="440DC19B" w15:done="0"/>
  <w15:commentEx w15:paraId="4510BC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30979" w16cid:durableId="20BB1B17"/>
  <w16cid:commentId w16cid:paraId="331B4CCA" w16cid:durableId="20BB1C9E"/>
  <w16cid:commentId w16cid:paraId="7C211611" w16cid:durableId="20BB1CFB"/>
  <w16cid:commentId w16cid:paraId="72209F12" w16cid:durableId="20BB1DFE"/>
  <w16cid:commentId w16cid:paraId="1E8B7540" w16cid:durableId="20BB1ECA"/>
  <w16cid:commentId w16cid:paraId="11D0F085" w16cid:durableId="20BB1F1C"/>
  <w16cid:commentId w16cid:paraId="0184427C" w16cid:durableId="20BB1FDC"/>
  <w16cid:commentId w16cid:paraId="6447DF72" w16cid:durableId="20BB3AC1"/>
  <w16cid:commentId w16cid:paraId="09FCAB8F" w16cid:durableId="20BB3A94"/>
  <w16cid:commentId w16cid:paraId="3867137C" w16cid:durableId="20BB3B2C"/>
  <w16cid:commentId w16cid:paraId="5E2A0638" w16cid:durableId="20BB3C43"/>
  <w16cid:commentId w16cid:paraId="0992BB33" w16cid:durableId="20BB3CAF"/>
  <w16cid:commentId w16cid:paraId="591449D2" w16cid:durableId="20BB3D2B"/>
  <w16cid:commentId w16cid:paraId="6431BA18" w16cid:durableId="20BB3D38"/>
  <w16cid:commentId w16cid:paraId="65BAAA3F" w16cid:durableId="20BB3E2E"/>
  <w16cid:commentId w16cid:paraId="6E3184FD" w16cid:durableId="20BDF4F0"/>
  <w16cid:commentId w16cid:paraId="07E898F1" w16cid:durableId="20BDF548"/>
  <w16cid:commentId w16cid:paraId="0C0522ED" w16cid:durableId="20BDF509"/>
  <w16cid:commentId w16cid:paraId="1E7F5FEF" w16cid:durableId="20BDF698"/>
  <w16cid:commentId w16cid:paraId="78BBCDE7" w16cid:durableId="20BDF6AA"/>
  <w16cid:commentId w16cid:paraId="1B796039" w16cid:durableId="20BDF6D6"/>
  <w16cid:commentId w16cid:paraId="42B1C3D6" w16cid:durableId="20BDF79A"/>
  <w16cid:commentId w16cid:paraId="43D27CBC" w16cid:durableId="20BDF7F5"/>
  <w16cid:commentId w16cid:paraId="1C660C61" w16cid:durableId="20BDF835"/>
  <w16cid:commentId w16cid:paraId="3750E6AE" w16cid:durableId="20BDFED1"/>
  <w16cid:commentId w16cid:paraId="2E9FEC81" w16cid:durableId="20BDFBF1"/>
  <w16cid:commentId w16cid:paraId="7254E048" w16cid:durableId="20BDFC15"/>
  <w16cid:commentId w16cid:paraId="6B0C5A1E" w16cid:durableId="20BDFD82"/>
  <w16cid:commentId w16cid:paraId="1978BE63" w16cid:durableId="20BDFEAE"/>
  <w16cid:commentId w16cid:paraId="5D1D8E84" w16cid:durableId="20BDFF3D"/>
  <w16cid:commentId w16cid:paraId="6AF79D3C" w16cid:durableId="20BDFF57"/>
  <w16cid:commentId w16cid:paraId="5F093737" w16cid:durableId="20BDFF77"/>
  <w16cid:commentId w16cid:paraId="440DC19B" w16cid:durableId="20BE00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7F5C8" w14:textId="77777777" w:rsidR="00377484" w:rsidRDefault="00377484" w:rsidP="004E7595">
      <w:pPr>
        <w:spacing w:after="0" w:line="240" w:lineRule="auto"/>
      </w:pPr>
      <w:r>
        <w:separator/>
      </w:r>
    </w:p>
  </w:endnote>
  <w:endnote w:type="continuationSeparator" w:id="0">
    <w:p w14:paraId="32D48F7B" w14:textId="77777777" w:rsidR="00377484" w:rsidRDefault="00377484" w:rsidP="004E7595">
      <w:pPr>
        <w:spacing w:after="0" w:line="240" w:lineRule="auto"/>
      </w:pPr>
      <w:r>
        <w:continuationSeparator/>
      </w:r>
    </w:p>
  </w:endnote>
  <w:endnote w:id="1">
    <w:p w14:paraId="591F2A02" w14:textId="73C3B528" w:rsidR="005A668E" w:rsidRPr="00133B3C" w:rsidRDefault="005A668E" w:rsidP="00BB708D">
      <w:pPr>
        <w:pStyle w:val="Eindnoottekst"/>
        <w:jc w:val="both"/>
      </w:pPr>
      <w:r>
        <w:rPr>
          <w:rStyle w:val="Eindnootmarkering"/>
        </w:rPr>
        <w:endnoteRef/>
      </w:r>
      <w:r>
        <w:t xml:space="preserve"> </w:t>
      </w:r>
      <w:r w:rsidRPr="00133B3C">
        <w:t>The former Dutch</w:t>
      </w:r>
      <w:r>
        <w:t xml:space="preserve"> king Willem Van </w:t>
      </w:r>
      <w:proofErr w:type="spellStart"/>
      <w:r>
        <w:t>Oranje</w:t>
      </w:r>
      <w:proofErr w:type="spellEnd"/>
      <w:r>
        <w:t xml:space="preserve"> Nassau </w:t>
      </w:r>
      <w:r w:rsidRPr="00133B3C">
        <w:t>made the establishment of Ghent University, the institution hosting the 2019 ESC Conference, possible. Indi</w:t>
      </w:r>
      <w:r>
        <w:t>rectly, he thus contributed to the geographical dispersion of criminological institutes in Belgium.</w:t>
      </w:r>
    </w:p>
  </w:endnote>
  <w:endnote w:id="2">
    <w:p w14:paraId="1B9B8291" w14:textId="77777777" w:rsidR="005A668E" w:rsidRPr="009F12C4" w:rsidRDefault="005A668E" w:rsidP="00BB708D">
      <w:pPr>
        <w:pStyle w:val="Eindnoottekst"/>
        <w:jc w:val="both"/>
      </w:pPr>
      <w:r>
        <w:rPr>
          <w:rStyle w:val="Eindnootmarkering"/>
        </w:rPr>
        <w:endnoteRef/>
      </w:r>
      <w:r>
        <w:t xml:space="preserve"> </w:t>
      </w:r>
      <w:r w:rsidRPr="009F12C4">
        <w:t xml:space="preserve">This is still the case today if one takes a look at the variety of schools of thought which are present in contemporary Belgian criminological schools. </w:t>
      </w:r>
      <w:r w:rsidRPr="00684503">
        <w:t xml:space="preserve">For those who read Dutch, a more detailed description of early positivism can be found in De </w:t>
      </w:r>
      <w:proofErr w:type="spellStart"/>
      <w:r w:rsidRPr="00684503">
        <w:t>Bont</w:t>
      </w:r>
      <w:proofErr w:type="spellEnd"/>
      <w:r w:rsidRPr="00684503">
        <w:t xml:space="preserve"> (2001).  </w:t>
      </w:r>
    </w:p>
  </w:endnote>
  <w:endnote w:id="3">
    <w:p w14:paraId="0CAE985D" w14:textId="00AE74C7" w:rsidR="0067395E" w:rsidRPr="0067395E" w:rsidRDefault="0067395E">
      <w:pPr>
        <w:pStyle w:val="Eindnoottekst"/>
      </w:pPr>
      <w:r>
        <w:rPr>
          <w:rStyle w:val="Eindnootmarkering"/>
        </w:rPr>
        <w:endnoteRef/>
      </w:r>
      <w:r>
        <w:t xml:space="preserve"> </w:t>
      </w:r>
      <w:r w:rsidRPr="004D249E">
        <w:t xml:space="preserve">Jules Lejeune was not only Minister of Justice but </w:t>
      </w:r>
      <w:proofErr w:type="spellStart"/>
      <w:r w:rsidRPr="004D249E">
        <w:t>also</w:t>
      </w:r>
      <w:r>
        <w:t>lawyer</w:t>
      </w:r>
      <w:proofErr w:type="spellEnd"/>
      <w:r>
        <w:t xml:space="preserve"> and professor of law.</w:t>
      </w:r>
    </w:p>
  </w:endnote>
  <w:endnote w:id="4">
    <w:p w14:paraId="64B4EB64" w14:textId="294BF9D6" w:rsidR="00E800E8" w:rsidRPr="00E800E8" w:rsidRDefault="00E800E8">
      <w:pPr>
        <w:pStyle w:val="Eindnoottekst"/>
      </w:pPr>
      <w:r>
        <w:rPr>
          <w:rStyle w:val="Eindnootmarkering"/>
        </w:rPr>
        <w:endnoteRef/>
      </w:r>
      <w:r>
        <w:t xml:space="preserve">Emile </w:t>
      </w:r>
      <w:proofErr w:type="spellStart"/>
      <w:r>
        <w:t>vandervelde</w:t>
      </w:r>
      <w:proofErr w:type="spellEnd"/>
      <w:r>
        <w:t xml:space="preserve"> was a very important politician translating the social defense ideas into practice, like </w:t>
      </w:r>
      <w:proofErr w:type="spellStart"/>
      <w:r>
        <w:t>measuresaganist</w:t>
      </w:r>
      <w:proofErr w:type="spellEnd"/>
      <w:r>
        <w:t xml:space="preserve"> alcoholism, he supported prison reform and woman rights,. He was </w:t>
      </w:r>
      <w:r w:rsidRPr="00E800E8">
        <w:t>initially liberal, converted socialist, freemason, strong opponent of King Leopold II, lawyer</w:t>
      </w:r>
      <w:r>
        <w:t xml:space="preserve"> and professor at the Free University of Brussels</w:t>
      </w:r>
      <w:r w:rsidRPr="00E800E8">
        <w:t>,</w:t>
      </w:r>
      <w:r>
        <w:t xml:space="preserve"> He played an important role in the Belgian Socialist Party and helped to found the </w:t>
      </w:r>
      <w:proofErr w:type="spellStart"/>
      <w:r>
        <w:t>Labour</w:t>
      </w:r>
      <w:proofErr w:type="spellEnd"/>
      <w:r>
        <w:t xml:space="preserve"> and Socialist International in 1923, of which he was president until his death in 1938..</w:t>
      </w:r>
    </w:p>
  </w:endnote>
  <w:endnote w:id="5">
    <w:p w14:paraId="283CCCA6" w14:textId="4C3A9F30" w:rsidR="005A668E" w:rsidRPr="006B09AD" w:rsidRDefault="005A668E" w:rsidP="00B04C85">
      <w:pPr>
        <w:pStyle w:val="Eindnoottekst"/>
      </w:pPr>
      <w:r>
        <w:rPr>
          <w:rStyle w:val="Eindnootmarkering"/>
        </w:rPr>
        <w:endnoteRef/>
      </w:r>
      <w:r>
        <w:t xml:space="preserve"> For an overview of the conferences of the International Society of Criminology (ISC) see: </w:t>
      </w:r>
      <w:hyperlink r:id="rId1" w:history="1">
        <w:r w:rsidRPr="006B09AD">
          <w:rPr>
            <w:rStyle w:val="Hyperlink"/>
          </w:rPr>
          <w:t>http://www.isc-sic.org/web/fr/congres-mondial/world-congresses</w:t>
        </w:r>
      </w:hyperlink>
      <w:r>
        <w:t xml:space="preserve">. Belgian criminologists like Etienne De </w:t>
      </w:r>
      <w:proofErr w:type="spellStart"/>
      <w:r>
        <w:t>Greeff</w:t>
      </w:r>
      <w:proofErr w:type="spellEnd"/>
      <w:r>
        <w:t xml:space="preserve"> (first president of the scientific commission 1949-1950) and Tony Peters (1941-2012, president of the scientific commission 2000-2005) played a key role in the association. Today, Stephan Parmentier is secretary general of the ISC.</w:t>
      </w:r>
    </w:p>
  </w:endnote>
  <w:endnote w:id="6">
    <w:p w14:paraId="2EAD07E7" w14:textId="76730DAA" w:rsidR="005D7EF3" w:rsidRPr="005D7EF3" w:rsidRDefault="005D7EF3">
      <w:pPr>
        <w:pStyle w:val="Eindnoottekst"/>
      </w:pPr>
      <w:r>
        <w:rPr>
          <w:rStyle w:val="Eindnootmarkering"/>
        </w:rPr>
        <w:endnoteRef/>
      </w:r>
      <w:r>
        <w:t xml:space="preserve"> </w:t>
      </w:r>
      <w:r w:rsidR="00DC2309">
        <w:t xml:space="preserve">It is also worth noticing that biology and genetics were not as developed as it is today. </w:t>
      </w:r>
    </w:p>
  </w:endnote>
  <w:endnote w:id="7">
    <w:p w14:paraId="3BFB8E76" w14:textId="409AC15A" w:rsidR="00EF4196" w:rsidRDefault="00EF4196">
      <w:pPr>
        <w:pStyle w:val="Eindnoottekst"/>
      </w:pPr>
      <w:r>
        <w:rPr>
          <w:rStyle w:val="Eindnootmarkering"/>
        </w:rPr>
        <w:endnoteRef/>
      </w:r>
      <w:r>
        <w:t xml:space="preserve"> The Killers of Brabant (the </w:t>
      </w:r>
      <w:proofErr w:type="spellStart"/>
      <w:r>
        <w:t>Nijvel</w:t>
      </w:r>
      <w:proofErr w:type="spellEnd"/>
      <w:r>
        <w:t xml:space="preserve"> Gang), committed a series of violent attacks in the 1980s in the province Brabant, of which many took place in supermarkets. 28 people were killed as a result of the attacks. The case is still not solved today, and has been the subject of many theories</w:t>
      </w:r>
      <w:r w:rsidR="0067395E">
        <w:t xml:space="preserve"> (</w:t>
      </w:r>
      <w:proofErr w:type="spellStart"/>
      <w:r w:rsidR="0067395E">
        <w:t>Dupont</w:t>
      </w:r>
      <w:proofErr w:type="spellEnd"/>
      <w:r w:rsidR="0067395E">
        <w:t xml:space="preserve"> and Ponsaers, 1988; Ponsaers,2018) </w:t>
      </w:r>
      <w:r>
        <w:t xml:space="preserve">. </w:t>
      </w:r>
    </w:p>
  </w:endnote>
  <w:endnote w:id="8">
    <w:p w14:paraId="11AD3BC9" w14:textId="36C8BA87" w:rsidR="005A668E" w:rsidRPr="00744726" w:rsidRDefault="005A668E" w:rsidP="00BB708D">
      <w:pPr>
        <w:pStyle w:val="Eindnoottekst"/>
        <w:jc w:val="both"/>
      </w:pPr>
      <w:r>
        <w:rPr>
          <w:rStyle w:val="Eindnootmarkering"/>
        </w:rPr>
        <w:endnoteRef/>
      </w:r>
      <w:r>
        <w:t xml:space="preserve"> This is not to say that quantitative research did not exist in the 1980s. </w:t>
      </w:r>
      <w:r w:rsidRPr="00E47F9C">
        <w:t xml:space="preserve"> Belgian criminologists at different universities also conducted quantitative empirical research </w:t>
      </w:r>
      <w:r>
        <w:t xml:space="preserve">in the </w:t>
      </w:r>
      <w:r w:rsidRPr="00E47F9C">
        <w:t>1980s (e.g. and non-exhaustively, Paul Ponsaers</w:t>
      </w:r>
      <w:r>
        <w:t xml:space="preserve">, Patrick </w:t>
      </w:r>
      <w:proofErr w:type="spellStart"/>
      <w:r>
        <w:t>Hebberecht</w:t>
      </w:r>
      <w:proofErr w:type="spellEnd"/>
      <w:r>
        <w:t xml:space="preserve"> (1951-2015), Brice De </w:t>
      </w:r>
      <w:proofErr w:type="spellStart"/>
      <w:r>
        <w:t>Ruyver</w:t>
      </w:r>
      <w:proofErr w:type="spellEnd"/>
      <w:r w:rsidRPr="00E47F9C">
        <w:t xml:space="preserve"> </w:t>
      </w:r>
      <w:r>
        <w:t xml:space="preserve">(1954-2017) </w:t>
      </w:r>
      <w:r w:rsidRPr="00E47F9C">
        <w:t xml:space="preserve">at Ghent University, </w:t>
      </w:r>
      <w:proofErr w:type="spellStart"/>
      <w:r w:rsidRPr="00E47F9C">
        <w:t>Jaak</w:t>
      </w:r>
      <w:proofErr w:type="spellEnd"/>
      <w:r w:rsidRPr="00E47F9C">
        <w:t xml:space="preserve"> Van </w:t>
      </w:r>
      <w:proofErr w:type="spellStart"/>
      <w:r w:rsidRPr="00E47F9C">
        <w:t>Kerckvoorde</w:t>
      </w:r>
      <w:proofErr w:type="spellEnd"/>
      <w:r>
        <w:t xml:space="preserve"> (1943-1994)</w:t>
      </w:r>
      <w:r w:rsidRPr="00E47F9C">
        <w:t xml:space="preserve">, Lode </w:t>
      </w:r>
      <w:proofErr w:type="spellStart"/>
      <w:r w:rsidRPr="00E47F9C">
        <w:t>Walgrave</w:t>
      </w:r>
      <w:proofErr w:type="spellEnd"/>
      <w:r w:rsidRPr="00E47F9C">
        <w:t xml:space="preserve"> and Johan Goethals at Leuven University, Christian </w:t>
      </w:r>
      <w:proofErr w:type="spellStart"/>
      <w:r w:rsidRPr="00E47F9C">
        <w:t>Eliaerts</w:t>
      </w:r>
      <w:proofErr w:type="spellEnd"/>
      <w:r w:rsidRPr="00E47F9C">
        <w:t xml:space="preserve">, Sonja </w:t>
      </w:r>
      <w:proofErr w:type="spellStart"/>
      <w:r w:rsidRPr="00744726">
        <w:t>Snacken</w:t>
      </w:r>
      <w:proofErr w:type="spellEnd"/>
      <w:r w:rsidRPr="00744726">
        <w:t xml:space="preserve"> at the Free University of Brussels, Michel Born at Liège University, …).</w:t>
      </w:r>
      <w:r w:rsidR="00207CFA">
        <w:t xml:space="preserve"> </w:t>
      </w:r>
      <w:r w:rsidR="00207CFA" w:rsidRPr="00207CFA">
        <w:t>At virtually all Belgian universities, sources of biases and selectivity in the criminal justice system, were important research topics. Belgian criminology has especially paid attention to the relationship between, crime, criminalization and socially vulnerable groups who are mainly subject of this selectivity.</w:t>
      </w:r>
    </w:p>
  </w:endnote>
  <w:endnote w:id="9">
    <w:p w14:paraId="75479D6B" w14:textId="77777777" w:rsidR="005A668E" w:rsidRPr="00744726" w:rsidRDefault="005A668E">
      <w:pPr>
        <w:pStyle w:val="Eindnoottekst"/>
      </w:pPr>
      <w:r w:rsidRPr="00744726">
        <w:rPr>
          <w:rStyle w:val="Eindnootmarkering"/>
        </w:rPr>
        <w:endnoteRef/>
      </w:r>
      <w:r w:rsidRPr="00744726">
        <w:rPr>
          <w:lang w:val="nl-BE"/>
        </w:rPr>
        <w:t xml:space="preserve"> Danniau, F. (2017) "Faculteit Rechtsgeleerdheid in cijfers." </w:t>
      </w:r>
      <w:proofErr w:type="spellStart"/>
      <w:r w:rsidRPr="00744726">
        <w:t>UGentMemorie</w:t>
      </w:r>
      <w:proofErr w:type="spellEnd"/>
      <w:r w:rsidRPr="00744726">
        <w:t xml:space="preserve">. </w:t>
      </w:r>
    </w:p>
    <w:p w14:paraId="40B9952E" w14:textId="1EBFA21D" w:rsidR="005A668E" w:rsidRPr="00744726" w:rsidRDefault="00377484">
      <w:pPr>
        <w:pStyle w:val="Eindnoottekst"/>
      </w:pPr>
      <w:hyperlink r:id="rId2" w:history="1">
        <w:r w:rsidR="005A668E" w:rsidRPr="00744726">
          <w:rPr>
            <w:rStyle w:val="Hyperlink"/>
          </w:rPr>
          <w:t>www.ugentmemorie.be/artikel/faculteit-rechtsgeleerdheid-in-cijfers</w:t>
        </w:r>
      </w:hyperlink>
    </w:p>
  </w:endnote>
  <w:endnote w:id="10">
    <w:p w14:paraId="3DDB44CB" w14:textId="255113F8" w:rsidR="005A668E" w:rsidRPr="00744726" w:rsidRDefault="005A668E" w:rsidP="00BB708D">
      <w:pPr>
        <w:pStyle w:val="Eindnoottekst"/>
        <w:jc w:val="both"/>
      </w:pPr>
      <w:r w:rsidRPr="00744726">
        <w:rPr>
          <w:rStyle w:val="Eindnootmarkering"/>
        </w:rPr>
        <w:endnoteRef/>
      </w:r>
      <w:r w:rsidRPr="00744726">
        <w:t xml:space="preserve"> The Federal Crime Victim Survey was an instrument that informed criminologists on the dark and grey numbers of hidden crimes. The first Belgian federal victim survey dates from  1997. By 2010, it was (temporarily) abandoned for a combination of financial and political reasons. It has been revived in 2018.</w:t>
      </w:r>
    </w:p>
  </w:endnote>
  <w:endnote w:id="11">
    <w:p w14:paraId="1FEAF11F" w14:textId="013F754A" w:rsidR="005A668E" w:rsidRPr="00744726" w:rsidRDefault="005A668E" w:rsidP="00BB708D">
      <w:pPr>
        <w:pStyle w:val="Eindnoottekst"/>
        <w:jc w:val="both"/>
      </w:pPr>
      <w:r w:rsidRPr="00744726">
        <w:rPr>
          <w:rStyle w:val="Eindnootmarkering"/>
        </w:rPr>
        <w:endnoteRef/>
      </w:r>
      <w:r w:rsidRPr="00744726">
        <w:t xml:space="preserve"> It is worth mentioning that two Belgian journals exist: La Revue de droit penal et de </w:t>
      </w:r>
      <w:proofErr w:type="spellStart"/>
      <w:r w:rsidRPr="00744726">
        <w:t>criminologie</w:t>
      </w:r>
      <w:proofErr w:type="spellEnd"/>
      <w:r w:rsidRPr="00744726">
        <w:t xml:space="preserve"> (in French), established 1907, and </w:t>
      </w:r>
      <w:proofErr w:type="spellStart"/>
      <w:r w:rsidRPr="00744726">
        <w:t>Panopticon</w:t>
      </w:r>
      <w:proofErr w:type="spellEnd"/>
      <w:r w:rsidRPr="00744726">
        <w:t xml:space="preserve"> (in Dutch), established in 1979. Besides that, Dutch-speaking criminologists also publish in the Dutch Journal of Criminology, the Journal of Cultural Criminology, and other Dutch journals. French-speaking criminologists have always had a wide platform because French is more widely spoken than Dutch. Other, more recent  journals which focused on the translation of criminological research for practicioners and policy makers have unfortunately vanished due to the pressure of publishing in international journals. </w:t>
      </w:r>
    </w:p>
  </w:endnote>
  <w:endnote w:id="12">
    <w:p w14:paraId="0D112DAE" w14:textId="07E0E9EF" w:rsidR="005A668E" w:rsidRPr="00744726" w:rsidRDefault="005A668E" w:rsidP="00BB708D">
      <w:pPr>
        <w:pStyle w:val="Eindnoottekst"/>
        <w:jc w:val="both"/>
      </w:pPr>
      <w:r w:rsidRPr="00744726">
        <w:rPr>
          <w:rStyle w:val="Eindnootmarkering"/>
        </w:rPr>
        <w:endnoteRef/>
      </w:r>
      <w:r w:rsidRPr="00744726">
        <w:t xml:space="preserve"> Some Belgian scholars have made their careers outside Belgium, some examples are Mathieu </w:t>
      </w:r>
      <w:proofErr w:type="spellStart"/>
      <w:r w:rsidRPr="00744726">
        <w:t>Deflem</w:t>
      </w:r>
      <w:proofErr w:type="spellEnd"/>
      <w:r w:rsidRPr="00744726">
        <w:t xml:space="preserve"> (U.S), Hilde </w:t>
      </w:r>
      <w:proofErr w:type="spellStart"/>
      <w:r w:rsidRPr="00744726">
        <w:t>Tubex</w:t>
      </w:r>
      <w:proofErr w:type="spellEnd"/>
      <w:r w:rsidRPr="00744726">
        <w:t xml:space="preserve"> (Australia),Ronny </w:t>
      </w:r>
      <w:proofErr w:type="spellStart"/>
      <w:r w:rsidRPr="00744726">
        <w:t>Lippens</w:t>
      </w:r>
      <w:proofErr w:type="spellEnd"/>
      <w:r w:rsidRPr="00744726">
        <w:t xml:space="preserve"> (U.K.), …</w:t>
      </w:r>
    </w:p>
  </w:endnote>
  <w:endnote w:id="13">
    <w:p w14:paraId="3B3A8259" w14:textId="70245DF2" w:rsidR="005A668E" w:rsidRPr="00744726" w:rsidRDefault="005A668E">
      <w:pPr>
        <w:pStyle w:val="Eindnoottekst"/>
      </w:pPr>
      <w:r w:rsidRPr="00744726">
        <w:rPr>
          <w:rStyle w:val="Eindnootmarkering"/>
        </w:rPr>
        <w:endnoteRef/>
      </w:r>
      <w:r w:rsidRPr="00744726">
        <w:t xml:space="preserve"> E.g. </w:t>
      </w:r>
      <w:proofErr w:type="spellStart"/>
      <w:r w:rsidRPr="00744726">
        <w:t>Belspo</w:t>
      </w:r>
      <w:proofErr w:type="spellEnd"/>
      <w:r w:rsidRPr="00744726">
        <w:t xml:space="preserve">, Ministry of the Interior/Justice </w:t>
      </w:r>
    </w:p>
  </w:endnote>
  <w:endnote w:id="14">
    <w:p w14:paraId="5923EDAA" w14:textId="61B2246A" w:rsidR="005A668E" w:rsidRPr="00AD1A91" w:rsidRDefault="005A668E">
      <w:pPr>
        <w:pStyle w:val="Eindnoottekst"/>
      </w:pPr>
      <w:r>
        <w:rPr>
          <w:rStyle w:val="Eindnootmarkering"/>
        </w:rPr>
        <w:endnoteRef/>
      </w:r>
      <w:r>
        <w:t xml:space="preserve"> </w:t>
      </w:r>
      <w:hyperlink r:id="rId3" w:history="1">
        <w:r w:rsidRPr="00AD1A91">
          <w:rPr>
            <w:rStyle w:val="Hyperlink"/>
          </w:rPr>
          <w:t>https://www.belgium.be/en/education/european_harmonisation</w:t>
        </w:r>
      </w:hyperlink>
      <w:r>
        <w:t xml:space="preserve"> </w:t>
      </w:r>
    </w:p>
  </w:endnote>
  <w:endnote w:id="15">
    <w:p w14:paraId="5123BDAB" w14:textId="380585CD" w:rsidR="005A668E" w:rsidRPr="00744726" w:rsidRDefault="005A668E" w:rsidP="00BB708D">
      <w:pPr>
        <w:pStyle w:val="Eindnoottekst"/>
        <w:jc w:val="both"/>
      </w:pPr>
      <w:r w:rsidRPr="00744726">
        <w:rPr>
          <w:rStyle w:val="Eindnootmarkering"/>
        </w:rPr>
        <w:endnoteRef/>
      </w:r>
      <w:r w:rsidRPr="00744726">
        <w:t xml:space="preserve"> Very recently, a new initiative is launched: the International Research’s Master of criminology at Rotterdam University, in which Ghent University participates </w:t>
      </w:r>
      <w:hyperlink r:id="rId4" w:history="1">
        <w:r w:rsidRPr="00744726">
          <w:rPr>
            <w:rStyle w:val="Hyperlink"/>
          </w:rPr>
          <w:t>https://www.internationalmastercriminology.eu/</w:t>
        </w:r>
      </w:hyperlink>
    </w:p>
  </w:endnote>
  <w:endnote w:id="16">
    <w:p w14:paraId="27A2266E" w14:textId="37B30758" w:rsidR="005A668E" w:rsidRPr="00744726" w:rsidRDefault="005A668E">
      <w:pPr>
        <w:pStyle w:val="Eindnoottekst"/>
      </w:pPr>
      <w:r w:rsidRPr="00744726">
        <w:rPr>
          <w:rStyle w:val="Eindnootmarkering"/>
        </w:rPr>
        <w:endnoteRef/>
      </w:r>
      <w:r w:rsidRPr="00744726">
        <w:t xml:space="preserve"> This figure represents the ‘new’ students, who enrolled for the first time and thus excludes those who had to re-</w:t>
      </w:r>
      <w:proofErr w:type="spellStart"/>
      <w:r w:rsidRPr="00744726">
        <w:t>enrol</w:t>
      </w:r>
      <w:proofErr w:type="spellEnd"/>
      <w:r w:rsidRPr="00744726">
        <w:t xml:space="preserve">. Data from KUL were found at </w:t>
      </w:r>
      <w:hyperlink r:id="rId5" w:history="1">
        <w:r w:rsidRPr="00744726">
          <w:rPr>
            <w:rStyle w:val="Hyperlink"/>
          </w:rPr>
          <w:t>https://www.kuleuven.be/prodstudinfo/index/50000050.html</w:t>
        </w:r>
      </w:hyperlink>
      <w:r w:rsidRPr="00744726">
        <w:t xml:space="preserve">; data from Ghent University are based on internal analyses by Luc Lammens. We could not find any online information on the enrollments at the Free University Brussels. </w:t>
      </w:r>
    </w:p>
  </w:endnote>
  <w:endnote w:id="17">
    <w:p w14:paraId="5CBD9169" w14:textId="4084504C" w:rsidR="005A668E" w:rsidRPr="00744726" w:rsidRDefault="005A668E">
      <w:pPr>
        <w:pStyle w:val="Eindnoottekst"/>
      </w:pPr>
      <w:r w:rsidRPr="00744726">
        <w:rPr>
          <w:rStyle w:val="Eindnootmarkering"/>
        </w:rPr>
        <w:endnoteRef/>
      </w:r>
      <w:r w:rsidRPr="00744726">
        <w:t xml:space="preserve"> KUL (Leuven University): 160; Ghent University: 264</w:t>
      </w:r>
      <w:r>
        <w:t>; Free University of Brussels: 68</w:t>
      </w:r>
    </w:p>
  </w:endnote>
  <w:endnote w:id="18">
    <w:p w14:paraId="1BFE8208" w14:textId="0EC21BA2" w:rsidR="005A668E" w:rsidRDefault="005A668E">
      <w:pPr>
        <w:pStyle w:val="Eindnoottekst"/>
      </w:pPr>
      <w:r w:rsidRPr="00744726">
        <w:rPr>
          <w:rStyle w:val="Eindnootmarkering"/>
        </w:rPr>
        <w:endnoteRef/>
      </w:r>
      <w:r w:rsidRPr="00744726">
        <w:t xml:space="preserve"> KUL (Leuven University): 257; Ghent University: 384</w:t>
      </w:r>
      <w:r>
        <w:t>; Free University of Brussels: 102</w:t>
      </w:r>
    </w:p>
  </w:endnote>
  <w:endnote w:id="19">
    <w:p w14:paraId="719E844A" w14:textId="25CFBED2" w:rsidR="005A668E" w:rsidRPr="006C7874" w:rsidRDefault="005A668E">
      <w:pPr>
        <w:pStyle w:val="Eindnoottekst"/>
      </w:pPr>
      <w:r>
        <w:rPr>
          <w:rStyle w:val="Eindnootmarkering"/>
        </w:rPr>
        <w:endnoteRef/>
      </w:r>
      <w:r>
        <w:t xml:space="preserve"> </w:t>
      </w:r>
      <w:r w:rsidRPr="006C7874">
        <w:t xml:space="preserve">The term criminology, as used in </w:t>
      </w:r>
      <w:r>
        <w:t>the ESC</w:t>
      </w:r>
      <w:r w:rsidRPr="006C7874">
        <w:t xml:space="preserve"> Constitution, refers to all scholarly, scientific and professional knowledge concerning the explanation, prevention, control and treatment of crime and delinquency, offenders and victims, including the measurement and detection of crime, legislation and the practice of criminal law, and law enforcement, judicial, and correctional systems.</w:t>
      </w:r>
    </w:p>
  </w:endnote>
  <w:endnote w:id="20">
    <w:p w14:paraId="20F2B6AF" w14:textId="6832BD9A" w:rsidR="005A668E" w:rsidRPr="00B3634C" w:rsidRDefault="005A668E">
      <w:pPr>
        <w:pStyle w:val="Eindnoottekst"/>
      </w:pPr>
      <w:r>
        <w:rPr>
          <w:rStyle w:val="Eindnootmarkering"/>
        </w:rPr>
        <w:endnoteRef/>
      </w:r>
      <w:r>
        <w:t xml:space="preserve"> An elaborated reproduction would go beyond the scope of this article. However, the different research groups clearly provide this information on their websites. </w:t>
      </w:r>
    </w:p>
  </w:endnote>
  <w:endnote w:id="21">
    <w:p w14:paraId="336F928E" w14:textId="0D48E88D" w:rsidR="005A668E" w:rsidRPr="008F5725" w:rsidRDefault="005A668E">
      <w:pPr>
        <w:pStyle w:val="Eindnoottekst"/>
      </w:pPr>
      <w:r>
        <w:rPr>
          <w:rStyle w:val="Eindnootmarkering"/>
        </w:rPr>
        <w:endnoteRef/>
      </w:r>
      <w:r>
        <w:t xml:space="preserve"> The term is derived from evolutionary biology, where it is used to refer to the emergence of new species, who can no longer interbreed. Here we use the term on a figurative way. It means that criminological schools no longer talk to </w:t>
      </w:r>
      <w:proofErr w:type="spellStart"/>
      <w:r>
        <w:t>eachother</w:t>
      </w:r>
      <w:proofErr w:type="spellEnd"/>
      <w:r>
        <w:t xml:space="preserve">. </w:t>
      </w:r>
    </w:p>
  </w:endnote>
  <w:endnote w:id="22">
    <w:p w14:paraId="4B827B68" w14:textId="5B70AE42" w:rsidR="005A668E" w:rsidRPr="00FA1FD9" w:rsidRDefault="005A668E" w:rsidP="00BB708D">
      <w:pPr>
        <w:pStyle w:val="Eindnoottekst"/>
        <w:jc w:val="both"/>
      </w:pPr>
      <w:r>
        <w:rPr>
          <w:rStyle w:val="Eindnootmarkering"/>
        </w:rPr>
        <w:endnoteRef/>
      </w:r>
      <w:r>
        <w:t xml:space="preserve"> </w:t>
      </w:r>
      <w:r w:rsidRPr="00FA1FD9">
        <w:t xml:space="preserve">Why would one suggest ‘capita </w:t>
      </w:r>
      <w:proofErr w:type="spellStart"/>
      <w:r w:rsidRPr="00FA1FD9">
        <w:t>selecta</w:t>
      </w:r>
      <w:proofErr w:type="spellEnd"/>
      <w:r w:rsidRPr="00FA1FD9">
        <w:t xml:space="preserve">’ at the end of a small article on criminology in Belgium? </w:t>
      </w:r>
      <w:r>
        <w:t>First of all, it was used by us to get an overview. Although far from complete, we made explicit use of existing Festschrifts (</w:t>
      </w:r>
      <w:proofErr w:type="spellStart"/>
      <w:r>
        <w:t>Libri</w:t>
      </w:r>
      <w:proofErr w:type="spellEnd"/>
      <w:r>
        <w:t xml:space="preserve"> </w:t>
      </w:r>
      <w:proofErr w:type="spellStart"/>
      <w:r>
        <w:t>Amicorum</w:t>
      </w:r>
      <w:proofErr w:type="spellEnd"/>
      <w:r>
        <w:t xml:space="preserve">) to get a first insight in topics studied by Belgian scholars who left their marks on contemporary criminology today, i.e. without whom contemporary criminology would have looked different. There are many brilliant articles on topics and persons in such works, just like in overview works, published at the occasion  of a department or school’s anniversary, which I also consulted. These works are of great value if your job is to squeeze more than a century’s work in a nutshell. A more systematic way of studying the evolution of Belgian criminology could be done in several ways, e.g. by systemizing the PhD studies by topic, by studying the journals in which Belgian criminologists publish their works, and last but not least by listening to the rich narratives of Belgian criminologists themselves. One such an example is the European Oral History Project: </w:t>
      </w:r>
      <w:hyperlink r:id="rId6" w:history="1">
        <w:r w:rsidRPr="006B127E">
          <w:rPr>
            <w:rStyle w:val="Hyperlink"/>
          </w:rPr>
          <w:t>https://www.esc-eurocrim.org/index.php/activities/ecoh</w:t>
        </w:r>
      </w:hyperlink>
      <w:r>
        <w:t xml:space="preserve">. Several Belgian criminologists have been interviewed.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583991"/>
      <w:docPartObj>
        <w:docPartGallery w:val="Page Numbers (Bottom of Page)"/>
        <w:docPartUnique/>
      </w:docPartObj>
    </w:sdtPr>
    <w:sdtEndPr/>
    <w:sdtContent>
      <w:p w14:paraId="6A326B7B" w14:textId="04847482" w:rsidR="005A668E" w:rsidRDefault="005A668E">
        <w:pPr>
          <w:pStyle w:val="Voettekst"/>
          <w:jc w:val="center"/>
        </w:pPr>
        <w:r>
          <w:fldChar w:fldCharType="begin"/>
        </w:r>
        <w:r>
          <w:instrText>PAGE   \* MERGEFORMAT</w:instrText>
        </w:r>
        <w:r>
          <w:fldChar w:fldCharType="separate"/>
        </w:r>
        <w:r w:rsidR="00EF3123" w:rsidRPr="00EF3123">
          <w:rPr>
            <w:noProof/>
            <w:lang w:val="nl-NL"/>
          </w:rPr>
          <w:t>19</w:t>
        </w:r>
        <w:r>
          <w:fldChar w:fldCharType="end"/>
        </w:r>
      </w:p>
    </w:sdtContent>
  </w:sdt>
  <w:p w14:paraId="2B52426C" w14:textId="77777777" w:rsidR="005A668E" w:rsidRDefault="005A668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ECC6F" w14:textId="77777777" w:rsidR="00377484" w:rsidRDefault="00377484" w:rsidP="004E7595">
      <w:pPr>
        <w:spacing w:after="0" w:line="240" w:lineRule="auto"/>
      </w:pPr>
      <w:r>
        <w:separator/>
      </w:r>
    </w:p>
  </w:footnote>
  <w:footnote w:type="continuationSeparator" w:id="0">
    <w:p w14:paraId="52F632AC" w14:textId="77777777" w:rsidR="00377484" w:rsidRDefault="00377484" w:rsidP="004E75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5522F"/>
    <w:multiLevelType w:val="hybridMultilevel"/>
    <w:tmpl w:val="7FEE46D4"/>
    <w:lvl w:ilvl="0" w:tplc="E39A41B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oinette Verhage">
    <w15:presenceInfo w15:providerId="None" w15:userId="Antoinette Verhage"/>
  </w15:person>
  <w15:person w15:author="Csaba Györy">
    <w15:presenceInfo w15:providerId="Windows Live" w15:userId="dfd52186dd235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GwsDCxNDYwMzGwMDJR0lEKTi0uzszPAykwqwUA5OsP8CwAAAA="/>
  </w:docVars>
  <w:rsids>
    <w:rsidRoot w:val="00620234"/>
    <w:rsid w:val="000008CF"/>
    <w:rsid w:val="00005B86"/>
    <w:rsid w:val="00016CD4"/>
    <w:rsid w:val="00030FA4"/>
    <w:rsid w:val="00032F77"/>
    <w:rsid w:val="0004081D"/>
    <w:rsid w:val="00041014"/>
    <w:rsid w:val="00044E17"/>
    <w:rsid w:val="00060359"/>
    <w:rsid w:val="00066D58"/>
    <w:rsid w:val="00070F62"/>
    <w:rsid w:val="00070FEB"/>
    <w:rsid w:val="000740E0"/>
    <w:rsid w:val="00075046"/>
    <w:rsid w:val="00077A09"/>
    <w:rsid w:val="000A3D6E"/>
    <w:rsid w:val="000B116D"/>
    <w:rsid w:val="000B2994"/>
    <w:rsid w:val="000B4A27"/>
    <w:rsid w:val="000C53BB"/>
    <w:rsid w:val="000C672A"/>
    <w:rsid w:val="000D315D"/>
    <w:rsid w:val="000D3DCA"/>
    <w:rsid w:val="000D42C1"/>
    <w:rsid w:val="000D62F0"/>
    <w:rsid w:val="000D74FA"/>
    <w:rsid w:val="000E18F2"/>
    <w:rsid w:val="000E5D20"/>
    <w:rsid w:val="000F05F7"/>
    <w:rsid w:val="0011066F"/>
    <w:rsid w:val="00113835"/>
    <w:rsid w:val="00123CDD"/>
    <w:rsid w:val="00130092"/>
    <w:rsid w:val="00130276"/>
    <w:rsid w:val="00133B3C"/>
    <w:rsid w:val="00136DC5"/>
    <w:rsid w:val="0014449F"/>
    <w:rsid w:val="001446E0"/>
    <w:rsid w:val="00153CC0"/>
    <w:rsid w:val="0015782D"/>
    <w:rsid w:val="00157A85"/>
    <w:rsid w:val="001654F5"/>
    <w:rsid w:val="00165687"/>
    <w:rsid w:val="001671C1"/>
    <w:rsid w:val="0017164D"/>
    <w:rsid w:val="00173A01"/>
    <w:rsid w:val="00181C14"/>
    <w:rsid w:val="00187D86"/>
    <w:rsid w:val="0019299B"/>
    <w:rsid w:val="001A2E6F"/>
    <w:rsid w:val="001A37D6"/>
    <w:rsid w:val="001B1707"/>
    <w:rsid w:val="001B1D93"/>
    <w:rsid w:val="001C6365"/>
    <w:rsid w:val="001D17AD"/>
    <w:rsid w:val="001D5B33"/>
    <w:rsid w:val="001D70DB"/>
    <w:rsid w:val="001E0AF4"/>
    <w:rsid w:val="001E1C76"/>
    <w:rsid w:val="001E2BE5"/>
    <w:rsid w:val="001E5ECD"/>
    <w:rsid w:val="001E6AEE"/>
    <w:rsid w:val="00202B6B"/>
    <w:rsid w:val="00207CFA"/>
    <w:rsid w:val="00210149"/>
    <w:rsid w:val="00210964"/>
    <w:rsid w:val="002119C5"/>
    <w:rsid w:val="002140CA"/>
    <w:rsid w:val="00245A56"/>
    <w:rsid w:val="002534BD"/>
    <w:rsid w:val="00257E60"/>
    <w:rsid w:val="0026569D"/>
    <w:rsid w:val="002677E4"/>
    <w:rsid w:val="0027598C"/>
    <w:rsid w:val="00276921"/>
    <w:rsid w:val="00284455"/>
    <w:rsid w:val="002B6956"/>
    <w:rsid w:val="002B7C14"/>
    <w:rsid w:val="002E3F28"/>
    <w:rsid w:val="002E7389"/>
    <w:rsid w:val="002F6C7E"/>
    <w:rsid w:val="00305D13"/>
    <w:rsid w:val="0031194F"/>
    <w:rsid w:val="00321CEB"/>
    <w:rsid w:val="0033628A"/>
    <w:rsid w:val="00352E98"/>
    <w:rsid w:val="003548B1"/>
    <w:rsid w:val="00355800"/>
    <w:rsid w:val="003615BE"/>
    <w:rsid w:val="00367EF0"/>
    <w:rsid w:val="00372ECF"/>
    <w:rsid w:val="00375DCA"/>
    <w:rsid w:val="00377484"/>
    <w:rsid w:val="00377A30"/>
    <w:rsid w:val="003A1DAC"/>
    <w:rsid w:val="003A2E6B"/>
    <w:rsid w:val="003B616E"/>
    <w:rsid w:val="003C379F"/>
    <w:rsid w:val="003C5091"/>
    <w:rsid w:val="003D06D2"/>
    <w:rsid w:val="003D2104"/>
    <w:rsid w:val="003D2464"/>
    <w:rsid w:val="003D7CAB"/>
    <w:rsid w:val="003E23AA"/>
    <w:rsid w:val="003F4BA5"/>
    <w:rsid w:val="003F59C6"/>
    <w:rsid w:val="00401DC3"/>
    <w:rsid w:val="004153C4"/>
    <w:rsid w:val="0042023A"/>
    <w:rsid w:val="004218CD"/>
    <w:rsid w:val="00432BBA"/>
    <w:rsid w:val="004335F1"/>
    <w:rsid w:val="00436A16"/>
    <w:rsid w:val="0044383F"/>
    <w:rsid w:val="00444BB2"/>
    <w:rsid w:val="00460A91"/>
    <w:rsid w:val="00472FCA"/>
    <w:rsid w:val="0047450D"/>
    <w:rsid w:val="0047605D"/>
    <w:rsid w:val="0047699A"/>
    <w:rsid w:val="00476A1A"/>
    <w:rsid w:val="00486CD0"/>
    <w:rsid w:val="004879FF"/>
    <w:rsid w:val="00490C3A"/>
    <w:rsid w:val="00494A05"/>
    <w:rsid w:val="004A4225"/>
    <w:rsid w:val="004C637E"/>
    <w:rsid w:val="004D18DD"/>
    <w:rsid w:val="004D249E"/>
    <w:rsid w:val="004D6805"/>
    <w:rsid w:val="004D7981"/>
    <w:rsid w:val="004E5AB8"/>
    <w:rsid w:val="004E7595"/>
    <w:rsid w:val="004F2B41"/>
    <w:rsid w:val="004F6492"/>
    <w:rsid w:val="005057D7"/>
    <w:rsid w:val="00507169"/>
    <w:rsid w:val="00510EA8"/>
    <w:rsid w:val="0051358F"/>
    <w:rsid w:val="00514175"/>
    <w:rsid w:val="00525617"/>
    <w:rsid w:val="00533E71"/>
    <w:rsid w:val="00544072"/>
    <w:rsid w:val="00544273"/>
    <w:rsid w:val="00547EDD"/>
    <w:rsid w:val="00552EAC"/>
    <w:rsid w:val="00557598"/>
    <w:rsid w:val="005801B3"/>
    <w:rsid w:val="00581B2E"/>
    <w:rsid w:val="005A1E7D"/>
    <w:rsid w:val="005A3785"/>
    <w:rsid w:val="005A668E"/>
    <w:rsid w:val="005B4394"/>
    <w:rsid w:val="005B4CF2"/>
    <w:rsid w:val="005B6511"/>
    <w:rsid w:val="005C0231"/>
    <w:rsid w:val="005C3B05"/>
    <w:rsid w:val="005C68B7"/>
    <w:rsid w:val="005C7111"/>
    <w:rsid w:val="005D23B2"/>
    <w:rsid w:val="005D437A"/>
    <w:rsid w:val="005D4484"/>
    <w:rsid w:val="005D780C"/>
    <w:rsid w:val="005D7EF3"/>
    <w:rsid w:val="005E053B"/>
    <w:rsid w:val="005E161F"/>
    <w:rsid w:val="005E35BF"/>
    <w:rsid w:val="005F51F9"/>
    <w:rsid w:val="00602825"/>
    <w:rsid w:val="00602CF3"/>
    <w:rsid w:val="0060511B"/>
    <w:rsid w:val="006079A6"/>
    <w:rsid w:val="00612097"/>
    <w:rsid w:val="006141F3"/>
    <w:rsid w:val="00616E16"/>
    <w:rsid w:val="00620234"/>
    <w:rsid w:val="00627F62"/>
    <w:rsid w:val="00642E5D"/>
    <w:rsid w:val="00650439"/>
    <w:rsid w:val="00654D1F"/>
    <w:rsid w:val="00661C7F"/>
    <w:rsid w:val="00673540"/>
    <w:rsid w:val="0067395E"/>
    <w:rsid w:val="0067615C"/>
    <w:rsid w:val="00684503"/>
    <w:rsid w:val="00684AD3"/>
    <w:rsid w:val="006974D8"/>
    <w:rsid w:val="006A3EC7"/>
    <w:rsid w:val="006B00E5"/>
    <w:rsid w:val="006B09AD"/>
    <w:rsid w:val="006B0F19"/>
    <w:rsid w:val="006B127E"/>
    <w:rsid w:val="006B7235"/>
    <w:rsid w:val="006C56E9"/>
    <w:rsid w:val="006C6CF6"/>
    <w:rsid w:val="006C7874"/>
    <w:rsid w:val="006D22E3"/>
    <w:rsid w:val="006D3A83"/>
    <w:rsid w:val="006D4C5A"/>
    <w:rsid w:val="006D6F68"/>
    <w:rsid w:val="006E0F90"/>
    <w:rsid w:val="006E2176"/>
    <w:rsid w:val="006E3971"/>
    <w:rsid w:val="006F3DEF"/>
    <w:rsid w:val="00711AEF"/>
    <w:rsid w:val="007157F1"/>
    <w:rsid w:val="00724214"/>
    <w:rsid w:val="00732440"/>
    <w:rsid w:val="00733DC0"/>
    <w:rsid w:val="00736210"/>
    <w:rsid w:val="00744726"/>
    <w:rsid w:val="0074739B"/>
    <w:rsid w:val="00756094"/>
    <w:rsid w:val="00757AEA"/>
    <w:rsid w:val="00760D80"/>
    <w:rsid w:val="0077090D"/>
    <w:rsid w:val="0078167F"/>
    <w:rsid w:val="00784DE1"/>
    <w:rsid w:val="00795836"/>
    <w:rsid w:val="00797383"/>
    <w:rsid w:val="007C36D4"/>
    <w:rsid w:val="007E411E"/>
    <w:rsid w:val="007E7274"/>
    <w:rsid w:val="007F12F0"/>
    <w:rsid w:val="007F264C"/>
    <w:rsid w:val="00804B42"/>
    <w:rsid w:val="008134A6"/>
    <w:rsid w:val="008139E9"/>
    <w:rsid w:val="00817ED2"/>
    <w:rsid w:val="00821790"/>
    <w:rsid w:val="00824AE4"/>
    <w:rsid w:val="00830DCB"/>
    <w:rsid w:val="008334B6"/>
    <w:rsid w:val="00842B87"/>
    <w:rsid w:val="00844AEE"/>
    <w:rsid w:val="00851AF7"/>
    <w:rsid w:val="00863122"/>
    <w:rsid w:val="008654CF"/>
    <w:rsid w:val="00874913"/>
    <w:rsid w:val="00877783"/>
    <w:rsid w:val="0088123E"/>
    <w:rsid w:val="00890D4E"/>
    <w:rsid w:val="00892CCC"/>
    <w:rsid w:val="008950C6"/>
    <w:rsid w:val="008B051D"/>
    <w:rsid w:val="008B1B62"/>
    <w:rsid w:val="008C3E06"/>
    <w:rsid w:val="008C5DDC"/>
    <w:rsid w:val="008D1238"/>
    <w:rsid w:val="008D3E69"/>
    <w:rsid w:val="008D490B"/>
    <w:rsid w:val="008D5A84"/>
    <w:rsid w:val="008E09CE"/>
    <w:rsid w:val="008E746B"/>
    <w:rsid w:val="008F5725"/>
    <w:rsid w:val="0090362A"/>
    <w:rsid w:val="009040DA"/>
    <w:rsid w:val="00914F4C"/>
    <w:rsid w:val="0092448C"/>
    <w:rsid w:val="00951C1C"/>
    <w:rsid w:val="009610ED"/>
    <w:rsid w:val="0096462D"/>
    <w:rsid w:val="009678E0"/>
    <w:rsid w:val="009867D0"/>
    <w:rsid w:val="0099686C"/>
    <w:rsid w:val="009B005D"/>
    <w:rsid w:val="009B10BE"/>
    <w:rsid w:val="009B35CB"/>
    <w:rsid w:val="009B4001"/>
    <w:rsid w:val="009B72E6"/>
    <w:rsid w:val="009B75E1"/>
    <w:rsid w:val="009F12C4"/>
    <w:rsid w:val="00A033B6"/>
    <w:rsid w:val="00A04699"/>
    <w:rsid w:val="00A0726F"/>
    <w:rsid w:val="00A33E39"/>
    <w:rsid w:val="00A349C4"/>
    <w:rsid w:val="00A46070"/>
    <w:rsid w:val="00A508C8"/>
    <w:rsid w:val="00A6092D"/>
    <w:rsid w:val="00A61B65"/>
    <w:rsid w:val="00A639BD"/>
    <w:rsid w:val="00AB007D"/>
    <w:rsid w:val="00AB0122"/>
    <w:rsid w:val="00AB029D"/>
    <w:rsid w:val="00AB170A"/>
    <w:rsid w:val="00AB54E0"/>
    <w:rsid w:val="00AB71B0"/>
    <w:rsid w:val="00AC3269"/>
    <w:rsid w:val="00AC3CE1"/>
    <w:rsid w:val="00AC5679"/>
    <w:rsid w:val="00AD0B17"/>
    <w:rsid w:val="00AD1A91"/>
    <w:rsid w:val="00AD47A2"/>
    <w:rsid w:val="00AE16B7"/>
    <w:rsid w:val="00AE4568"/>
    <w:rsid w:val="00AE754B"/>
    <w:rsid w:val="00B046F9"/>
    <w:rsid w:val="00B04C85"/>
    <w:rsid w:val="00B11958"/>
    <w:rsid w:val="00B2341B"/>
    <w:rsid w:val="00B262B5"/>
    <w:rsid w:val="00B3030D"/>
    <w:rsid w:val="00B3634C"/>
    <w:rsid w:val="00B416D4"/>
    <w:rsid w:val="00B42793"/>
    <w:rsid w:val="00B52AF1"/>
    <w:rsid w:val="00B52E9E"/>
    <w:rsid w:val="00B66512"/>
    <w:rsid w:val="00B709B8"/>
    <w:rsid w:val="00B7519D"/>
    <w:rsid w:val="00BA1A3E"/>
    <w:rsid w:val="00BA5DF1"/>
    <w:rsid w:val="00BB1398"/>
    <w:rsid w:val="00BB4380"/>
    <w:rsid w:val="00BB5DE9"/>
    <w:rsid w:val="00BB708D"/>
    <w:rsid w:val="00BC5DAF"/>
    <w:rsid w:val="00BD1C1C"/>
    <w:rsid w:val="00BD3362"/>
    <w:rsid w:val="00BE05C9"/>
    <w:rsid w:val="00BF36C6"/>
    <w:rsid w:val="00C0522D"/>
    <w:rsid w:val="00C06DE3"/>
    <w:rsid w:val="00C15382"/>
    <w:rsid w:val="00C22728"/>
    <w:rsid w:val="00C3408E"/>
    <w:rsid w:val="00C41FD8"/>
    <w:rsid w:val="00C4487A"/>
    <w:rsid w:val="00C452AB"/>
    <w:rsid w:val="00C73CD7"/>
    <w:rsid w:val="00C74271"/>
    <w:rsid w:val="00C74B03"/>
    <w:rsid w:val="00C81723"/>
    <w:rsid w:val="00C9031D"/>
    <w:rsid w:val="00C90924"/>
    <w:rsid w:val="00C91177"/>
    <w:rsid w:val="00C94077"/>
    <w:rsid w:val="00C9467B"/>
    <w:rsid w:val="00C96040"/>
    <w:rsid w:val="00CA4140"/>
    <w:rsid w:val="00CA7F16"/>
    <w:rsid w:val="00CB4E1D"/>
    <w:rsid w:val="00CB56EF"/>
    <w:rsid w:val="00CC17F2"/>
    <w:rsid w:val="00CC721C"/>
    <w:rsid w:val="00CD6736"/>
    <w:rsid w:val="00CE388D"/>
    <w:rsid w:val="00CE475D"/>
    <w:rsid w:val="00CF1CD1"/>
    <w:rsid w:val="00D0379D"/>
    <w:rsid w:val="00D160E6"/>
    <w:rsid w:val="00D167A1"/>
    <w:rsid w:val="00D1732D"/>
    <w:rsid w:val="00D275B8"/>
    <w:rsid w:val="00D40595"/>
    <w:rsid w:val="00D52E54"/>
    <w:rsid w:val="00D5675C"/>
    <w:rsid w:val="00D579D2"/>
    <w:rsid w:val="00D61C9E"/>
    <w:rsid w:val="00D72D52"/>
    <w:rsid w:val="00D81D9C"/>
    <w:rsid w:val="00D95F7A"/>
    <w:rsid w:val="00D97F49"/>
    <w:rsid w:val="00DA0436"/>
    <w:rsid w:val="00DA0A4D"/>
    <w:rsid w:val="00DB1CE5"/>
    <w:rsid w:val="00DB2537"/>
    <w:rsid w:val="00DB32AC"/>
    <w:rsid w:val="00DB7B23"/>
    <w:rsid w:val="00DC2309"/>
    <w:rsid w:val="00DC37F8"/>
    <w:rsid w:val="00DC4D05"/>
    <w:rsid w:val="00DC55E6"/>
    <w:rsid w:val="00DD2421"/>
    <w:rsid w:val="00DD43E9"/>
    <w:rsid w:val="00DD45EC"/>
    <w:rsid w:val="00DD5EFF"/>
    <w:rsid w:val="00DD7AB0"/>
    <w:rsid w:val="00DE5F7C"/>
    <w:rsid w:val="00DF2759"/>
    <w:rsid w:val="00DF2F96"/>
    <w:rsid w:val="00DF551C"/>
    <w:rsid w:val="00DF61B1"/>
    <w:rsid w:val="00DF6335"/>
    <w:rsid w:val="00E141E9"/>
    <w:rsid w:val="00E14922"/>
    <w:rsid w:val="00E2373F"/>
    <w:rsid w:val="00E3032C"/>
    <w:rsid w:val="00E356EB"/>
    <w:rsid w:val="00E467A2"/>
    <w:rsid w:val="00E47F9C"/>
    <w:rsid w:val="00E57917"/>
    <w:rsid w:val="00E60CD9"/>
    <w:rsid w:val="00E738BB"/>
    <w:rsid w:val="00E74DC7"/>
    <w:rsid w:val="00E800E8"/>
    <w:rsid w:val="00E822C7"/>
    <w:rsid w:val="00E85264"/>
    <w:rsid w:val="00EA4825"/>
    <w:rsid w:val="00EA7D64"/>
    <w:rsid w:val="00EB7063"/>
    <w:rsid w:val="00EC0557"/>
    <w:rsid w:val="00ED7A79"/>
    <w:rsid w:val="00EE1A74"/>
    <w:rsid w:val="00EE1FB8"/>
    <w:rsid w:val="00EF3123"/>
    <w:rsid w:val="00EF4196"/>
    <w:rsid w:val="00EF554B"/>
    <w:rsid w:val="00F00683"/>
    <w:rsid w:val="00F0089A"/>
    <w:rsid w:val="00F05F28"/>
    <w:rsid w:val="00F12296"/>
    <w:rsid w:val="00F156B3"/>
    <w:rsid w:val="00F21ED7"/>
    <w:rsid w:val="00F40C56"/>
    <w:rsid w:val="00F42A98"/>
    <w:rsid w:val="00F7282C"/>
    <w:rsid w:val="00F76E0C"/>
    <w:rsid w:val="00F77CF8"/>
    <w:rsid w:val="00F84F19"/>
    <w:rsid w:val="00F868F0"/>
    <w:rsid w:val="00F9174E"/>
    <w:rsid w:val="00FA1FD9"/>
    <w:rsid w:val="00FA5C32"/>
    <w:rsid w:val="00FA7C0F"/>
    <w:rsid w:val="00FC16F0"/>
    <w:rsid w:val="00FC1A94"/>
    <w:rsid w:val="00FC4A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3CE1"/>
    <w:pPr>
      <w:ind w:left="720"/>
      <w:contextualSpacing/>
    </w:pPr>
  </w:style>
  <w:style w:type="character" w:styleId="Hyperlink">
    <w:name w:val="Hyperlink"/>
    <w:basedOn w:val="Standaardalinea-lettertype"/>
    <w:uiPriority w:val="99"/>
    <w:unhideWhenUsed/>
    <w:rsid w:val="00581B2E"/>
    <w:rPr>
      <w:color w:val="0000FF" w:themeColor="hyperlink"/>
      <w:u w:val="single"/>
    </w:rPr>
  </w:style>
  <w:style w:type="paragraph" w:styleId="Voetnoottekst">
    <w:name w:val="footnote text"/>
    <w:basedOn w:val="Standaard"/>
    <w:link w:val="VoetnoottekstChar"/>
    <w:uiPriority w:val="99"/>
    <w:semiHidden/>
    <w:unhideWhenUsed/>
    <w:rsid w:val="004E759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E7595"/>
    <w:rPr>
      <w:sz w:val="20"/>
      <w:szCs w:val="20"/>
      <w:lang w:val="en-US"/>
    </w:rPr>
  </w:style>
  <w:style w:type="character" w:styleId="Voetnootmarkering">
    <w:name w:val="footnote reference"/>
    <w:basedOn w:val="Standaardalinea-lettertype"/>
    <w:uiPriority w:val="99"/>
    <w:semiHidden/>
    <w:unhideWhenUsed/>
    <w:rsid w:val="004E7595"/>
    <w:rPr>
      <w:vertAlign w:val="superscript"/>
    </w:rPr>
  </w:style>
  <w:style w:type="paragraph" w:styleId="Koptekst">
    <w:name w:val="header"/>
    <w:basedOn w:val="Standaard"/>
    <w:link w:val="KoptekstChar"/>
    <w:uiPriority w:val="99"/>
    <w:unhideWhenUsed/>
    <w:rsid w:val="00A508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08C8"/>
    <w:rPr>
      <w:lang w:val="en-US"/>
    </w:rPr>
  </w:style>
  <w:style w:type="paragraph" w:styleId="Voettekst">
    <w:name w:val="footer"/>
    <w:basedOn w:val="Standaard"/>
    <w:link w:val="VoettekstChar"/>
    <w:uiPriority w:val="99"/>
    <w:unhideWhenUsed/>
    <w:rsid w:val="00A508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08C8"/>
    <w:rPr>
      <w:lang w:val="en-US"/>
    </w:rPr>
  </w:style>
  <w:style w:type="paragraph" w:styleId="Ballontekst">
    <w:name w:val="Balloon Text"/>
    <w:basedOn w:val="Standaard"/>
    <w:link w:val="BallontekstChar"/>
    <w:uiPriority w:val="99"/>
    <w:semiHidden/>
    <w:unhideWhenUsed/>
    <w:rsid w:val="00DD24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2421"/>
    <w:rPr>
      <w:rFonts w:ascii="Tahoma" w:hAnsi="Tahoma" w:cs="Tahoma"/>
      <w:sz w:val="16"/>
      <w:szCs w:val="16"/>
      <w:lang w:val="en-US"/>
    </w:rPr>
  </w:style>
  <w:style w:type="character" w:styleId="Verwijzingopmerking">
    <w:name w:val="annotation reference"/>
    <w:basedOn w:val="Standaardalinea-lettertype"/>
    <w:uiPriority w:val="99"/>
    <w:semiHidden/>
    <w:unhideWhenUsed/>
    <w:rsid w:val="000D3DCA"/>
    <w:rPr>
      <w:sz w:val="16"/>
      <w:szCs w:val="16"/>
    </w:rPr>
  </w:style>
  <w:style w:type="paragraph" w:styleId="Tekstopmerking">
    <w:name w:val="annotation text"/>
    <w:basedOn w:val="Standaard"/>
    <w:link w:val="TekstopmerkingChar"/>
    <w:uiPriority w:val="99"/>
    <w:semiHidden/>
    <w:unhideWhenUsed/>
    <w:rsid w:val="000D3D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D3DCA"/>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0D3DCA"/>
    <w:rPr>
      <w:b/>
      <w:bCs/>
    </w:rPr>
  </w:style>
  <w:style w:type="character" w:customStyle="1" w:styleId="OnderwerpvanopmerkingChar">
    <w:name w:val="Onderwerp van opmerking Char"/>
    <w:basedOn w:val="TekstopmerkingChar"/>
    <w:link w:val="Onderwerpvanopmerking"/>
    <w:uiPriority w:val="99"/>
    <w:semiHidden/>
    <w:rsid w:val="000D3DCA"/>
    <w:rPr>
      <w:b/>
      <w:bCs/>
      <w:sz w:val="20"/>
      <w:szCs w:val="20"/>
      <w:lang w:val="en-US"/>
    </w:rPr>
  </w:style>
  <w:style w:type="paragraph" w:styleId="Eindnoottekst">
    <w:name w:val="endnote text"/>
    <w:basedOn w:val="Standaard"/>
    <w:link w:val="EindnoottekstChar"/>
    <w:uiPriority w:val="99"/>
    <w:semiHidden/>
    <w:unhideWhenUsed/>
    <w:rsid w:val="009B35CB"/>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9B35CB"/>
    <w:rPr>
      <w:sz w:val="20"/>
      <w:szCs w:val="20"/>
      <w:lang w:val="en-US"/>
    </w:rPr>
  </w:style>
  <w:style w:type="character" w:styleId="Eindnootmarkering">
    <w:name w:val="endnote reference"/>
    <w:basedOn w:val="Standaardalinea-lettertype"/>
    <w:uiPriority w:val="99"/>
    <w:semiHidden/>
    <w:unhideWhenUsed/>
    <w:rsid w:val="009B35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3CE1"/>
    <w:pPr>
      <w:ind w:left="720"/>
      <w:contextualSpacing/>
    </w:pPr>
  </w:style>
  <w:style w:type="character" w:styleId="Hyperlink">
    <w:name w:val="Hyperlink"/>
    <w:basedOn w:val="Standaardalinea-lettertype"/>
    <w:uiPriority w:val="99"/>
    <w:unhideWhenUsed/>
    <w:rsid w:val="00581B2E"/>
    <w:rPr>
      <w:color w:val="0000FF" w:themeColor="hyperlink"/>
      <w:u w:val="single"/>
    </w:rPr>
  </w:style>
  <w:style w:type="paragraph" w:styleId="Voetnoottekst">
    <w:name w:val="footnote text"/>
    <w:basedOn w:val="Standaard"/>
    <w:link w:val="VoetnoottekstChar"/>
    <w:uiPriority w:val="99"/>
    <w:semiHidden/>
    <w:unhideWhenUsed/>
    <w:rsid w:val="004E759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E7595"/>
    <w:rPr>
      <w:sz w:val="20"/>
      <w:szCs w:val="20"/>
      <w:lang w:val="en-US"/>
    </w:rPr>
  </w:style>
  <w:style w:type="character" w:styleId="Voetnootmarkering">
    <w:name w:val="footnote reference"/>
    <w:basedOn w:val="Standaardalinea-lettertype"/>
    <w:uiPriority w:val="99"/>
    <w:semiHidden/>
    <w:unhideWhenUsed/>
    <w:rsid w:val="004E7595"/>
    <w:rPr>
      <w:vertAlign w:val="superscript"/>
    </w:rPr>
  </w:style>
  <w:style w:type="paragraph" w:styleId="Koptekst">
    <w:name w:val="header"/>
    <w:basedOn w:val="Standaard"/>
    <w:link w:val="KoptekstChar"/>
    <w:uiPriority w:val="99"/>
    <w:unhideWhenUsed/>
    <w:rsid w:val="00A508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08C8"/>
    <w:rPr>
      <w:lang w:val="en-US"/>
    </w:rPr>
  </w:style>
  <w:style w:type="paragraph" w:styleId="Voettekst">
    <w:name w:val="footer"/>
    <w:basedOn w:val="Standaard"/>
    <w:link w:val="VoettekstChar"/>
    <w:uiPriority w:val="99"/>
    <w:unhideWhenUsed/>
    <w:rsid w:val="00A508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08C8"/>
    <w:rPr>
      <w:lang w:val="en-US"/>
    </w:rPr>
  </w:style>
  <w:style w:type="paragraph" w:styleId="Ballontekst">
    <w:name w:val="Balloon Text"/>
    <w:basedOn w:val="Standaard"/>
    <w:link w:val="BallontekstChar"/>
    <w:uiPriority w:val="99"/>
    <w:semiHidden/>
    <w:unhideWhenUsed/>
    <w:rsid w:val="00DD24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2421"/>
    <w:rPr>
      <w:rFonts w:ascii="Tahoma" w:hAnsi="Tahoma" w:cs="Tahoma"/>
      <w:sz w:val="16"/>
      <w:szCs w:val="16"/>
      <w:lang w:val="en-US"/>
    </w:rPr>
  </w:style>
  <w:style w:type="character" w:styleId="Verwijzingopmerking">
    <w:name w:val="annotation reference"/>
    <w:basedOn w:val="Standaardalinea-lettertype"/>
    <w:uiPriority w:val="99"/>
    <w:semiHidden/>
    <w:unhideWhenUsed/>
    <w:rsid w:val="000D3DCA"/>
    <w:rPr>
      <w:sz w:val="16"/>
      <w:szCs w:val="16"/>
    </w:rPr>
  </w:style>
  <w:style w:type="paragraph" w:styleId="Tekstopmerking">
    <w:name w:val="annotation text"/>
    <w:basedOn w:val="Standaard"/>
    <w:link w:val="TekstopmerkingChar"/>
    <w:uiPriority w:val="99"/>
    <w:semiHidden/>
    <w:unhideWhenUsed/>
    <w:rsid w:val="000D3D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D3DCA"/>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0D3DCA"/>
    <w:rPr>
      <w:b/>
      <w:bCs/>
    </w:rPr>
  </w:style>
  <w:style w:type="character" w:customStyle="1" w:styleId="OnderwerpvanopmerkingChar">
    <w:name w:val="Onderwerp van opmerking Char"/>
    <w:basedOn w:val="TekstopmerkingChar"/>
    <w:link w:val="Onderwerpvanopmerking"/>
    <w:uiPriority w:val="99"/>
    <w:semiHidden/>
    <w:rsid w:val="000D3DCA"/>
    <w:rPr>
      <w:b/>
      <w:bCs/>
      <w:sz w:val="20"/>
      <w:szCs w:val="20"/>
      <w:lang w:val="en-US"/>
    </w:rPr>
  </w:style>
  <w:style w:type="paragraph" w:styleId="Eindnoottekst">
    <w:name w:val="endnote text"/>
    <w:basedOn w:val="Standaard"/>
    <w:link w:val="EindnoottekstChar"/>
    <w:uiPriority w:val="99"/>
    <w:semiHidden/>
    <w:unhideWhenUsed/>
    <w:rsid w:val="009B35CB"/>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9B35CB"/>
    <w:rPr>
      <w:sz w:val="20"/>
      <w:szCs w:val="20"/>
      <w:lang w:val="en-US"/>
    </w:rPr>
  </w:style>
  <w:style w:type="character" w:styleId="Eindnootmarkering">
    <w:name w:val="endnote reference"/>
    <w:basedOn w:val="Standaardalinea-lettertype"/>
    <w:uiPriority w:val="99"/>
    <w:semiHidden/>
    <w:unhideWhenUsed/>
    <w:rsid w:val="009B35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649178">
      <w:bodyDiv w:val="1"/>
      <w:marLeft w:val="0"/>
      <w:marRight w:val="0"/>
      <w:marTop w:val="0"/>
      <w:marBottom w:val="0"/>
      <w:divBdr>
        <w:top w:val="none" w:sz="0" w:space="0" w:color="auto"/>
        <w:left w:val="none" w:sz="0" w:space="0" w:color="auto"/>
        <w:bottom w:val="none" w:sz="0" w:space="0" w:color="auto"/>
        <w:right w:val="none" w:sz="0" w:space="0" w:color="auto"/>
      </w:divBdr>
      <w:divsChild>
        <w:div w:id="1239633991">
          <w:marLeft w:val="0"/>
          <w:marRight w:val="0"/>
          <w:marTop w:val="0"/>
          <w:marBottom w:val="0"/>
          <w:divBdr>
            <w:top w:val="none" w:sz="0" w:space="0" w:color="auto"/>
            <w:left w:val="none" w:sz="0" w:space="0" w:color="auto"/>
            <w:bottom w:val="none" w:sz="0" w:space="0" w:color="auto"/>
            <w:right w:val="none" w:sz="0" w:space="0" w:color="auto"/>
          </w:divBdr>
        </w:div>
        <w:div w:id="1535994756">
          <w:marLeft w:val="0"/>
          <w:marRight w:val="0"/>
          <w:marTop w:val="0"/>
          <w:marBottom w:val="0"/>
          <w:divBdr>
            <w:top w:val="none" w:sz="0" w:space="0" w:color="auto"/>
            <w:left w:val="none" w:sz="0" w:space="0" w:color="auto"/>
            <w:bottom w:val="none" w:sz="0" w:space="0" w:color="auto"/>
            <w:right w:val="none" w:sz="0" w:space="0" w:color="auto"/>
          </w:divBdr>
        </w:div>
        <w:div w:id="1589651100">
          <w:marLeft w:val="0"/>
          <w:marRight w:val="0"/>
          <w:marTop w:val="0"/>
          <w:marBottom w:val="0"/>
          <w:divBdr>
            <w:top w:val="none" w:sz="0" w:space="0" w:color="auto"/>
            <w:left w:val="none" w:sz="0" w:space="0" w:color="auto"/>
            <w:bottom w:val="none" w:sz="0" w:space="0" w:color="auto"/>
            <w:right w:val="none" w:sz="0" w:space="0" w:color="auto"/>
          </w:divBdr>
        </w:div>
        <w:div w:id="968169528">
          <w:marLeft w:val="0"/>
          <w:marRight w:val="0"/>
          <w:marTop w:val="0"/>
          <w:marBottom w:val="0"/>
          <w:divBdr>
            <w:top w:val="none" w:sz="0" w:space="0" w:color="auto"/>
            <w:left w:val="none" w:sz="0" w:space="0" w:color="auto"/>
            <w:bottom w:val="none" w:sz="0" w:space="0" w:color="auto"/>
            <w:right w:val="none" w:sz="0" w:space="0" w:color="auto"/>
          </w:divBdr>
        </w:div>
        <w:div w:id="607853732">
          <w:marLeft w:val="0"/>
          <w:marRight w:val="0"/>
          <w:marTop w:val="0"/>
          <w:marBottom w:val="0"/>
          <w:divBdr>
            <w:top w:val="none" w:sz="0" w:space="0" w:color="auto"/>
            <w:left w:val="none" w:sz="0" w:space="0" w:color="auto"/>
            <w:bottom w:val="none" w:sz="0" w:space="0" w:color="auto"/>
            <w:right w:val="none" w:sz="0" w:space="0" w:color="auto"/>
          </w:divBdr>
        </w:div>
        <w:div w:id="1021128649">
          <w:marLeft w:val="0"/>
          <w:marRight w:val="0"/>
          <w:marTop w:val="0"/>
          <w:marBottom w:val="0"/>
          <w:divBdr>
            <w:top w:val="none" w:sz="0" w:space="0" w:color="auto"/>
            <w:left w:val="none" w:sz="0" w:space="0" w:color="auto"/>
            <w:bottom w:val="none" w:sz="0" w:space="0" w:color="auto"/>
            <w:right w:val="none" w:sz="0" w:space="0" w:color="auto"/>
          </w:divBdr>
        </w:div>
        <w:div w:id="914823658">
          <w:marLeft w:val="0"/>
          <w:marRight w:val="0"/>
          <w:marTop w:val="0"/>
          <w:marBottom w:val="0"/>
          <w:divBdr>
            <w:top w:val="none" w:sz="0" w:space="0" w:color="auto"/>
            <w:left w:val="none" w:sz="0" w:space="0" w:color="auto"/>
            <w:bottom w:val="none" w:sz="0" w:space="0" w:color="auto"/>
            <w:right w:val="none" w:sz="0" w:space="0" w:color="auto"/>
          </w:divBdr>
        </w:div>
        <w:div w:id="1094861580">
          <w:marLeft w:val="0"/>
          <w:marRight w:val="0"/>
          <w:marTop w:val="0"/>
          <w:marBottom w:val="0"/>
          <w:divBdr>
            <w:top w:val="none" w:sz="0" w:space="0" w:color="auto"/>
            <w:left w:val="none" w:sz="0" w:space="0" w:color="auto"/>
            <w:bottom w:val="none" w:sz="0" w:space="0" w:color="auto"/>
            <w:right w:val="none" w:sz="0" w:space="0" w:color="auto"/>
          </w:divBdr>
        </w:div>
        <w:div w:id="1019086159">
          <w:marLeft w:val="0"/>
          <w:marRight w:val="0"/>
          <w:marTop w:val="0"/>
          <w:marBottom w:val="0"/>
          <w:divBdr>
            <w:top w:val="none" w:sz="0" w:space="0" w:color="auto"/>
            <w:left w:val="none" w:sz="0" w:space="0" w:color="auto"/>
            <w:bottom w:val="none" w:sz="0" w:space="0" w:color="auto"/>
            <w:right w:val="none" w:sz="0" w:space="0" w:color="auto"/>
          </w:divBdr>
        </w:div>
        <w:div w:id="999308055">
          <w:marLeft w:val="0"/>
          <w:marRight w:val="0"/>
          <w:marTop w:val="0"/>
          <w:marBottom w:val="0"/>
          <w:divBdr>
            <w:top w:val="none" w:sz="0" w:space="0" w:color="auto"/>
            <w:left w:val="none" w:sz="0" w:space="0" w:color="auto"/>
            <w:bottom w:val="none" w:sz="0" w:space="0" w:color="auto"/>
            <w:right w:val="none" w:sz="0" w:space="0" w:color="auto"/>
          </w:divBdr>
        </w:div>
        <w:div w:id="1943494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Belgian_politics"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en.wikipedia.org/wiki/Flemish_Movement" TargetMode="External"/><Relationship Id="rId17" Type="http://schemas.openxmlformats.org/officeDocument/2006/relationships/hyperlink" Target="https://en.wikipedia.org/wiki/Federalism" TargetMode="External"/><Relationship Id="rId2" Type="http://schemas.openxmlformats.org/officeDocument/2006/relationships/numbering" Target="numbering.xml"/><Relationship Id="rId16" Type="http://schemas.openxmlformats.org/officeDocument/2006/relationships/hyperlink" Target="https://en.wikipedia.org/wiki/State_reform_in_Belgiu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Upper_class" TargetMode="External"/><Relationship Id="rId5" Type="http://schemas.openxmlformats.org/officeDocument/2006/relationships/settings" Target="settings.xml"/><Relationship Id="rId15" Type="http://schemas.openxmlformats.org/officeDocument/2006/relationships/hyperlink" Target="https://en.wikipedia.org/wiki/World_War_II" TargetMode="External"/><Relationship Id="rId23" Type="http://schemas.microsoft.com/office/2016/09/relationships/commentsIds" Target="commentsIds.xml"/><Relationship Id="rId10" Type="http://schemas.openxmlformats.org/officeDocument/2006/relationships/hyperlink" Target="https://en.wikipedia.org/wiki/Lingua_franc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sb-spc.be" TargetMode="External"/><Relationship Id="rId14" Type="http://schemas.openxmlformats.org/officeDocument/2006/relationships/hyperlink" Target="https://en.wikipedia.org/wiki/Paul_Vanden_Boeynants" TargetMode="External"/><Relationship Id="rId22"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s://www.belgium.be/en/education/european_harmonisation" TargetMode="External"/><Relationship Id="rId2" Type="http://schemas.openxmlformats.org/officeDocument/2006/relationships/hyperlink" Target="http://www.ugentmemorie.be/artikel/faculteit-rechtsgeleerdheid-in-cijfers" TargetMode="External"/><Relationship Id="rId1" Type="http://schemas.openxmlformats.org/officeDocument/2006/relationships/hyperlink" Target="http://www.isc-sic.org/web/fr/congres-mondial/world-congresses" TargetMode="External"/><Relationship Id="rId6" Type="http://schemas.openxmlformats.org/officeDocument/2006/relationships/hyperlink" Target="https://www.esc-eurocrim.org/index.php/activities/ecoh" TargetMode="External"/><Relationship Id="rId5" Type="http://schemas.openxmlformats.org/officeDocument/2006/relationships/hyperlink" Target="https://www.kuleuven.be/prodstudinfo/index/50000050.html" TargetMode="External"/><Relationship Id="rId4" Type="http://schemas.openxmlformats.org/officeDocument/2006/relationships/hyperlink" Target="https://www.internationalmastercriminology.e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E4684-4C00-42E1-9AFE-9C52DAA5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7924</Words>
  <Characters>43588</Characters>
  <Application>Microsoft Office Word</Application>
  <DocSecurity>0</DocSecurity>
  <Lines>363</Lines>
  <Paragraphs>102</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51410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Lieven Pauwels</dc:creator>
  <cp:lastModifiedBy>Lieven Pauwels</cp:lastModifiedBy>
  <cp:revision>4</cp:revision>
  <cp:lastPrinted>2019-06-02T09:54:00Z</cp:lastPrinted>
  <dcterms:created xsi:type="dcterms:W3CDTF">2019-07-02T08:51:00Z</dcterms:created>
  <dcterms:modified xsi:type="dcterms:W3CDTF">2019-07-02T11:18:00Z</dcterms:modified>
</cp:coreProperties>
</file>