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ED" w:rsidRDefault="002E4DED">
      <w:pPr>
        <w:spacing w:after="0" w:line="360" w:lineRule="auto"/>
        <w:rPr>
          <w:rFonts w:ascii="Calibri" w:eastAsia="Calibri" w:hAnsi="Calibri" w:cs="Calibri"/>
          <w:b/>
          <w:sz w:val="24"/>
          <w:u w:val="single"/>
        </w:rPr>
      </w:pPr>
    </w:p>
    <w:p w:rsidR="002E4DED" w:rsidRDefault="00A95938">
      <w:pPr>
        <w:spacing w:after="0" w:line="360" w:lineRule="auto"/>
        <w:rPr>
          <w:rFonts w:ascii="Calibri" w:eastAsia="Calibri" w:hAnsi="Calibri" w:cs="Calibri"/>
          <w:sz w:val="24"/>
        </w:rPr>
      </w:pPr>
      <w:r>
        <w:rPr>
          <w:rFonts w:ascii="Calibri" w:eastAsia="Calibri" w:hAnsi="Calibri" w:cs="Calibri"/>
          <w:sz w:val="24"/>
        </w:rPr>
        <w:t>Jeroen Bauwens</w:t>
      </w:r>
      <w:r>
        <w:rPr>
          <w:rFonts w:ascii="Calibri" w:eastAsia="Calibri" w:hAnsi="Calibri" w:cs="Calibri"/>
          <w:sz w:val="24"/>
          <w:vertAlign w:val="superscript"/>
        </w:rPr>
        <w:t>1,2</w:t>
      </w:r>
      <w:r>
        <w:rPr>
          <w:rFonts w:ascii="Calibri" w:eastAsia="Calibri" w:hAnsi="Calibri" w:cs="Calibri"/>
          <w:sz w:val="24"/>
        </w:rPr>
        <w:t xml:space="preserve">, </w:t>
      </w:r>
      <w:proofErr w:type="spellStart"/>
      <w:r>
        <w:rPr>
          <w:rFonts w:ascii="Calibri" w:eastAsia="Calibri" w:hAnsi="Calibri" w:cs="Calibri"/>
          <w:sz w:val="24"/>
        </w:rPr>
        <w:t>Adelard</w:t>
      </w:r>
      <w:proofErr w:type="spellEnd"/>
      <w:r>
        <w:rPr>
          <w:rFonts w:ascii="Calibri" w:eastAsia="Calibri" w:hAnsi="Calibri" w:cs="Calibri"/>
          <w:sz w:val="24"/>
        </w:rPr>
        <w:t xml:space="preserve"> I. De Backer</w:t>
      </w:r>
      <w:r>
        <w:rPr>
          <w:rFonts w:ascii="Calibri" w:eastAsia="Calibri" w:hAnsi="Calibri" w:cs="Calibri"/>
          <w:sz w:val="24"/>
          <w:vertAlign w:val="superscript"/>
        </w:rPr>
        <w:t>1</w:t>
      </w:r>
      <w:r>
        <w:rPr>
          <w:rFonts w:ascii="Calibri" w:eastAsia="Calibri" w:hAnsi="Calibri" w:cs="Calibri"/>
          <w:sz w:val="24"/>
        </w:rPr>
        <w:t>,</w:t>
      </w:r>
      <w:r w:rsidR="0059141E">
        <w:rPr>
          <w:rFonts w:ascii="Calibri" w:eastAsia="Calibri" w:hAnsi="Calibri" w:cs="Calibri"/>
          <w:sz w:val="24"/>
        </w:rPr>
        <w:t xml:space="preserve"> </w:t>
      </w:r>
      <w:r>
        <w:rPr>
          <w:rFonts w:ascii="Calibri" w:eastAsia="Calibri" w:hAnsi="Calibri" w:cs="Calibri"/>
          <w:sz w:val="24"/>
        </w:rPr>
        <w:t>Filip M. Vanhoenacker</w:t>
      </w:r>
      <w:r>
        <w:rPr>
          <w:rFonts w:ascii="Calibri" w:eastAsia="Calibri" w:hAnsi="Calibri" w:cs="Calibri"/>
          <w:sz w:val="24"/>
          <w:vertAlign w:val="superscript"/>
        </w:rPr>
        <w:t>3, 4, 5</w:t>
      </w:r>
      <w:r>
        <w:rPr>
          <w:rFonts w:ascii="Calibri" w:eastAsia="Calibri" w:hAnsi="Calibri" w:cs="Calibri"/>
          <w:sz w:val="24"/>
        </w:rPr>
        <w:t xml:space="preserve"> </w:t>
      </w:r>
    </w:p>
    <w:p w:rsidR="002E4DED" w:rsidRDefault="00A95938">
      <w:pPr>
        <w:spacing w:after="0" w:line="240" w:lineRule="auto"/>
        <w:ind w:left="567"/>
        <w:rPr>
          <w:rFonts w:ascii="Calibri" w:eastAsia="Calibri" w:hAnsi="Calibri" w:cs="Calibri"/>
          <w:sz w:val="24"/>
        </w:rPr>
      </w:pPr>
      <w:r>
        <w:rPr>
          <w:rFonts w:ascii="Calibri" w:eastAsia="Calibri" w:hAnsi="Calibri" w:cs="Calibri"/>
          <w:sz w:val="24"/>
          <w:vertAlign w:val="superscript"/>
        </w:rPr>
        <w:t>1</w:t>
      </w:r>
      <w:r>
        <w:rPr>
          <w:rFonts w:ascii="Calibri" w:eastAsia="Calibri" w:hAnsi="Calibri" w:cs="Calibri"/>
          <w:sz w:val="24"/>
        </w:rPr>
        <w:t>Dienst Radiologie, AZ Sint-Lucas, Gent</w:t>
      </w:r>
    </w:p>
    <w:p w:rsidR="002E4DED" w:rsidRDefault="00A95938">
      <w:pPr>
        <w:spacing w:after="0" w:line="240" w:lineRule="auto"/>
        <w:ind w:left="567"/>
        <w:rPr>
          <w:rFonts w:ascii="Calibri" w:eastAsia="Calibri" w:hAnsi="Calibri" w:cs="Calibri"/>
          <w:sz w:val="24"/>
        </w:rPr>
      </w:pPr>
      <w:r>
        <w:rPr>
          <w:rFonts w:ascii="Calibri" w:eastAsia="Calibri" w:hAnsi="Calibri" w:cs="Calibri"/>
          <w:sz w:val="24"/>
          <w:vertAlign w:val="superscript"/>
        </w:rPr>
        <w:t>2</w:t>
      </w:r>
      <w:r>
        <w:rPr>
          <w:rFonts w:ascii="Calibri" w:eastAsia="Calibri" w:hAnsi="Calibri" w:cs="Calibri"/>
          <w:sz w:val="24"/>
        </w:rPr>
        <w:t>Faculteit  Geneeskunde en Farmacie, Vrije Universiteit Brussel</w:t>
      </w:r>
    </w:p>
    <w:p w:rsidR="002E4DED" w:rsidRDefault="00A95938">
      <w:pPr>
        <w:spacing w:after="0" w:line="240" w:lineRule="auto"/>
        <w:ind w:left="567"/>
        <w:rPr>
          <w:rFonts w:ascii="Calibri" w:eastAsia="Calibri" w:hAnsi="Calibri" w:cs="Calibri"/>
          <w:sz w:val="24"/>
          <w:vertAlign w:val="superscript"/>
        </w:rPr>
      </w:pPr>
      <w:r>
        <w:rPr>
          <w:rFonts w:ascii="Calibri" w:eastAsia="Calibri" w:hAnsi="Calibri" w:cs="Calibri"/>
          <w:sz w:val="24"/>
          <w:vertAlign w:val="superscript"/>
        </w:rPr>
        <w:t>3</w:t>
      </w:r>
      <w:r>
        <w:rPr>
          <w:rFonts w:ascii="Calibri" w:eastAsia="Calibri" w:hAnsi="Calibri" w:cs="Calibri"/>
          <w:sz w:val="24"/>
        </w:rPr>
        <w:t>Dienst Radiologie, AZ Sint-Maarten, Mechelen</w:t>
      </w:r>
    </w:p>
    <w:p w:rsidR="002E4DED" w:rsidRDefault="00A95938">
      <w:pPr>
        <w:spacing w:after="0" w:line="240" w:lineRule="auto"/>
        <w:ind w:left="567"/>
        <w:rPr>
          <w:rFonts w:ascii="Calibri" w:eastAsia="Calibri" w:hAnsi="Calibri" w:cs="Calibri"/>
          <w:sz w:val="24"/>
        </w:rPr>
      </w:pPr>
      <w:r>
        <w:rPr>
          <w:rFonts w:ascii="Calibri" w:eastAsia="Calibri" w:hAnsi="Calibri" w:cs="Calibri"/>
          <w:sz w:val="24"/>
          <w:vertAlign w:val="superscript"/>
        </w:rPr>
        <w:t>4</w:t>
      </w:r>
      <w:r>
        <w:rPr>
          <w:rFonts w:ascii="Calibri" w:eastAsia="Calibri" w:hAnsi="Calibri" w:cs="Calibri"/>
          <w:sz w:val="24"/>
        </w:rPr>
        <w:t>Faculteit Geneeskunde en Gezondheidswetenschappen, Universiteit Gent</w:t>
      </w:r>
    </w:p>
    <w:p w:rsidR="002E4DED" w:rsidRDefault="00A95938">
      <w:pPr>
        <w:spacing w:after="0" w:line="240" w:lineRule="auto"/>
        <w:ind w:left="567"/>
        <w:rPr>
          <w:rFonts w:ascii="Calibri" w:eastAsia="Calibri" w:hAnsi="Calibri" w:cs="Calibri"/>
          <w:sz w:val="24"/>
        </w:rPr>
      </w:pPr>
      <w:r>
        <w:rPr>
          <w:rFonts w:ascii="Calibri" w:eastAsia="Calibri" w:hAnsi="Calibri" w:cs="Calibri"/>
          <w:sz w:val="24"/>
          <w:vertAlign w:val="superscript"/>
        </w:rPr>
        <w:t>5</w:t>
      </w:r>
      <w:r>
        <w:rPr>
          <w:rFonts w:ascii="Calibri" w:eastAsia="Calibri" w:hAnsi="Calibri" w:cs="Calibri"/>
          <w:sz w:val="24"/>
        </w:rPr>
        <w:t>Dienst Radiologie, UZ Antwerpen, Universiteit Antwerpen</w:t>
      </w:r>
    </w:p>
    <w:p w:rsidR="002E4DED" w:rsidRDefault="002E4DED">
      <w:pPr>
        <w:spacing w:after="0" w:line="360" w:lineRule="auto"/>
        <w:rPr>
          <w:rFonts w:ascii="Calibri" w:eastAsia="Calibri" w:hAnsi="Calibri" w:cs="Calibri"/>
          <w:sz w:val="24"/>
          <w:vertAlign w:val="superscript"/>
        </w:rPr>
      </w:pPr>
    </w:p>
    <w:p w:rsidR="002E4DED" w:rsidRDefault="00A95938">
      <w:pPr>
        <w:spacing w:after="0" w:line="360" w:lineRule="auto"/>
        <w:jc w:val="center"/>
        <w:rPr>
          <w:rFonts w:ascii="Calibri" w:eastAsia="Calibri" w:hAnsi="Calibri" w:cs="Calibri"/>
          <w:b/>
          <w:sz w:val="28"/>
          <w:u w:val="single"/>
        </w:rPr>
      </w:pPr>
      <w:r>
        <w:rPr>
          <w:rFonts w:ascii="Calibri" w:eastAsia="Calibri" w:hAnsi="Calibri" w:cs="Calibri"/>
          <w:b/>
          <w:sz w:val="28"/>
          <w:u w:val="single"/>
        </w:rPr>
        <w:t xml:space="preserve">Pijnlijke zwelling in de </w:t>
      </w:r>
      <w:r>
        <w:rPr>
          <w:rFonts w:ascii="Calibri" w:eastAsia="Calibri" w:hAnsi="Calibri" w:cs="Calibri"/>
          <w:b/>
          <w:sz w:val="28"/>
          <w:u w:val="single"/>
        </w:rPr>
        <w:t xml:space="preserve">rechter </w:t>
      </w:r>
      <w:r>
        <w:rPr>
          <w:rFonts w:ascii="Calibri" w:eastAsia="Calibri" w:hAnsi="Calibri" w:cs="Calibri"/>
          <w:b/>
          <w:sz w:val="28"/>
          <w:u w:val="single"/>
        </w:rPr>
        <w:t>dij na stoot tegen een paaltje</w:t>
      </w:r>
    </w:p>
    <w:p w:rsidR="002E4DED" w:rsidRDefault="002E4DED">
      <w:pPr>
        <w:spacing w:after="0" w:line="360" w:lineRule="auto"/>
        <w:jc w:val="center"/>
        <w:rPr>
          <w:rFonts w:ascii="Calibri" w:eastAsia="Calibri" w:hAnsi="Calibri" w:cs="Calibri"/>
          <w:b/>
          <w:sz w:val="24"/>
          <w:u w:val="single"/>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Abstract</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Myositis </w:t>
      </w:r>
      <w:proofErr w:type="spellStart"/>
      <w:r>
        <w:rPr>
          <w:rFonts w:ascii="Calibri" w:eastAsia="Calibri" w:hAnsi="Calibri" w:cs="Calibri"/>
          <w:sz w:val="24"/>
        </w:rPr>
        <w:t>ossificans</w:t>
      </w:r>
      <w:proofErr w:type="spellEnd"/>
      <w:r>
        <w:rPr>
          <w:rFonts w:ascii="Calibri" w:eastAsia="Calibri" w:hAnsi="Calibri" w:cs="Calibri"/>
          <w:sz w:val="24"/>
        </w:rPr>
        <w:t xml:space="preserve"> (MO) is een aandoening waarbij heterotoop bot ontstaat in de weke delen. MO is meestal het gevolg van een trauma met hematoom of contusie in de spieren, doch wordt ook beschreven na herhaaldelijk microtrauma of zelfs zonder voorafgaand </w:t>
      </w:r>
      <w:r>
        <w:rPr>
          <w:rFonts w:ascii="Calibri" w:eastAsia="Calibri" w:hAnsi="Calibri" w:cs="Calibri"/>
          <w:sz w:val="24"/>
        </w:rPr>
        <w:t>trauma. De incidentie is het hoogst in het 2</w:t>
      </w:r>
      <w:r>
        <w:rPr>
          <w:rFonts w:ascii="Calibri" w:eastAsia="Calibri" w:hAnsi="Calibri" w:cs="Calibri"/>
          <w:sz w:val="24"/>
          <w:vertAlign w:val="superscript"/>
        </w:rPr>
        <w:t>e</w:t>
      </w:r>
      <w:r>
        <w:rPr>
          <w:rFonts w:ascii="Calibri" w:eastAsia="Calibri" w:hAnsi="Calibri" w:cs="Calibri"/>
          <w:sz w:val="24"/>
        </w:rPr>
        <w:t xml:space="preserve"> en 3</w:t>
      </w:r>
      <w:r>
        <w:rPr>
          <w:rFonts w:ascii="Calibri" w:eastAsia="Calibri" w:hAnsi="Calibri" w:cs="Calibri"/>
          <w:sz w:val="24"/>
          <w:vertAlign w:val="superscript"/>
        </w:rPr>
        <w:t>e</w:t>
      </w:r>
      <w:r>
        <w:rPr>
          <w:rFonts w:ascii="Calibri" w:eastAsia="Calibri" w:hAnsi="Calibri" w:cs="Calibri"/>
          <w:sz w:val="24"/>
        </w:rPr>
        <w:t xml:space="preserve"> levensdecennium en meestal treft het sportieve personen. De spieren van de dij en de arm zijn voorkeurslokalisaties. Het klinisch beeld kenmerkt zich door een progressief hardere en pijnlijke zwelling 2 t</w:t>
      </w:r>
      <w:r>
        <w:rPr>
          <w:rFonts w:ascii="Calibri" w:eastAsia="Calibri" w:hAnsi="Calibri" w:cs="Calibri"/>
          <w:sz w:val="24"/>
        </w:rPr>
        <w:t>ot 3 weken al dan niet na een doorgemaakt trauma.</w:t>
      </w:r>
      <w:r>
        <w:rPr>
          <w:rFonts w:ascii="Calibri" w:eastAsia="Calibri" w:hAnsi="Calibri" w:cs="Calibri"/>
        </w:rPr>
        <w:t xml:space="preserve"> </w:t>
      </w:r>
      <w:r>
        <w:rPr>
          <w:rFonts w:ascii="Calibri" w:eastAsia="Calibri" w:hAnsi="Calibri" w:cs="Calibri"/>
          <w:sz w:val="24"/>
        </w:rPr>
        <w:t xml:space="preserve">Dit artikel benadrukt de rol van de beeldvorming, met nadruk op de echografie, om een vroegtijdige diagnose te stellen. Correcte interpretatie van de beelden belet verkeerde </w:t>
      </w:r>
      <w:proofErr w:type="spellStart"/>
      <w:r>
        <w:rPr>
          <w:rFonts w:ascii="Calibri" w:eastAsia="Calibri" w:hAnsi="Calibri" w:cs="Calibri"/>
          <w:sz w:val="24"/>
        </w:rPr>
        <w:t>karakterisatie</w:t>
      </w:r>
      <w:proofErr w:type="spellEnd"/>
      <w:r>
        <w:rPr>
          <w:rFonts w:ascii="Calibri" w:eastAsia="Calibri" w:hAnsi="Calibri" w:cs="Calibri"/>
          <w:sz w:val="24"/>
        </w:rPr>
        <w:t xml:space="preserve"> van het letsel al</w:t>
      </w:r>
      <w:r>
        <w:rPr>
          <w:rFonts w:ascii="Calibri" w:eastAsia="Calibri" w:hAnsi="Calibri" w:cs="Calibri"/>
          <w:sz w:val="24"/>
        </w:rPr>
        <w:t xml:space="preserve">s een weke-delengezwel. </w:t>
      </w:r>
    </w:p>
    <w:p w:rsidR="002E4DED" w:rsidRDefault="002E4DED">
      <w:pPr>
        <w:spacing w:after="0" w:line="360" w:lineRule="auto"/>
        <w:rPr>
          <w:rFonts w:ascii="Calibri" w:eastAsia="Calibri" w:hAnsi="Calibri" w:cs="Calibri"/>
          <w:sz w:val="24"/>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Klinische geschiedenis</w:t>
      </w:r>
    </w:p>
    <w:p w:rsidR="002E4DED" w:rsidRDefault="00A95938">
      <w:pPr>
        <w:spacing w:after="0" w:line="360" w:lineRule="auto"/>
        <w:rPr>
          <w:rFonts w:ascii="Calibri" w:eastAsia="Calibri" w:hAnsi="Calibri" w:cs="Calibri"/>
          <w:sz w:val="24"/>
        </w:rPr>
      </w:pPr>
      <w:r>
        <w:rPr>
          <w:rFonts w:ascii="Calibri" w:eastAsia="Calibri" w:hAnsi="Calibri" w:cs="Calibri"/>
          <w:sz w:val="24"/>
        </w:rPr>
        <w:t>Een 19-jarige man presenteert zich met toenemende pijn en harde zwelling in de voorzijde van de rechter dij. Een maand voordien heeft de patiënt zijn dij gestoten tegen een paaltje. Bij klinisch onderzoek is</w:t>
      </w:r>
      <w:r>
        <w:rPr>
          <w:rFonts w:ascii="Calibri" w:eastAsia="Calibri" w:hAnsi="Calibri" w:cs="Calibri"/>
          <w:sz w:val="24"/>
        </w:rPr>
        <w:t xml:space="preserve"> de flexie van de knie beperkt tot 110° (normale flexie 135°). Er wordt een echografie (</w:t>
      </w:r>
      <w:r>
        <w:rPr>
          <w:rFonts w:ascii="Calibri" w:eastAsia="Calibri" w:hAnsi="Calibri" w:cs="Calibri"/>
          <w:b/>
          <w:sz w:val="24"/>
        </w:rPr>
        <w:t>Figuur 1</w:t>
      </w:r>
      <w:r>
        <w:rPr>
          <w:rFonts w:ascii="Calibri" w:eastAsia="Calibri" w:hAnsi="Calibri" w:cs="Calibri"/>
          <w:sz w:val="24"/>
        </w:rPr>
        <w:t>) en een radiografie uitgevoerd (</w:t>
      </w:r>
      <w:r>
        <w:rPr>
          <w:rFonts w:ascii="Calibri" w:eastAsia="Calibri" w:hAnsi="Calibri" w:cs="Calibri"/>
          <w:b/>
          <w:sz w:val="24"/>
        </w:rPr>
        <w:t>Figuur 2</w:t>
      </w:r>
      <w:r>
        <w:rPr>
          <w:rFonts w:ascii="Calibri" w:eastAsia="Calibri" w:hAnsi="Calibri" w:cs="Calibri"/>
          <w:sz w:val="24"/>
        </w:rPr>
        <w:t>). Beide onderzoeken tonen heterotope ossificatie in de musculus quadriceps. Op basis van de beeldvorming wordt de diag</w:t>
      </w:r>
      <w:r>
        <w:rPr>
          <w:rFonts w:ascii="Calibri" w:eastAsia="Calibri" w:hAnsi="Calibri" w:cs="Calibri"/>
          <w:sz w:val="24"/>
        </w:rPr>
        <w:t xml:space="preserve">nose van myositis </w:t>
      </w:r>
      <w:proofErr w:type="spellStart"/>
      <w:r>
        <w:rPr>
          <w:rFonts w:ascii="Calibri" w:eastAsia="Calibri" w:hAnsi="Calibri" w:cs="Calibri"/>
          <w:sz w:val="24"/>
        </w:rPr>
        <w:t>ossificans</w:t>
      </w:r>
      <w:proofErr w:type="spellEnd"/>
      <w:r>
        <w:rPr>
          <w:rFonts w:ascii="Calibri" w:eastAsia="Calibri" w:hAnsi="Calibri" w:cs="Calibri"/>
          <w:sz w:val="24"/>
        </w:rPr>
        <w:t xml:space="preserve"> in het laat-vroegtijdige tot intermediaire stadium gesteld. Behandeling wordt gestart met NSAID. Een controle radiografie, vier weken later, toont een toename van de maturiteit van de ossificatie (</w:t>
      </w:r>
      <w:r>
        <w:rPr>
          <w:rFonts w:ascii="Calibri" w:eastAsia="Calibri" w:hAnsi="Calibri" w:cs="Calibri"/>
          <w:b/>
          <w:sz w:val="24"/>
        </w:rPr>
        <w:t>Figuur 3</w:t>
      </w:r>
      <w:r>
        <w:rPr>
          <w:rFonts w:ascii="Calibri" w:eastAsia="Calibri" w:hAnsi="Calibri" w:cs="Calibri"/>
          <w:sz w:val="24"/>
        </w:rPr>
        <w:t xml:space="preserve">). </w:t>
      </w:r>
    </w:p>
    <w:p w:rsidR="002E4DED" w:rsidRDefault="002E4DED">
      <w:pPr>
        <w:spacing w:after="0" w:line="360" w:lineRule="auto"/>
        <w:rPr>
          <w:rFonts w:ascii="Calibri" w:eastAsia="Calibri" w:hAnsi="Calibri" w:cs="Calibri"/>
          <w:sz w:val="24"/>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Discussie</w:t>
      </w:r>
    </w:p>
    <w:p w:rsidR="002E4DED" w:rsidRDefault="00A95938">
      <w:pPr>
        <w:spacing w:after="0" w:line="360" w:lineRule="auto"/>
        <w:rPr>
          <w:rFonts w:ascii="Calibri" w:eastAsia="Calibri" w:hAnsi="Calibri" w:cs="Calibri"/>
          <w:i/>
          <w:sz w:val="24"/>
          <w:u w:val="single"/>
        </w:rPr>
      </w:pPr>
      <w:r>
        <w:rPr>
          <w:rFonts w:ascii="Calibri" w:eastAsia="Calibri" w:hAnsi="Calibri" w:cs="Calibri"/>
          <w:i/>
          <w:sz w:val="24"/>
          <w:u w:val="single"/>
        </w:rPr>
        <w:t>Definit</w:t>
      </w:r>
      <w:r>
        <w:rPr>
          <w:rFonts w:ascii="Calibri" w:eastAsia="Calibri" w:hAnsi="Calibri" w:cs="Calibri"/>
          <w:i/>
          <w:sz w:val="24"/>
          <w:u w:val="single"/>
        </w:rPr>
        <w:t>ie en epidemiologie</w:t>
      </w:r>
    </w:p>
    <w:p w:rsidR="002E4DED" w:rsidRDefault="00A95938">
      <w:pPr>
        <w:spacing w:after="0" w:line="360" w:lineRule="auto"/>
        <w:rPr>
          <w:rFonts w:ascii="Calibri" w:eastAsia="Calibri" w:hAnsi="Calibri" w:cs="Calibri"/>
          <w:sz w:val="24"/>
        </w:rPr>
      </w:pPr>
      <w:r>
        <w:rPr>
          <w:rFonts w:ascii="Calibri" w:eastAsia="Calibri" w:hAnsi="Calibri" w:cs="Calibri"/>
          <w:sz w:val="24"/>
        </w:rPr>
        <w:lastRenderedPageBreak/>
        <w:t xml:space="preserve">Myositis </w:t>
      </w:r>
      <w:proofErr w:type="spellStart"/>
      <w:r>
        <w:rPr>
          <w:rFonts w:ascii="Calibri" w:eastAsia="Calibri" w:hAnsi="Calibri" w:cs="Calibri"/>
          <w:sz w:val="24"/>
        </w:rPr>
        <w:t>ossificans</w:t>
      </w:r>
      <w:proofErr w:type="spellEnd"/>
      <w:r>
        <w:rPr>
          <w:rFonts w:ascii="Calibri" w:eastAsia="Calibri" w:hAnsi="Calibri" w:cs="Calibri"/>
          <w:sz w:val="24"/>
        </w:rPr>
        <w:t xml:space="preserve"> (MO) kenmerkt zich door heterotope ossificatie in de spieren (1</w:t>
      </w:r>
      <w:r>
        <w:rPr>
          <w:rFonts w:ascii="Calibri" w:eastAsia="Calibri" w:hAnsi="Calibri" w:cs="Calibri"/>
          <w:sz w:val="24"/>
        </w:rPr>
        <w:t xml:space="preserve">-7). </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MO komt typisch voor bij actieve jongvolwassenen na een lokaal trauma of door microtraumata ten gevolge chronische overbelasting (1). In 40% kan de patiënt zich geen trauma herinneren. De </w:t>
      </w:r>
      <w:r>
        <w:rPr>
          <w:rFonts w:ascii="Calibri" w:eastAsia="Calibri" w:hAnsi="Calibri" w:cs="Calibri"/>
          <w:sz w:val="24"/>
        </w:rPr>
        <w:t xml:space="preserve">musculus quadriceps </w:t>
      </w:r>
      <w:proofErr w:type="spellStart"/>
      <w:r>
        <w:rPr>
          <w:rFonts w:ascii="Calibri" w:eastAsia="Calibri" w:hAnsi="Calibri" w:cs="Calibri"/>
          <w:sz w:val="24"/>
        </w:rPr>
        <w:t>femoris</w:t>
      </w:r>
      <w:proofErr w:type="spellEnd"/>
      <w:r w:rsidR="00CC558C">
        <w:rPr>
          <w:rFonts w:ascii="Calibri" w:eastAsia="Calibri" w:hAnsi="Calibri" w:cs="Calibri"/>
          <w:sz w:val="24"/>
        </w:rPr>
        <w:t xml:space="preserve"> en </w:t>
      </w:r>
      <w:r>
        <w:rPr>
          <w:rFonts w:ascii="Calibri" w:eastAsia="Calibri" w:hAnsi="Calibri" w:cs="Calibri"/>
          <w:sz w:val="24"/>
        </w:rPr>
        <w:t xml:space="preserve"> </w:t>
      </w:r>
      <w:r w:rsidR="00CC558C">
        <w:rPr>
          <w:rFonts w:ascii="Calibri" w:eastAsia="Calibri" w:hAnsi="Calibri" w:cs="Calibri"/>
          <w:sz w:val="24"/>
        </w:rPr>
        <w:t xml:space="preserve">musculus </w:t>
      </w:r>
      <w:proofErr w:type="spellStart"/>
      <w:r w:rsidR="00CC558C">
        <w:rPr>
          <w:rFonts w:ascii="Calibri" w:eastAsia="Calibri" w:hAnsi="Calibri" w:cs="Calibri"/>
          <w:sz w:val="24"/>
        </w:rPr>
        <w:t>brachialis</w:t>
      </w:r>
      <w:proofErr w:type="spellEnd"/>
      <w:r w:rsidR="00CC558C">
        <w:rPr>
          <w:rFonts w:ascii="Calibri" w:eastAsia="Calibri" w:hAnsi="Calibri" w:cs="Calibri"/>
          <w:sz w:val="24"/>
        </w:rPr>
        <w:t xml:space="preserve"> </w:t>
      </w:r>
      <w:r>
        <w:rPr>
          <w:rFonts w:ascii="Calibri" w:eastAsia="Calibri" w:hAnsi="Calibri" w:cs="Calibri"/>
          <w:sz w:val="24"/>
        </w:rPr>
        <w:t xml:space="preserve">zijn het vaakst getroffen (2). Het letsel </w:t>
      </w:r>
      <w:proofErr w:type="spellStart"/>
      <w:r>
        <w:rPr>
          <w:rFonts w:ascii="Calibri" w:eastAsia="Calibri" w:hAnsi="Calibri" w:cs="Calibri"/>
          <w:sz w:val="24"/>
        </w:rPr>
        <w:t>localiseert</w:t>
      </w:r>
      <w:proofErr w:type="spellEnd"/>
      <w:r>
        <w:rPr>
          <w:rFonts w:ascii="Calibri" w:eastAsia="Calibri" w:hAnsi="Calibri" w:cs="Calibri"/>
          <w:sz w:val="24"/>
        </w:rPr>
        <w:t xml:space="preserve"> zich typisch op hoogte van de diafyse van de lange pijpbeenderen, dit in tegenstelling tot de heterotope </w:t>
      </w:r>
      <w:proofErr w:type="spellStart"/>
      <w:r>
        <w:rPr>
          <w:rFonts w:ascii="Calibri" w:eastAsia="Calibri" w:hAnsi="Calibri" w:cs="Calibri"/>
          <w:sz w:val="24"/>
        </w:rPr>
        <w:t>ossificaties</w:t>
      </w:r>
      <w:proofErr w:type="spellEnd"/>
      <w:r>
        <w:rPr>
          <w:rFonts w:ascii="Calibri" w:eastAsia="Calibri" w:hAnsi="Calibri" w:cs="Calibri"/>
          <w:sz w:val="24"/>
        </w:rPr>
        <w:t xml:space="preserve"> van neurogene oorsprong die para-articulair gelokaliseerd zijn (3,</w:t>
      </w:r>
      <w:r w:rsidR="00CC558C">
        <w:rPr>
          <w:rFonts w:ascii="Calibri" w:eastAsia="Calibri" w:hAnsi="Calibri" w:cs="Calibri"/>
          <w:sz w:val="24"/>
        </w:rPr>
        <w:t xml:space="preserve"> </w:t>
      </w:r>
      <w:r>
        <w:rPr>
          <w:rFonts w:ascii="Calibri" w:eastAsia="Calibri" w:hAnsi="Calibri" w:cs="Calibri"/>
          <w:sz w:val="24"/>
        </w:rPr>
        <w:t>4).</w:t>
      </w:r>
    </w:p>
    <w:p w:rsidR="002E4DED" w:rsidRDefault="002E4DED">
      <w:pPr>
        <w:spacing w:after="0" w:line="360" w:lineRule="auto"/>
        <w:rPr>
          <w:rFonts w:ascii="Calibri" w:eastAsia="Calibri" w:hAnsi="Calibri" w:cs="Calibri"/>
          <w:i/>
          <w:sz w:val="24"/>
          <w:u w:val="single"/>
        </w:rPr>
      </w:pPr>
    </w:p>
    <w:p w:rsidR="002E4DED" w:rsidRDefault="00A95938">
      <w:pPr>
        <w:spacing w:after="0" w:line="360" w:lineRule="auto"/>
        <w:rPr>
          <w:rFonts w:ascii="Calibri" w:eastAsia="Calibri" w:hAnsi="Calibri" w:cs="Calibri"/>
          <w:i/>
          <w:sz w:val="24"/>
          <w:u w:val="single"/>
        </w:rPr>
      </w:pPr>
      <w:r>
        <w:rPr>
          <w:rFonts w:ascii="Calibri" w:eastAsia="Calibri" w:hAnsi="Calibri" w:cs="Calibri"/>
          <w:i/>
          <w:sz w:val="24"/>
          <w:u w:val="single"/>
        </w:rPr>
        <w:t>Klinische pr</w:t>
      </w:r>
      <w:r>
        <w:rPr>
          <w:rFonts w:ascii="Calibri" w:eastAsia="Calibri" w:hAnsi="Calibri" w:cs="Calibri"/>
          <w:i/>
          <w:sz w:val="24"/>
          <w:u w:val="single"/>
        </w:rPr>
        <w:t>esentatie</w:t>
      </w:r>
    </w:p>
    <w:p w:rsidR="002E4DED" w:rsidRDefault="00A95938">
      <w:pPr>
        <w:spacing w:after="0" w:line="360" w:lineRule="auto"/>
        <w:rPr>
          <w:rFonts w:ascii="Calibri" w:eastAsia="Calibri" w:hAnsi="Calibri" w:cs="Calibri"/>
          <w:sz w:val="24"/>
        </w:rPr>
      </w:pPr>
      <w:r>
        <w:rPr>
          <w:rFonts w:ascii="Calibri" w:eastAsia="Calibri" w:hAnsi="Calibri" w:cs="Calibri"/>
          <w:sz w:val="24"/>
        </w:rPr>
        <w:t>De aandoening start met zwelling, erytheem, pijn en bewegingsbeperking (1,5,6). Dit is doorgaans het gevolg van hematoomvorming na een lokaal trauma (1). MO wordt overwogen wanneer de klachten van pijn en bewegingsbeperking niet afnemen maar toen</w:t>
      </w:r>
      <w:r>
        <w:rPr>
          <w:rFonts w:ascii="Calibri" w:eastAsia="Calibri" w:hAnsi="Calibri" w:cs="Calibri"/>
          <w:sz w:val="24"/>
        </w:rPr>
        <w:t>emen op enkele weken tijd. Na vier weken is een harde massa voelbaar in de getroffen spier.</w:t>
      </w:r>
    </w:p>
    <w:p w:rsidR="002E4DED" w:rsidRDefault="002E4DED">
      <w:pPr>
        <w:spacing w:after="0" w:line="360" w:lineRule="auto"/>
        <w:rPr>
          <w:rFonts w:ascii="Calibri" w:eastAsia="Calibri" w:hAnsi="Calibri" w:cs="Calibri"/>
          <w:sz w:val="24"/>
        </w:rPr>
      </w:pPr>
    </w:p>
    <w:p w:rsidR="002E4DED" w:rsidRDefault="00A95938">
      <w:pPr>
        <w:spacing w:after="0" w:line="360" w:lineRule="auto"/>
        <w:rPr>
          <w:rFonts w:ascii="Calibri" w:eastAsia="Calibri" w:hAnsi="Calibri" w:cs="Calibri"/>
          <w:i/>
          <w:sz w:val="24"/>
          <w:u w:val="single"/>
        </w:rPr>
      </w:pPr>
      <w:r>
        <w:rPr>
          <w:rFonts w:ascii="Calibri" w:eastAsia="Calibri" w:hAnsi="Calibri" w:cs="Calibri"/>
          <w:i/>
          <w:sz w:val="24"/>
          <w:u w:val="single"/>
        </w:rPr>
        <w:t>Pathogenese</w:t>
      </w:r>
    </w:p>
    <w:p w:rsidR="002E4DED" w:rsidRDefault="00A95938">
      <w:pPr>
        <w:spacing w:after="0" w:line="360" w:lineRule="auto"/>
        <w:rPr>
          <w:rFonts w:ascii="Calibri" w:eastAsia="Calibri" w:hAnsi="Calibri" w:cs="Calibri"/>
          <w:sz w:val="24"/>
        </w:rPr>
      </w:pPr>
      <w:r>
        <w:rPr>
          <w:rFonts w:ascii="Calibri" w:eastAsia="Calibri" w:hAnsi="Calibri" w:cs="Calibri"/>
          <w:sz w:val="24"/>
        </w:rPr>
        <w:t>De pathofysiologie van MO is niet volledig opgehelderd (1,</w:t>
      </w:r>
      <w:r w:rsidR="00526746">
        <w:rPr>
          <w:rFonts w:ascii="Calibri" w:eastAsia="Calibri" w:hAnsi="Calibri" w:cs="Calibri"/>
          <w:sz w:val="24"/>
        </w:rPr>
        <w:t xml:space="preserve"> </w:t>
      </w:r>
      <w:r>
        <w:rPr>
          <w:rFonts w:ascii="Calibri" w:eastAsia="Calibri" w:hAnsi="Calibri" w:cs="Calibri"/>
          <w:sz w:val="24"/>
        </w:rPr>
        <w:t>5). Spierschade door een lokaal trauma of door microtraumata veroorzaakt een inflammatoire re</w:t>
      </w:r>
      <w:r>
        <w:rPr>
          <w:rFonts w:ascii="Calibri" w:eastAsia="Calibri" w:hAnsi="Calibri" w:cs="Calibri"/>
          <w:sz w:val="24"/>
        </w:rPr>
        <w:t xml:space="preserve">actie. Onder invloed van cytokinen kunnen de vasculaire endotheelcellen van de skeletspier metaplasie ondergaan tot </w:t>
      </w:r>
      <w:proofErr w:type="spellStart"/>
      <w:r>
        <w:rPr>
          <w:rFonts w:ascii="Calibri" w:eastAsia="Calibri" w:hAnsi="Calibri" w:cs="Calibri"/>
          <w:sz w:val="24"/>
        </w:rPr>
        <w:t>chondrocyten</w:t>
      </w:r>
      <w:proofErr w:type="spellEnd"/>
      <w:r>
        <w:rPr>
          <w:rFonts w:ascii="Calibri" w:eastAsia="Calibri" w:hAnsi="Calibri" w:cs="Calibri"/>
          <w:sz w:val="24"/>
        </w:rPr>
        <w:t xml:space="preserve"> en osteoblasten. Via een proces van </w:t>
      </w:r>
      <w:proofErr w:type="spellStart"/>
      <w:r>
        <w:rPr>
          <w:rFonts w:ascii="Calibri" w:eastAsia="Calibri" w:hAnsi="Calibri" w:cs="Calibri"/>
          <w:sz w:val="24"/>
        </w:rPr>
        <w:t>endochondrale</w:t>
      </w:r>
      <w:proofErr w:type="spellEnd"/>
      <w:r>
        <w:rPr>
          <w:rFonts w:ascii="Calibri" w:eastAsia="Calibri" w:hAnsi="Calibri" w:cs="Calibri"/>
          <w:sz w:val="24"/>
        </w:rPr>
        <w:t xml:space="preserve"> ossificatie kan dit leiden tot heterotope ossificatie in de spieren (5). De n</w:t>
      </w:r>
      <w:r>
        <w:rPr>
          <w:rFonts w:ascii="Calibri" w:eastAsia="Calibri" w:hAnsi="Calibri" w:cs="Calibri"/>
          <w:sz w:val="24"/>
        </w:rPr>
        <w:t xml:space="preserve">atuurlijke evolutie van MO verloopt volgens 3 stadia – het vroegtijdig, intermediair en </w:t>
      </w:r>
      <w:proofErr w:type="spellStart"/>
      <w:r>
        <w:rPr>
          <w:rFonts w:ascii="Calibri" w:eastAsia="Calibri" w:hAnsi="Calibri" w:cs="Calibri"/>
          <w:sz w:val="24"/>
        </w:rPr>
        <w:t>matuur</w:t>
      </w:r>
      <w:proofErr w:type="spellEnd"/>
      <w:r>
        <w:rPr>
          <w:rFonts w:ascii="Calibri" w:eastAsia="Calibri" w:hAnsi="Calibri" w:cs="Calibri"/>
          <w:sz w:val="24"/>
        </w:rPr>
        <w:t xml:space="preserve"> stadium, elk met een overeenkomstig correlaat op histologie en beeldvorming (1). </w:t>
      </w:r>
    </w:p>
    <w:p w:rsidR="002E4DED" w:rsidRDefault="00A95938">
      <w:pPr>
        <w:spacing w:after="0" w:line="360" w:lineRule="auto"/>
        <w:rPr>
          <w:rFonts w:ascii="Calibri" w:eastAsia="Calibri" w:hAnsi="Calibri" w:cs="Calibri"/>
          <w:color w:val="231F20"/>
          <w:sz w:val="24"/>
        </w:rPr>
      </w:pPr>
      <w:r>
        <w:rPr>
          <w:rFonts w:ascii="Calibri" w:eastAsia="Calibri" w:hAnsi="Calibri" w:cs="Calibri"/>
          <w:sz w:val="24"/>
        </w:rPr>
        <w:t xml:space="preserve">In het </w:t>
      </w:r>
      <w:r>
        <w:rPr>
          <w:rFonts w:ascii="Calibri" w:eastAsia="Calibri" w:hAnsi="Calibri" w:cs="Calibri"/>
          <w:i/>
          <w:sz w:val="24"/>
        </w:rPr>
        <w:t>vroegtijdige stadium (tot 4 weken)</w:t>
      </w:r>
      <w:r>
        <w:rPr>
          <w:rFonts w:ascii="Calibri" w:eastAsia="Calibri" w:hAnsi="Calibri" w:cs="Calibri"/>
          <w:sz w:val="24"/>
        </w:rPr>
        <w:t xml:space="preserve"> is er </w:t>
      </w:r>
      <w:proofErr w:type="spellStart"/>
      <w:r>
        <w:rPr>
          <w:rFonts w:ascii="Calibri" w:eastAsia="Calibri" w:hAnsi="Calibri" w:cs="Calibri"/>
          <w:sz w:val="24"/>
        </w:rPr>
        <w:t>initiëel</w:t>
      </w:r>
      <w:proofErr w:type="spellEnd"/>
      <w:r>
        <w:rPr>
          <w:rFonts w:ascii="Calibri" w:eastAsia="Calibri" w:hAnsi="Calibri" w:cs="Calibri"/>
          <w:sz w:val="24"/>
        </w:rPr>
        <w:t xml:space="preserve"> een centrale proliferatie van fibroblasten en </w:t>
      </w:r>
      <w:proofErr w:type="spellStart"/>
      <w:r>
        <w:rPr>
          <w:rFonts w:ascii="Calibri" w:eastAsia="Calibri" w:hAnsi="Calibri" w:cs="Calibri"/>
          <w:sz w:val="24"/>
        </w:rPr>
        <w:t>myofibroblasten</w:t>
      </w:r>
      <w:proofErr w:type="spellEnd"/>
      <w:r>
        <w:rPr>
          <w:rFonts w:ascii="Calibri" w:eastAsia="Calibri" w:hAnsi="Calibri" w:cs="Calibri"/>
          <w:sz w:val="24"/>
        </w:rPr>
        <w:t xml:space="preserve"> met een hoge mitotische index en </w:t>
      </w:r>
      <w:proofErr w:type="spellStart"/>
      <w:r>
        <w:rPr>
          <w:rFonts w:ascii="Calibri" w:eastAsia="Calibri" w:hAnsi="Calibri" w:cs="Calibri"/>
          <w:sz w:val="24"/>
        </w:rPr>
        <w:t>hyperchromatische</w:t>
      </w:r>
      <w:proofErr w:type="spellEnd"/>
      <w:r>
        <w:rPr>
          <w:rFonts w:ascii="Calibri" w:eastAsia="Calibri" w:hAnsi="Calibri" w:cs="Calibri"/>
          <w:sz w:val="24"/>
        </w:rPr>
        <w:t xml:space="preserve"> cellen, die een weke-</w:t>
      </w:r>
      <w:proofErr w:type="spellStart"/>
      <w:r>
        <w:rPr>
          <w:rFonts w:ascii="Calibri" w:eastAsia="Calibri" w:hAnsi="Calibri" w:cs="Calibri"/>
          <w:sz w:val="24"/>
        </w:rPr>
        <w:t>delensarcoma</w:t>
      </w:r>
      <w:proofErr w:type="spellEnd"/>
      <w:r>
        <w:rPr>
          <w:rFonts w:ascii="Calibri" w:eastAsia="Calibri" w:hAnsi="Calibri" w:cs="Calibri"/>
          <w:sz w:val="24"/>
        </w:rPr>
        <w:t xml:space="preserve"> kan nabootsen (</w:t>
      </w:r>
      <w:proofErr w:type="spellStart"/>
      <w:r>
        <w:rPr>
          <w:rFonts w:ascii="Calibri" w:eastAsia="Calibri" w:hAnsi="Calibri" w:cs="Calibri"/>
          <w:sz w:val="24"/>
        </w:rPr>
        <w:t>pseudosarcomateus</w:t>
      </w:r>
      <w:proofErr w:type="spellEnd"/>
      <w:r>
        <w:rPr>
          <w:rFonts w:ascii="Calibri" w:eastAsia="Calibri" w:hAnsi="Calibri" w:cs="Calibri"/>
          <w:sz w:val="24"/>
        </w:rPr>
        <w:t xml:space="preserve"> stadium). Vrij snel ontstaat in de vroegtijdige fase een typ</w:t>
      </w:r>
      <w:r>
        <w:rPr>
          <w:rFonts w:ascii="Calibri" w:eastAsia="Calibri" w:hAnsi="Calibri" w:cs="Calibri"/>
          <w:sz w:val="24"/>
        </w:rPr>
        <w:t xml:space="preserve">ische zonale organisatie in 3 concentrische lagen die toelaat het letsel te onderscheiden van een </w:t>
      </w:r>
      <w:proofErr w:type="spellStart"/>
      <w:r>
        <w:rPr>
          <w:rFonts w:ascii="Calibri" w:eastAsia="Calibri" w:hAnsi="Calibri" w:cs="Calibri"/>
          <w:sz w:val="24"/>
        </w:rPr>
        <w:t>sarcoma</w:t>
      </w:r>
      <w:proofErr w:type="spellEnd"/>
      <w:r>
        <w:rPr>
          <w:rFonts w:ascii="Calibri" w:eastAsia="Calibri" w:hAnsi="Calibri" w:cs="Calibri"/>
          <w:sz w:val="24"/>
        </w:rPr>
        <w:t xml:space="preserve">. De centrale kern bestaat uit </w:t>
      </w:r>
      <w:proofErr w:type="spellStart"/>
      <w:r>
        <w:rPr>
          <w:rFonts w:ascii="Calibri" w:eastAsia="Calibri" w:hAnsi="Calibri" w:cs="Calibri"/>
          <w:sz w:val="24"/>
        </w:rPr>
        <w:t>prolifererende</w:t>
      </w:r>
      <w:proofErr w:type="spellEnd"/>
      <w:r>
        <w:rPr>
          <w:rFonts w:ascii="Calibri" w:eastAsia="Calibri" w:hAnsi="Calibri" w:cs="Calibri"/>
          <w:sz w:val="24"/>
        </w:rPr>
        <w:t xml:space="preserve"> fibroblasten met ertussen inliggende zones van necrose en bloeding. </w:t>
      </w:r>
      <w:r>
        <w:rPr>
          <w:rFonts w:ascii="Calibri" w:eastAsia="Calibri" w:hAnsi="Calibri" w:cs="Calibri"/>
          <w:color w:val="231F20"/>
          <w:sz w:val="24"/>
        </w:rPr>
        <w:t xml:space="preserve"> De middelste laag omvat osteoblasten</w:t>
      </w:r>
      <w:r>
        <w:rPr>
          <w:rFonts w:ascii="Calibri" w:eastAsia="Calibri" w:hAnsi="Calibri" w:cs="Calibri"/>
          <w:color w:val="231F20"/>
          <w:sz w:val="24"/>
        </w:rPr>
        <w:t xml:space="preserve"> en enkele </w:t>
      </w:r>
      <w:proofErr w:type="spellStart"/>
      <w:r>
        <w:rPr>
          <w:rFonts w:ascii="Calibri" w:eastAsia="Calibri" w:hAnsi="Calibri" w:cs="Calibri"/>
          <w:color w:val="231F20"/>
          <w:sz w:val="24"/>
        </w:rPr>
        <w:t>chondrocyten</w:t>
      </w:r>
      <w:proofErr w:type="spellEnd"/>
      <w:r>
        <w:rPr>
          <w:rFonts w:ascii="Calibri" w:eastAsia="Calibri" w:hAnsi="Calibri" w:cs="Calibri"/>
          <w:color w:val="231F20"/>
          <w:sz w:val="24"/>
        </w:rPr>
        <w:t xml:space="preserve"> die immatuur </w:t>
      </w:r>
      <w:proofErr w:type="spellStart"/>
      <w:r>
        <w:rPr>
          <w:rFonts w:ascii="Calibri" w:eastAsia="Calibri" w:hAnsi="Calibri" w:cs="Calibri"/>
          <w:color w:val="231F20"/>
          <w:sz w:val="24"/>
        </w:rPr>
        <w:t>osteoid</w:t>
      </w:r>
      <w:proofErr w:type="spellEnd"/>
      <w:r>
        <w:rPr>
          <w:rFonts w:ascii="Calibri" w:eastAsia="Calibri" w:hAnsi="Calibri" w:cs="Calibri"/>
          <w:color w:val="231F20"/>
          <w:sz w:val="24"/>
        </w:rPr>
        <w:t xml:space="preserve"> vormen, terwijl de buitenste laag meer </w:t>
      </w:r>
      <w:proofErr w:type="spellStart"/>
      <w:r>
        <w:rPr>
          <w:rFonts w:ascii="Calibri" w:eastAsia="Calibri" w:hAnsi="Calibri" w:cs="Calibri"/>
          <w:color w:val="231F20"/>
          <w:sz w:val="24"/>
        </w:rPr>
        <w:t>matuur</w:t>
      </w:r>
      <w:proofErr w:type="spellEnd"/>
      <w:r>
        <w:rPr>
          <w:rFonts w:ascii="Calibri" w:eastAsia="Calibri" w:hAnsi="Calibri" w:cs="Calibri"/>
          <w:color w:val="231F20"/>
          <w:sz w:val="24"/>
        </w:rPr>
        <w:t xml:space="preserve"> bot omvat. </w:t>
      </w:r>
    </w:p>
    <w:p w:rsidR="002E4DED" w:rsidRDefault="00A95938">
      <w:pPr>
        <w:spacing w:after="0" w:line="360" w:lineRule="auto"/>
        <w:rPr>
          <w:rFonts w:ascii="Calibri" w:eastAsia="Calibri" w:hAnsi="Calibri" w:cs="Calibri"/>
          <w:color w:val="231F20"/>
          <w:sz w:val="24"/>
        </w:rPr>
      </w:pPr>
      <w:r>
        <w:rPr>
          <w:rFonts w:ascii="Calibri" w:eastAsia="Calibri" w:hAnsi="Calibri" w:cs="Calibri"/>
          <w:color w:val="231F20"/>
          <w:sz w:val="24"/>
        </w:rPr>
        <w:lastRenderedPageBreak/>
        <w:t xml:space="preserve">In het </w:t>
      </w:r>
      <w:r>
        <w:rPr>
          <w:rFonts w:ascii="Calibri" w:eastAsia="Calibri" w:hAnsi="Calibri" w:cs="Calibri"/>
          <w:i/>
          <w:color w:val="231F20"/>
          <w:sz w:val="24"/>
        </w:rPr>
        <w:t xml:space="preserve">intermediair stadium (4 tot 8 weken) </w:t>
      </w:r>
      <w:r>
        <w:rPr>
          <w:rFonts w:ascii="Calibri" w:eastAsia="Calibri" w:hAnsi="Calibri" w:cs="Calibri"/>
          <w:color w:val="231F20"/>
          <w:sz w:val="24"/>
        </w:rPr>
        <w:t xml:space="preserve">verdwijnt de centrale kern van fibroblasten en wordt deze vervangen door een perifere schaal van </w:t>
      </w:r>
      <w:proofErr w:type="spellStart"/>
      <w:r>
        <w:rPr>
          <w:rFonts w:ascii="Calibri" w:eastAsia="Calibri" w:hAnsi="Calibri" w:cs="Calibri"/>
          <w:color w:val="231F20"/>
          <w:sz w:val="24"/>
        </w:rPr>
        <w:t>matuur</w:t>
      </w:r>
      <w:proofErr w:type="spellEnd"/>
      <w:r>
        <w:rPr>
          <w:rFonts w:ascii="Calibri" w:eastAsia="Calibri" w:hAnsi="Calibri" w:cs="Calibri"/>
          <w:color w:val="231F20"/>
          <w:sz w:val="24"/>
        </w:rPr>
        <w:t xml:space="preserve"> </w:t>
      </w:r>
      <w:proofErr w:type="spellStart"/>
      <w:r>
        <w:rPr>
          <w:rFonts w:ascii="Calibri" w:eastAsia="Calibri" w:hAnsi="Calibri" w:cs="Calibri"/>
          <w:color w:val="231F20"/>
          <w:sz w:val="24"/>
        </w:rPr>
        <w:t>lamel</w:t>
      </w:r>
      <w:r>
        <w:rPr>
          <w:rFonts w:ascii="Calibri" w:eastAsia="Calibri" w:hAnsi="Calibri" w:cs="Calibri"/>
          <w:color w:val="231F20"/>
          <w:sz w:val="24"/>
        </w:rPr>
        <w:t>lair</w:t>
      </w:r>
      <w:proofErr w:type="spellEnd"/>
      <w:r>
        <w:rPr>
          <w:rFonts w:ascii="Calibri" w:eastAsia="Calibri" w:hAnsi="Calibri" w:cs="Calibri"/>
          <w:color w:val="231F20"/>
          <w:sz w:val="24"/>
        </w:rPr>
        <w:t xml:space="preserve"> bot (1).</w:t>
      </w:r>
    </w:p>
    <w:p w:rsidR="002E4DED" w:rsidRDefault="00A95938">
      <w:pPr>
        <w:spacing w:after="0" w:line="360" w:lineRule="auto"/>
        <w:rPr>
          <w:rFonts w:ascii="Calibri" w:eastAsia="Calibri" w:hAnsi="Calibri" w:cs="Calibri"/>
          <w:color w:val="231F20"/>
          <w:sz w:val="24"/>
        </w:rPr>
      </w:pPr>
      <w:r>
        <w:rPr>
          <w:rFonts w:ascii="Calibri" w:eastAsia="Calibri" w:hAnsi="Calibri" w:cs="Calibri"/>
          <w:color w:val="231F20"/>
          <w:sz w:val="24"/>
        </w:rPr>
        <w:t xml:space="preserve">In het </w:t>
      </w:r>
      <w:proofErr w:type="spellStart"/>
      <w:r>
        <w:rPr>
          <w:rFonts w:ascii="Calibri" w:eastAsia="Calibri" w:hAnsi="Calibri" w:cs="Calibri"/>
          <w:i/>
          <w:color w:val="231F20"/>
          <w:sz w:val="24"/>
        </w:rPr>
        <w:t>matuur</w:t>
      </w:r>
      <w:proofErr w:type="spellEnd"/>
      <w:r>
        <w:rPr>
          <w:rFonts w:ascii="Calibri" w:eastAsia="Calibri" w:hAnsi="Calibri" w:cs="Calibri"/>
          <w:i/>
          <w:color w:val="231F20"/>
          <w:sz w:val="24"/>
        </w:rPr>
        <w:t xml:space="preserve"> stadium</w:t>
      </w:r>
      <w:r>
        <w:rPr>
          <w:rFonts w:ascii="Calibri" w:eastAsia="Calibri" w:hAnsi="Calibri" w:cs="Calibri"/>
          <w:color w:val="231F20"/>
          <w:sz w:val="24"/>
        </w:rPr>
        <w:t xml:space="preserve"> </w:t>
      </w:r>
      <w:r>
        <w:rPr>
          <w:rFonts w:ascii="Calibri" w:eastAsia="Calibri" w:hAnsi="Calibri" w:cs="Calibri"/>
          <w:i/>
          <w:color w:val="231F20"/>
          <w:sz w:val="24"/>
        </w:rPr>
        <w:t>(vanaf  8 weken tot 6 -12 maand)</w:t>
      </w:r>
      <w:r>
        <w:rPr>
          <w:rFonts w:ascii="Calibri" w:eastAsia="Calibri" w:hAnsi="Calibri" w:cs="Calibri"/>
          <w:color w:val="231F20"/>
          <w:sz w:val="24"/>
        </w:rPr>
        <w:t xml:space="preserve"> zal het letsel verder uitrijpen tot </w:t>
      </w:r>
      <w:proofErr w:type="spellStart"/>
      <w:r>
        <w:rPr>
          <w:rFonts w:ascii="Calibri" w:eastAsia="Calibri" w:hAnsi="Calibri" w:cs="Calibri"/>
          <w:color w:val="231F20"/>
          <w:sz w:val="24"/>
        </w:rPr>
        <w:t>matuur</w:t>
      </w:r>
      <w:proofErr w:type="spellEnd"/>
      <w:r>
        <w:rPr>
          <w:rFonts w:ascii="Calibri" w:eastAsia="Calibri" w:hAnsi="Calibri" w:cs="Calibri"/>
          <w:color w:val="231F20"/>
          <w:sz w:val="24"/>
        </w:rPr>
        <w:t xml:space="preserve"> </w:t>
      </w:r>
      <w:proofErr w:type="spellStart"/>
      <w:r>
        <w:rPr>
          <w:rFonts w:ascii="Calibri" w:eastAsia="Calibri" w:hAnsi="Calibri" w:cs="Calibri"/>
          <w:color w:val="231F20"/>
          <w:sz w:val="24"/>
        </w:rPr>
        <w:t>lamellair</w:t>
      </w:r>
      <w:proofErr w:type="spellEnd"/>
      <w:r>
        <w:rPr>
          <w:rFonts w:ascii="Calibri" w:eastAsia="Calibri" w:hAnsi="Calibri" w:cs="Calibri"/>
          <w:color w:val="231F20"/>
          <w:sz w:val="24"/>
        </w:rPr>
        <w:t xml:space="preserve"> bot.</w:t>
      </w:r>
    </w:p>
    <w:p w:rsidR="002E4DED" w:rsidRDefault="002E4DED">
      <w:pPr>
        <w:spacing w:after="0" w:line="360" w:lineRule="auto"/>
        <w:rPr>
          <w:rFonts w:ascii="Calibri" w:eastAsia="Calibri" w:hAnsi="Calibri" w:cs="Calibri"/>
          <w:i/>
          <w:sz w:val="24"/>
          <w:u w:val="single"/>
        </w:rPr>
      </w:pPr>
    </w:p>
    <w:p w:rsidR="002E4DED" w:rsidRDefault="00A95938">
      <w:pPr>
        <w:spacing w:after="0" w:line="360" w:lineRule="auto"/>
        <w:rPr>
          <w:rFonts w:ascii="Calibri" w:eastAsia="Calibri" w:hAnsi="Calibri" w:cs="Calibri"/>
          <w:i/>
          <w:sz w:val="24"/>
          <w:u w:val="single"/>
        </w:rPr>
      </w:pPr>
      <w:r>
        <w:rPr>
          <w:rFonts w:ascii="Calibri" w:eastAsia="Calibri" w:hAnsi="Calibri" w:cs="Calibri"/>
          <w:i/>
          <w:sz w:val="24"/>
          <w:u w:val="single"/>
        </w:rPr>
        <w:t>Beeldvorming</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De verschillende histologische stadia vertalen zich in de beeldvorming. </w:t>
      </w:r>
    </w:p>
    <w:p w:rsidR="002E4DED" w:rsidRDefault="00A95938">
      <w:pPr>
        <w:numPr>
          <w:ilvl w:val="0"/>
          <w:numId w:val="1"/>
        </w:numPr>
        <w:spacing w:after="0" w:line="360" w:lineRule="auto"/>
        <w:ind w:left="502" w:hanging="360"/>
        <w:rPr>
          <w:rFonts w:ascii="Calibri" w:eastAsia="Calibri" w:hAnsi="Calibri" w:cs="Calibri"/>
          <w:sz w:val="24"/>
        </w:rPr>
      </w:pPr>
      <w:r>
        <w:rPr>
          <w:rFonts w:ascii="Calibri" w:eastAsia="Calibri" w:hAnsi="Calibri" w:cs="Calibri"/>
          <w:i/>
          <w:sz w:val="24"/>
        </w:rPr>
        <w:t>Vroegtijdig stadium (tot 4 weken)</w:t>
      </w:r>
      <w:r>
        <w:rPr>
          <w:rFonts w:ascii="Calibri" w:eastAsia="Calibri" w:hAnsi="Calibri" w:cs="Calibri"/>
          <w:sz w:val="24"/>
        </w:rPr>
        <w:t>:</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In de acute voegtijdige fase (minder dan 2 weken) is het letsel aspecifiek </w:t>
      </w:r>
      <w:proofErr w:type="spellStart"/>
      <w:r>
        <w:rPr>
          <w:rFonts w:ascii="Calibri" w:eastAsia="Calibri" w:hAnsi="Calibri" w:cs="Calibri"/>
          <w:sz w:val="24"/>
        </w:rPr>
        <w:t>hypoechogeen</w:t>
      </w:r>
      <w:proofErr w:type="spellEnd"/>
      <w:r>
        <w:rPr>
          <w:rFonts w:ascii="Calibri" w:eastAsia="Calibri" w:hAnsi="Calibri" w:cs="Calibri"/>
          <w:sz w:val="24"/>
        </w:rPr>
        <w:t xml:space="preserve"> of heterogeen met alternerende hyper- en </w:t>
      </w:r>
      <w:proofErr w:type="spellStart"/>
      <w:r>
        <w:rPr>
          <w:rFonts w:ascii="Calibri" w:eastAsia="Calibri" w:hAnsi="Calibri" w:cs="Calibri"/>
          <w:sz w:val="24"/>
        </w:rPr>
        <w:t>hypoechogene</w:t>
      </w:r>
      <w:proofErr w:type="spellEnd"/>
      <w:r>
        <w:rPr>
          <w:rFonts w:ascii="Calibri" w:eastAsia="Calibri" w:hAnsi="Calibri" w:cs="Calibri"/>
          <w:sz w:val="24"/>
        </w:rPr>
        <w:t xml:space="preserve"> banden</w:t>
      </w:r>
      <w:r>
        <w:rPr>
          <w:rFonts w:ascii="Calibri" w:eastAsia="Calibri" w:hAnsi="Calibri" w:cs="Calibri"/>
          <w:sz w:val="24"/>
        </w:rPr>
        <w:t xml:space="preserve">. In tegenstelling tot een </w:t>
      </w:r>
      <w:proofErr w:type="spellStart"/>
      <w:r>
        <w:rPr>
          <w:rFonts w:ascii="Calibri" w:eastAsia="Calibri" w:hAnsi="Calibri" w:cs="Calibri"/>
          <w:sz w:val="24"/>
        </w:rPr>
        <w:t>tumoraal</w:t>
      </w:r>
      <w:proofErr w:type="spellEnd"/>
      <w:r>
        <w:rPr>
          <w:rFonts w:ascii="Calibri" w:eastAsia="Calibri" w:hAnsi="Calibri" w:cs="Calibri"/>
          <w:sz w:val="24"/>
        </w:rPr>
        <w:t xml:space="preserve"> spierletsel blijft de architectuur van de spiervezels echter bewaard (4).  Echografie is de meest geschikte techniek om de typische concentrische zonale organisatie in de subacute fase (vanaf 2 weken) aan te tonen, alvor</w:t>
      </w:r>
      <w:r>
        <w:rPr>
          <w:rFonts w:ascii="Calibri" w:eastAsia="Calibri" w:hAnsi="Calibri" w:cs="Calibri"/>
          <w:sz w:val="24"/>
        </w:rPr>
        <w:t xml:space="preserve">ens er calcificaties radiografisch of op CT zichtbaar zijn (5,6,2). De centrale heterogeen </w:t>
      </w:r>
      <w:proofErr w:type="spellStart"/>
      <w:r>
        <w:rPr>
          <w:rFonts w:ascii="Calibri" w:eastAsia="Calibri" w:hAnsi="Calibri" w:cs="Calibri"/>
          <w:sz w:val="24"/>
        </w:rPr>
        <w:t>hypoechogene</w:t>
      </w:r>
      <w:proofErr w:type="spellEnd"/>
      <w:r>
        <w:rPr>
          <w:rFonts w:ascii="Calibri" w:eastAsia="Calibri" w:hAnsi="Calibri" w:cs="Calibri"/>
          <w:sz w:val="24"/>
        </w:rPr>
        <w:t xml:space="preserve"> zone correleert met de fibroblastenproliferatie, bloed en necrose. De middelste </w:t>
      </w:r>
      <w:proofErr w:type="spellStart"/>
      <w:r>
        <w:rPr>
          <w:rFonts w:ascii="Calibri" w:eastAsia="Calibri" w:hAnsi="Calibri" w:cs="Calibri"/>
          <w:sz w:val="24"/>
        </w:rPr>
        <w:t>hyperechogene</w:t>
      </w:r>
      <w:proofErr w:type="spellEnd"/>
      <w:r>
        <w:rPr>
          <w:rFonts w:ascii="Calibri" w:eastAsia="Calibri" w:hAnsi="Calibri" w:cs="Calibri"/>
          <w:sz w:val="24"/>
        </w:rPr>
        <w:t xml:space="preserve"> laag komt overeen met de immature calcificaties en de peri</w:t>
      </w:r>
      <w:r>
        <w:rPr>
          <w:rFonts w:ascii="Calibri" w:eastAsia="Calibri" w:hAnsi="Calibri" w:cs="Calibri"/>
          <w:sz w:val="24"/>
        </w:rPr>
        <w:t xml:space="preserve">fere laag is </w:t>
      </w:r>
      <w:proofErr w:type="spellStart"/>
      <w:r>
        <w:rPr>
          <w:rFonts w:ascii="Calibri" w:eastAsia="Calibri" w:hAnsi="Calibri" w:cs="Calibri"/>
          <w:sz w:val="24"/>
        </w:rPr>
        <w:t>hypoechogeen</w:t>
      </w:r>
      <w:proofErr w:type="spellEnd"/>
      <w:r>
        <w:rPr>
          <w:rFonts w:ascii="Calibri" w:eastAsia="Calibri" w:hAnsi="Calibri" w:cs="Calibri"/>
          <w:sz w:val="24"/>
        </w:rPr>
        <w:t xml:space="preserve">. Het omgevende spieroedeem kan ook een </w:t>
      </w:r>
      <w:proofErr w:type="spellStart"/>
      <w:r>
        <w:rPr>
          <w:rFonts w:ascii="Calibri" w:eastAsia="Calibri" w:hAnsi="Calibri" w:cs="Calibri"/>
          <w:sz w:val="24"/>
        </w:rPr>
        <w:t>hyperechogeen</w:t>
      </w:r>
      <w:proofErr w:type="spellEnd"/>
      <w:r>
        <w:rPr>
          <w:rFonts w:ascii="Calibri" w:eastAsia="Calibri" w:hAnsi="Calibri" w:cs="Calibri"/>
          <w:sz w:val="24"/>
        </w:rPr>
        <w:t xml:space="preserve"> aspect van de spier veroorzaken (5). Het centrum kan ook </w:t>
      </w:r>
      <w:proofErr w:type="spellStart"/>
      <w:r>
        <w:rPr>
          <w:rFonts w:ascii="Calibri" w:eastAsia="Calibri" w:hAnsi="Calibri" w:cs="Calibri"/>
          <w:sz w:val="24"/>
        </w:rPr>
        <w:t>hyperechogene</w:t>
      </w:r>
      <w:proofErr w:type="spellEnd"/>
      <w:r>
        <w:rPr>
          <w:rFonts w:ascii="Calibri" w:eastAsia="Calibri" w:hAnsi="Calibri" w:cs="Calibri"/>
          <w:sz w:val="24"/>
        </w:rPr>
        <w:t xml:space="preserve"> zones of een vochtniveau (bloeding) bevatten (6,4). Toegenomen kleuren</w:t>
      </w:r>
      <w:r w:rsidR="00526746">
        <w:rPr>
          <w:rFonts w:ascii="Calibri" w:eastAsia="Calibri" w:hAnsi="Calibri" w:cs="Calibri"/>
          <w:sz w:val="24"/>
        </w:rPr>
        <w:t>d</w:t>
      </w:r>
      <w:r>
        <w:rPr>
          <w:rFonts w:ascii="Calibri" w:eastAsia="Calibri" w:hAnsi="Calibri" w:cs="Calibri"/>
          <w:sz w:val="24"/>
        </w:rPr>
        <w:t xml:space="preserve">oppler signaal wijst op hyperemie </w:t>
      </w:r>
      <w:r>
        <w:rPr>
          <w:rFonts w:ascii="Calibri" w:eastAsia="Calibri" w:hAnsi="Calibri" w:cs="Calibri"/>
          <w:sz w:val="24"/>
        </w:rPr>
        <w:t xml:space="preserve">(1,2). Echografie is bovendien een goedkope techniek en niet </w:t>
      </w:r>
      <w:proofErr w:type="spellStart"/>
      <w:r>
        <w:rPr>
          <w:rFonts w:ascii="Calibri" w:eastAsia="Calibri" w:hAnsi="Calibri" w:cs="Calibri"/>
          <w:sz w:val="24"/>
        </w:rPr>
        <w:t>stralingsbelastend</w:t>
      </w:r>
      <w:proofErr w:type="spellEnd"/>
      <w:r>
        <w:rPr>
          <w:rFonts w:ascii="Calibri" w:eastAsia="Calibri" w:hAnsi="Calibri" w:cs="Calibri"/>
          <w:sz w:val="24"/>
        </w:rPr>
        <w:t xml:space="preserve">, maar vereist de nodige ervaring om de beelden correct te interpreteren.  Daarom wordt in de Verenigde Staten vaak CT aangeraden (2), alhoewel dit niet noodzakelijk is wanneer </w:t>
      </w:r>
      <w:r>
        <w:rPr>
          <w:rFonts w:ascii="Calibri" w:eastAsia="Calibri" w:hAnsi="Calibri" w:cs="Calibri"/>
          <w:sz w:val="24"/>
        </w:rPr>
        <w:t>de echografie met de nodige expertise wordt uitgevoerd.</w:t>
      </w:r>
    </w:p>
    <w:p w:rsidR="002E4DED" w:rsidRDefault="00A95938">
      <w:pPr>
        <w:spacing w:after="0" w:line="360" w:lineRule="auto"/>
        <w:rPr>
          <w:rFonts w:ascii="Calibri" w:eastAsia="Calibri" w:hAnsi="Calibri" w:cs="Calibri"/>
          <w:sz w:val="24"/>
        </w:rPr>
      </w:pPr>
      <w:r>
        <w:rPr>
          <w:rFonts w:ascii="Calibri" w:eastAsia="Calibri" w:hAnsi="Calibri" w:cs="Calibri"/>
          <w:sz w:val="24"/>
        </w:rPr>
        <w:t>MRI is in het beginstadium veel minder specifiek en kan net zoals de histologie een weke-</w:t>
      </w:r>
      <w:proofErr w:type="spellStart"/>
      <w:r>
        <w:rPr>
          <w:rFonts w:ascii="Calibri" w:eastAsia="Calibri" w:hAnsi="Calibri" w:cs="Calibri"/>
          <w:sz w:val="24"/>
        </w:rPr>
        <w:t>delensarcoma</w:t>
      </w:r>
      <w:proofErr w:type="spellEnd"/>
      <w:r>
        <w:rPr>
          <w:rFonts w:ascii="Calibri" w:eastAsia="Calibri" w:hAnsi="Calibri" w:cs="Calibri"/>
          <w:sz w:val="24"/>
        </w:rPr>
        <w:t xml:space="preserve"> nabootsen (1,5,2). Op T2-gewogen beelden vindt men een </w:t>
      </w:r>
      <w:proofErr w:type="spellStart"/>
      <w:r>
        <w:rPr>
          <w:rFonts w:ascii="Calibri" w:eastAsia="Calibri" w:hAnsi="Calibri" w:cs="Calibri"/>
          <w:sz w:val="24"/>
        </w:rPr>
        <w:t>hyperintens</w:t>
      </w:r>
      <w:proofErr w:type="spellEnd"/>
      <w:r>
        <w:rPr>
          <w:rFonts w:ascii="Calibri" w:eastAsia="Calibri" w:hAnsi="Calibri" w:cs="Calibri"/>
          <w:sz w:val="24"/>
        </w:rPr>
        <w:t xml:space="preserve"> letsel met omgevend oedeem. Op </w:t>
      </w:r>
      <w:r>
        <w:rPr>
          <w:rFonts w:ascii="Calibri" w:eastAsia="Calibri" w:hAnsi="Calibri" w:cs="Calibri"/>
          <w:sz w:val="24"/>
        </w:rPr>
        <w:t xml:space="preserve">T1-gewogen beelden is het letsel </w:t>
      </w:r>
      <w:proofErr w:type="spellStart"/>
      <w:r>
        <w:rPr>
          <w:rFonts w:ascii="Calibri" w:eastAsia="Calibri" w:hAnsi="Calibri" w:cs="Calibri"/>
          <w:sz w:val="24"/>
        </w:rPr>
        <w:t>iso</w:t>
      </w:r>
      <w:proofErr w:type="spellEnd"/>
      <w:r>
        <w:rPr>
          <w:rFonts w:ascii="Calibri" w:eastAsia="Calibri" w:hAnsi="Calibri" w:cs="Calibri"/>
          <w:sz w:val="24"/>
        </w:rPr>
        <w:t xml:space="preserve">- of </w:t>
      </w:r>
      <w:proofErr w:type="spellStart"/>
      <w:r>
        <w:rPr>
          <w:rFonts w:ascii="Calibri" w:eastAsia="Calibri" w:hAnsi="Calibri" w:cs="Calibri"/>
          <w:sz w:val="24"/>
        </w:rPr>
        <w:t>hyperintens</w:t>
      </w:r>
      <w:proofErr w:type="spellEnd"/>
      <w:r>
        <w:rPr>
          <w:rFonts w:ascii="Calibri" w:eastAsia="Calibri" w:hAnsi="Calibri" w:cs="Calibri"/>
          <w:sz w:val="24"/>
        </w:rPr>
        <w:t xml:space="preserve"> ten opzichte van normaal spierweefsel. Het letsel kleurt diffuus aan na toediening van gadolinium contrast. </w:t>
      </w:r>
    </w:p>
    <w:p w:rsidR="002E4DED" w:rsidRDefault="00A95938">
      <w:pPr>
        <w:spacing w:after="0" w:line="360" w:lineRule="auto"/>
        <w:rPr>
          <w:rFonts w:ascii="Calibri" w:eastAsia="Calibri" w:hAnsi="Calibri" w:cs="Calibri"/>
          <w:sz w:val="24"/>
        </w:rPr>
      </w:pPr>
      <w:r>
        <w:rPr>
          <w:rFonts w:ascii="Calibri" w:eastAsia="Calibri" w:hAnsi="Calibri" w:cs="Calibri"/>
          <w:sz w:val="24"/>
        </w:rPr>
        <w:t>Radiografie is aanvankelijk negatief. Soms kan een discreet toegenomen densiteit worden aanget</w:t>
      </w:r>
      <w:r>
        <w:rPr>
          <w:rFonts w:ascii="Calibri" w:eastAsia="Calibri" w:hAnsi="Calibri" w:cs="Calibri"/>
          <w:sz w:val="24"/>
        </w:rPr>
        <w:t xml:space="preserve">oond in de weke delen (2).  Vanaf 3-4 weken kunnen er ook amorfe calcificaties ontstaan. Zelden is er een discrete periostreactie in geval van een geassocieerd </w:t>
      </w:r>
      <w:proofErr w:type="spellStart"/>
      <w:r w:rsidR="003B2AEB">
        <w:rPr>
          <w:rFonts w:ascii="Calibri" w:eastAsia="Calibri" w:hAnsi="Calibri" w:cs="Calibri"/>
          <w:sz w:val="24"/>
        </w:rPr>
        <w:t>sub</w:t>
      </w:r>
      <w:r>
        <w:rPr>
          <w:rFonts w:ascii="Calibri" w:eastAsia="Calibri" w:hAnsi="Calibri" w:cs="Calibri"/>
          <w:sz w:val="24"/>
        </w:rPr>
        <w:t>periosteaal</w:t>
      </w:r>
      <w:proofErr w:type="spellEnd"/>
      <w:r>
        <w:rPr>
          <w:rFonts w:ascii="Calibri" w:eastAsia="Calibri" w:hAnsi="Calibri" w:cs="Calibri"/>
          <w:sz w:val="24"/>
        </w:rPr>
        <w:t xml:space="preserve"> hematoom (5).</w:t>
      </w:r>
    </w:p>
    <w:p w:rsidR="002E4DED" w:rsidRDefault="002E4DED">
      <w:pPr>
        <w:spacing w:after="0" w:line="360" w:lineRule="auto"/>
        <w:rPr>
          <w:rFonts w:ascii="Calibri" w:eastAsia="Calibri" w:hAnsi="Calibri" w:cs="Calibri"/>
          <w:sz w:val="24"/>
        </w:rPr>
      </w:pPr>
    </w:p>
    <w:p w:rsidR="002E4DED" w:rsidRDefault="00A95938">
      <w:pPr>
        <w:numPr>
          <w:ilvl w:val="0"/>
          <w:numId w:val="2"/>
        </w:numPr>
        <w:spacing w:after="0" w:line="360" w:lineRule="auto"/>
        <w:ind w:left="502" w:hanging="360"/>
        <w:rPr>
          <w:rFonts w:ascii="Calibri" w:eastAsia="Calibri" w:hAnsi="Calibri" w:cs="Calibri"/>
          <w:i/>
          <w:sz w:val="24"/>
        </w:rPr>
      </w:pPr>
      <w:r>
        <w:rPr>
          <w:rFonts w:ascii="Calibri" w:eastAsia="Calibri" w:hAnsi="Calibri" w:cs="Calibri"/>
          <w:i/>
          <w:sz w:val="24"/>
        </w:rPr>
        <w:lastRenderedPageBreak/>
        <w:t>Intermediair stadium (4-8 weken):</w:t>
      </w:r>
    </w:p>
    <w:p w:rsidR="002E4DED" w:rsidRDefault="00A95938">
      <w:pPr>
        <w:spacing w:after="0" w:line="360" w:lineRule="auto"/>
        <w:rPr>
          <w:rFonts w:ascii="Calibri" w:eastAsia="Calibri" w:hAnsi="Calibri" w:cs="Calibri"/>
          <w:sz w:val="24"/>
        </w:rPr>
      </w:pPr>
      <w:r>
        <w:rPr>
          <w:rFonts w:ascii="Calibri" w:eastAsia="Calibri" w:hAnsi="Calibri" w:cs="Calibri"/>
          <w:sz w:val="24"/>
        </w:rPr>
        <w:t>De aanvankelijk amorfe calcificatie</w:t>
      </w:r>
      <w:r>
        <w:rPr>
          <w:rFonts w:ascii="Calibri" w:eastAsia="Calibri" w:hAnsi="Calibri" w:cs="Calibri"/>
          <w:sz w:val="24"/>
        </w:rPr>
        <w:t xml:space="preserve">s  rangschikken zich typisch perifeer volgens de lengteas van de getroffen spier en nemen progressief toe, maar het letsel blijft aanvankelijk centraal </w:t>
      </w:r>
      <w:proofErr w:type="spellStart"/>
      <w:r>
        <w:rPr>
          <w:rFonts w:ascii="Calibri" w:eastAsia="Calibri" w:hAnsi="Calibri" w:cs="Calibri"/>
          <w:sz w:val="24"/>
        </w:rPr>
        <w:t>radiolucent</w:t>
      </w:r>
      <w:proofErr w:type="spellEnd"/>
      <w:r>
        <w:rPr>
          <w:rFonts w:ascii="Calibri" w:eastAsia="Calibri" w:hAnsi="Calibri" w:cs="Calibri"/>
          <w:sz w:val="24"/>
        </w:rPr>
        <w:t xml:space="preserve"> (5). CT is gevoeliger voor het opsporen van subtiele calcificaties (1,5,6) maar wordt </w:t>
      </w:r>
      <w:proofErr w:type="spellStart"/>
      <w:r>
        <w:rPr>
          <w:rFonts w:ascii="Calibri" w:eastAsia="Calibri" w:hAnsi="Calibri" w:cs="Calibri"/>
          <w:sz w:val="24"/>
        </w:rPr>
        <w:t>routin</w:t>
      </w:r>
      <w:r>
        <w:rPr>
          <w:rFonts w:ascii="Calibri" w:eastAsia="Calibri" w:hAnsi="Calibri" w:cs="Calibri"/>
          <w:sz w:val="24"/>
        </w:rPr>
        <w:t>egewijs</w:t>
      </w:r>
      <w:proofErr w:type="spellEnd"/>
      <w:r>
        <w:rPr>
          <w:rFonts w:ascii="Calibri" w:eastAsia="Calibri" w:hAnsi="Calibri" w:cs="Calibri"/>
          <w:sz w:val="24"/>
        </w:rPr>
        <w:t xml:space="preserve"> niet aangeraden omwille van de hogere stralingsbelasting.</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Echografie toont in dit stadium een </w:t>
      </w:r>
      <w:proofErr w:type="spellStart"/>
      <w:r>
        <w:rPr>
          <w:rFonts w:ascii="Calibri" w:eastAsia="Calibri" w:hAnsi="Calibri" w:cs="Calibri"/>
          <w:sz w:val="24"/>
        </w:rPr>
        <w:t>hyperreflectieve</w:t>
      </w:r>
      <w:proofErr w:type="spellEnd"/>
      <w:r>
        <w:rPr>
          <w:rFonts w:ascii="Calibri" w:eastAsia="Calibri" w:hAnsi="Calibri" w:cs="Calibri"/>
          <w:sz w:val="24"/>
        </w:rPr>
        <w:t xml:space="preserve"> laag met akoestische schaduw  (calcificaties), een verhoogd kleuren</w:t>
      </w:r>
      <w:r w:rsidR="00526746">
        <w:rPr>
          <w:rFonts w:ascii="Calibri" w:eastAsia="Calibri" w:hAnsi="Calibri" w:cs="Calibri"/>
          <w:sz w:val="24"/>
        </w:rPr>
        <w:t>d</w:t>
      </w:r>
      <w:r>
        <w:rPr>
          <w:rFonts w:ascii="Calibri" w:eastAsia="Calibri" w:hAnsi="Calibri" w:cs="Calibri"/>
          <w:sz w:val="24"/>
        </w:rPr>
        <w:t xml:space="preserve">oppler signaal, en een omgevende zone met heterogene reflectiviteit </w:t>
      </w:r>
      <w:r>
        <w:rPr>
          <w:rFonts w:ascii="Calibri" w:eastAsia="Calibri" w:hAnsi="Calibri" w:cs="Calibri"/>
          <w:sz w:val="24"/>
        </w:rPr>
        <w:t xml:space="preserve">(1,2). </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MRI toont een relatief scherp omschreven, inhomogene weke-delenmassa met </w:t>
      </w:r>
      <w:proofErr w:type="spellStart"/>
      <w:r>
        <w:rPr>
          <w:rFonts w:ascii="Calibri" w:eastAsia="Calibri" w:hAnsi="Calibri" w:cs="Calibri"/>
          <w:sz w:val="24"/>
        </w:rPr>
        <w:t>perilesioneel</w:t>
      </w:r>
      <w:proofErr w:type="spellEnd"/>
      <w:r>
        <w:rPr>
          <w:rFonts w:ascii="Calibri" w:eastAsia="Calibri" w:hAnsi="Calibri" w:cs="Calibri"/>
          <w:sz w:val="24"/>
        </w:rPr>
        <w:t xml:space="preserve"> oedeem (1,2,4,5). Schaalvormige en onregelmatige zones van verlaagd signaal perifeer in het letsel zijn het gevolg van calcificaties.  Deze calcificaties zijn ec</w:t>
      </w:r>
      <w:r>
        <w:rPr>
          <w:rFonts w:ascii="Calibri" w:eastAsia="Calibri" w:hAnsi="Calibri" w:cs="Calibri"/>
          <w:sz w:val="24"/>
        </w:rPr>
        <w:t xml:space="preserve">hter niet altijd even goed zichtbaar op MRI (1,6). </w:t>
      </w:r>
    </w:p>
    <w:p w:rsidR="002E4DED" w:rsidRDefault="002E4DED">
      <w:pPr>
        <w:spacing w:after="0" w:line="360" w:lineRule="auto"/>
        <w:rPr>
          <w:rFonts w:ascii="Calibri" w:eastAsia="Calibri" w:hAnsi="Calibri" w:cs="Calibri"/>
          <w:sz w:val="24"/>
        </w:rPr>
      </w:pPr>
    </w:p>
    <w:p w:rsidR="002E4DED" w:rsidRDefault="00A95938">
      <w:pPr>
        <w:numPr>
          <w:ilvl w:val="0"/>
          <w:numId w:val="3"/>
        </w:numPr>
        <w:spacing w:after="0" w:line="360" w:lineRule="auto"/>
        <w:ind w:left="502" w:hanging="360"/>
        <w:rPr>
          <w:rFonts w:ascii="Calibri" w:eastAsia="Calibri" w:hAnsi="Calibri" w:cs="Calibri"/>
          <w:i/>
          <w:sz w:val="24"/>
        </w:rPr>
      </w:pPr>
      <w:proofErr w:type="spellStart"/>
      <w:r>
        <w:rPr>
          <w:rFonts w:ascii="Calibri" w:eastAsia="Calibri" w:hAnsi="Calibri" w:cs="Calibri"/>
          <w:i/>
          <w:sz w:val="24"/>
        </w:rPr>
        <w:t>Matuur</w:t>
      </w:r>
      <w:proofErr w:type="spellEnd"/>
      <w:r>
        <w:rPr>
          <w:rFonts w:ascii="Calibri" w:eastAsia="Calibri" w:hAnsi="Calibri" w:cs="Calibri"/>
          <w:i/>
          <w:sz w:val="24"/>
        </w:rPr>
        <w:t xml:space="preserve"> stadium (beginnend vanaf 8 weken tot 6-12 maand)</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Het letsel wordt uiteindelijk volledig </w:t>
      </w:r>
      <w:proofErr w:type="spellStart"/>
      <w:r>
        <w:rPr>
          <w:rFonts w:ascii="Calibri" w:eastAsia="Calibri" w:hAnsi="Calibri" w:cs="Calibri"/>
          <w:sz w:val="24"/>
        </w:rPr>
        <w:t>hyperreflectief</w:t>
      </w:r>
      <w:proofErr w:type="spellEnd"/>
      <w:r>
        <w:rPr>
          <w:rFonts w:ascii="Calibri" w:eastAsia="Calibri" w:hAnsi="Calibri" w:cs="Calibri"/>
          <w:sz w:val="24"/>
        </w:rPr>
        <w:t xml:space="preserve"> met akoestische schaduw op echografie en evolueert op radiografie en CT naar een </w:t>
      </w:r>
      <w:proofErr w:type="spellStart"/>
      <w:r>
        <w:rPr>
          <w:rFonts w:ascii="Calibri" w:eastAsia="Calibri" w:hAnsi="Calibri" w:cs="Calibri"/>
          <w:sz w:val="24"/>
        </w:rPr>
        <w:t>dense</w:t>
      </w:r>
      <w:proofErr w:type="spellEnd"/>
      <w:r>
        <w:rPr>
          <w:rFonts w:ascii="Calibri" w:eastAsia="Calibri" w:hAnsi="Calibri" w:cs="Calibri"/>
          <w:sz w:val="24"/>
        </w:rPr>
        <w:t xml:space="preserve"> </w:t>
      </w:r>
      <w:proofErr w:type="spellStart"/>
      <w:r>
        <w:rPr>
          <w:rFonts w:ascii="Calibri" w:eastAsia="Calibri" w:hAnsi="Calibri" w:cs="Calibri"/>
          <w:sz w:val="24"/>
        </w:rPr>
        <w:t>geoss</w:t>
      </w:r>
      <w:r>
        <w:rPr>
          <w:rFonts w:ascii="Calibri" w:eastAsia="Calibri" w:hAnsi="Calibri" w:cs="Calibri"/>
          <w:sz w:val="24"/>
        </w:rPr>
        <w:t>ifieerde</w:t>
      </w:r>
      <w:proofErr w:type="spellEnd"/>
      <w:r>
        <w:rPr>
          <w:rFonts w:ascii="Calibri" w:eastAsia="Calibri" w:hAnsi="Calibri" w:cs="Calibri"/>
          <w:sz w:val="24"/>
        </w:rPr>
        <w:t xml:space="preserve"> massa, zonder </w:t>
      </w:r>
      <w:proofErr w:type="spellStart"/>
      <w:r>
        <w:rPr>
          <w:rFonts w:ascii="Calibri" w:eastAsia="Calibri" w:hAnsi="Calibri" w:cs="Calibri"/>
          <w:sz w:val="24"/>
        </w:rPr>
        <w:t>radiolucent</w:t>
      </w:r>
      <w:proofErr w:type="spellEnd"/>
      <w:r>
        <w:rPr>
          <w:rFonts w:ascii="Calibri" w:eastAsia="Calibri" w:hAnsi="Calibri" w:cs="Calibri"/>
          <w:sz w:val="24"/>
        </w:rPr>
        <w:t xml:space="preserve"> centrum (1,2). De hypervascularisatie op echografie verdwijnt (1).</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De </w:t>
      </w:r>
      <w:proofErr w:type="spellStart"/>
      <w:r>
        <w:rPr>
          <w:rFonts w:ascii="Calibri" w:eastAsia="Calibri" w:hAnsi="Calibri" w:cs="Calibri"/>
          <w:sz w:val="24"/>
        </w:rPr>
        <w:t>dense</w:t>
      </w:r>
      <w:proofErr w:type="spellEnd"/>
      <w:r>
        <w:rPr>
          <w:rFonts w:ascii="Calibri" w:eastAsia="Calibri" w:hAnsi="Calibri" w:cs="Calibri"/>
          <w:sz w:val="24"/>
        </w:rPr>
        <w:t xml:space="preserve"> </w:t>
      </w:r>
      <w:proofErr w:type="spellStart"/>
      <w:r>
        <w:rPr>
          <w:rFonts w:ascii="Calibri" w:eastAsia="Calibri" w:hAnsi="Calibri" w:cs="Calibri"/>
          <w:sz w:val="24"/>
        </w:rPr>
        <w:t>lamellaire</w:t>
      </w:r>
      <w:proofErr w:type="spellEnd"/>
      <w:r>
        <w:rPr>
          <w:rFonts w:ascii="Calibri" w:eastAsia="Calibri" w:hAnsi="Calibri" w:cs="Calibri"/>
          <w:sz w:val="24"/>
        </w:rPr>
        <w:t xml:space="preserve"> botcomponenten zijn laag van signaal op T1- en T2-gewogen beelden, terwijl de </w:t>
      </w:r>
      <w:proofErr w:type="spellStart"/>
      <w:r>
        <w:rPr>
          <w:rFonts w:ascii="Calibri" w:eastAsia="Calibri" w:hAnsi="Calibri" w:cs="Calibri"/>
          <w:sz w:val="24"/>
        </w:rPr>
        <w:t>intertrabeculaire</w:t>
      </w:r>
      <w:proofErr w:type="spellEnd"/>
      <w:r>
        <w:rPr>
          <w:rFonts w:ascii="Calibri" w:eastAsia="Calibri" w:hAnsi="Calibri" w:cs="Calibri"/>
          <w:sz w:val="24"/>
        </w:rPr>
        <w:t xml:space="preserve"> ruimten met geel beenmerg gevuld zijn </w:t>
      </w:r>
      <w:r>
        <w:rPr>
          <w:rFonts w:ascii="Calibri" w:eastAsia="Calibri" w:hAnsi="Calibri" w:cs="Calibri"/>
          <w:sz w:val="24"/>
        </w:rPr>
        <w:t>en een hoge signaalintensiteit hebben op T1-gewogen opnames (2,</w:t>
      </w:r>
      <w:r w:rsidR="00526746">
        <w:rPr>
          <w:rFonts w:ascii="Calibri" w:eastAsia="Calibri" w:hAnsi="Calibri" w:cs="Calibri"/>
          <w:sz w:val="24"/>
        </w:rPr>
        <w:t xml:space="preserve"> 5</w:t>
      </w:r>
      <w:r>
        <w:rPr>
          <w:rFonts w:ascii="Calibri" w:eastAsia="Calibri" w:hAnsi="Calibri" w:cs="Calibri"/>
          <w:sz w:val="24"/>
        </w:rPr>
        <w:t>,</w:t>
      </w:r>
      <w:r w:rsidR="00526746">
        <w:rPr>
          <w:rFonts w:ascii="Calibri" w:eastAsia="Calibri" w:hAnsi="Calibri" w:cs="Calibri"/>
          <w:sz w:val="24"/>
        </w:rPr>
        <w:t xml:space="preserve"> 6</w:t>
      </w:r>
      <w:r>
        <w:rPr>
          <w:rFonts w:ascii="Calibri" w:eastAsia="Calibri" w:hAnsi="Calibri" w:cs="Calibri"/>
          <w:sz w:val="24"/>
        </w:rPr>
        <w:t xml:space="preserve">). Het </w:t>
      </w:r>
      <w:proofErr w:type="spellStart"/>
      <w:r>
        <w:rPr>
          <w:rFonts w:ascii="Calibri" w:eastAsia="Calibri" w:hAnsi="Calibri" w:cs="Calibri"/>
          <w:sz w:val="24"/>
        </w:rPr>
        <w:t>perilesioneel</w:t>
      </w:r>
      <w:proofErr w:type="spellEnd"/>
      <w:r>
        <w:rPr>
          <w:rFonts w:ascii="Calibri" w:eastAsia="Calibri" w:hAnsi="Calibri" w:cs="Calibri"/>
          <w:sz w:val="24"/>
        </w:rPr>
        <w:t xml:space="preserve"> oedeem verdwijnt progressief.  Het letsel wordt meestal kleiner op beeldvorming.</w:t>
      </w:r>
    </w:p>
    <w:p w:rsidR="002E4DED" w:rsidRDefault="002E4DED">
      <w:pPr>
        <w:spacing w:after="0" w:line="360" w:lineRule="auto"/>
        <w:rPr>
          <w:rFonts w:ascii="Calibri" w:eastAsia="Calibri" w:hAnsi="Calibri" w:cs="Calibri"/>
          <w:b/>
          <w:i/>
          <w:sz w:val="24"/>
          <w:u w:val="single"/>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Differentiaaldiagnose</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Het klinisch beeld van een traag progressieve en pijnlijke weke-delenzwelling is aspecifiek en kan passen bij een lokale infectie, een benigne of maligne weke-delentumor (2). </w:t>
      </w:r>
      <w:proofErr w:type="spellStart"/>
      <w:r>
        <w:rPr>
          <w:rFonts w:ascii="Calibri" w:eastAsia="Calibri" w:hAnsi="Calibri" w:cs="Calibri"/>
          <w:sz w:val="24"/>
        </w:rPr>
        <w:t>Tumorale</w:t>
      </w:r>
      <w:proofErr w:type="spellEnd"/>
      <w:r>
        <w:rPr>
          <w:rFonts w:ascii="Calibri" w:eastAsia="Calibri" w:hAnsi="Calibri" w:cs="Calibri"/>
          <w:sz w:val="24"/>
        </w:rPr>
        <w:t xml:space="preserve"> weke-delenletsels die kunnen verkalken zijn samengevat in </w:t>
      </w:r>
      <w:r w:rsidR="00CF6932">
        <w:rPr>
          <w:rFonts w:ascii="Calibri" w:eastAsia="Calibri" w:hAnsi="Calibri" w:cs="Calibri"/>
          <w:sz w:val="24"/>
        </w:rPr>
        <w:t xml:space="preserve">de </w:t>
      </w:r>
      <w:r>
        <w:rPr>
          <w:rFonts w:ascii="Calibri" w:eastAsia="Calibri" w:hAnsi="Calibri" w:cs="Calibri"/>
          <w:b/>
          <w:sz w:val="24"/>
        </w:rPr>
        <w:t xml:space="preserve">Tabel </w:t>
      </w:r>
      <w:r>
        <w:rPr>
          <w:rFonts w:ascii="Calibri" w:eastAsia="Calibri" w:hAnsi="Calibri" w:cs="Calibri"/>
          <w:sz w:val="24"/>
        </w:rPr>
        <w:t>(7).</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De belangrijkste differentiaaldiagnose is </w:t>
      </w:r>
      <w:proofErr w:type="spellStart"/>
      <w:r>
        <w:rPr>
          <w:rFonts w:ascii="Calibri" w:eastAsia="Calibri" w:hAnsi="Calibri" w:cs="Calibri"/>
          <w:sz w:val="24"/>
        </w:rPr>
        <w:t>extraskeletaal</w:t>
      </w:r>
      <w:proofErr w:type="spellEnd"/>
      <w:r>
        <w:rPr>
          <w:rFonts w:ascii="Calibri" w:eastAsia="Calibri" w:hAnsi="Calibri" w:cs="Calibri"/>
          <w:sz w:val="24"/>
        </w:rPr>
        <w:t xml:space="preserve"> </w:t>
      </w:r>
      <w:proofErr w:type="spellStart"/>
      <w:r>
        <w:rPr>
          <w:rFonts w:ascii="Calibri" w:eastAsia="Calibri" w:hAnsi="Calibri" w:cs="Calibri"/>
          <w:sz w:val="24"/>
        </w:rPr>
        <w:t>osteosarcoma</w:t>
      </w:r>
      <w:proofErr w:type="spellEnd"/>
      <w:r>
        <w:rPr>
          <w:rFonts w:ascii="Calibri" w:eastAsia="Calibri" w:hAnsi="Calibri" w:cs="Calibri"/>
          <w:sz w:val="24"/>
        </w:rPr>
        <w:t xml:space="preserve"> (ESO). Dit kan MO nabootsen zowel op MRI als bij </w:t>
      </w:r>
      <w:proofErr w:type="spellStart"/>
      <w:r>
        <w:rPr>
          <w:rFonts w:ascii="Calibri" w:eastAsia="Calibri" w:hAnsi="Calibri" w:cs="Calibri"/>
          <w:sz w:val="24"/>
        </w:rPr>
        <w:t>anatomopathologisch</w:t>
      </w:r>
      <w:proofErr w:type="spellEnd"/>
      <w:r>
        <w:rPr>
          <w:rFonts w:ascii="Calibri" w:eastAsia="Calibri" w:hAnsi="Calibri" w:cs="Calibri"/>
          <w:sz w:val="24"/>
        </w:rPr>
        <w:t xml:space="preserve"> onderzoek in het vroegtijdig stadium (2,6). Bij een </w:t>
      </w:r>
      <w:proofErr w:type="spellStart"/>
      <w:r>
        <w:rPr>
          <w:rFonts w:ascii="Calibri" w:eastAsia="Calibri" w:hAnsi="Calibri" w:cs="Calibri"/>
          <w:sz w:val="24"/>
        </w:rPr>
        <w:t>osteosarcoma</w:t>
      </w:r>
      <w:proofErr w:type="spellEnd"/>
      <w:r>
        <w:rPr>
          <w:rFonts w:ascii="Calibri" w:eastAsia="Calibri" w:hAnsi="Calibri" w:cs="Calibri"/>
          <w:sz w:val="24"/>
        </w:rPr>
        <w:t xml:space="preserve"> wordt een </w:t>
      </w:r>
      <w:proofErr w:type="spellStart"/>
      <w:r>
        <w:rPr>
          <w:rFonts w:ascii="Calibri" w:eastAsia="Calibri" w:hAnsi="Calibri" w:cs="Calibri"/>
          <w:sz w:val="24"/>
        </w:rPr>
        <w:t>osteoide</w:t>
      </w:r>
      <w:proofErr w:type="spellEnd"/>
      <w:r>
        <w:rPr>
          <w:rFonts w:ascii="Calibri" w:eastAsia="Calibri" w:hAnsi="Calibri" w:cs="Calibri"/>
          <w:sz w:val="24"/>
        </w:rPr>
        <w:t xml:space="preserve"> matrix gevormd die in een later s</w:t>
      </w:r>
      <w:r>
        <w:rPr>
          <w:rFonts w:ascii="Calibri" w:eastAsia="Calibri" w:hAnsi="Calibri" w:cs="Calibri"/>
          <w:sz w:val="24"/>
        </w:rPr>
        <w:t>tadium verkalkt, zoals bij MO. In tegenstelling tot MO bevinden de zones van mineralisatie in ESO zich centraal in het letsel en zijn ze meer amorf van aspect.</w:t>
      </w:r>
    </w:p>
    <w:p w:rsidR="002E4DED" w:rsidRDefault="00A95938">
      <w:pPr>
        <w:spacing w:after="0" w:line="360" w:lineRule="auto"/>
        <w:rPr>
          <w:rFonts w:ascii="Calibri" w:eastAsia="Calibri" w:hAnsi="Calibri" w:cs="Calibri"/>
          <w:sz w:val="24"/>
        </w:rPr>
      </w:pPr>
      <w:r>
        <w:rPr>
          <w:rFonts w:ascii="Calibri" w:eastAsia="Calibri" w:hAnsi="Calibri" w:cs="Calibri"/>
          <w:sz w:val="24"/>
        </w:rPr>
        <w:lastRenderedPageBreak/>
        <w:t>Bij ESO zal het letsel progressief verkalken vanuit het centrum naar de periferie, terwijl bij M</w:t>
      </w:r>
      <w:r>
        <w:rPr>
          <w:rFonts w:ascii="Calibri" w:eastAsia="Calibri" w:hAnsi="Calibri" w:cs="Calibri"/>
          <w:sz w:val="24"/>
        </w:rPr>
        <w:t xml:space="preserve">O het letsel vanuit de periferie naar het centrum verkalkt en verbeent (1).  Het is belangrijk bij vermoeden van MO in het vroegtijdig stadium </w:t>
      </w:r>
      <w:r>
        <w:rPr>
          <w:rFonts w:ascii="Calibri" w:eastAsia="Calibri" w:hAnsi="Calibri" w:cs="Calibri"/>
          <w:sz w:val="24"/>
        </w:rPr>
        <w:t xml:space="preserve">om de </w:t>
      </w:r>
      <w:proofErr w:type="spellStart"/>
      <w:r>
        <w:rPr>
          <w:rFonts w:ascii="Calibri" w:eastAsia="Calibri" w:hAnsi="Calibri" w:cs="Calibri"/>
          <w:sz w:val="24"/>
        </w:rPr>
        <w:t>standaardradiografische</w:t>
      </w:r>
      <w:proofErr w:type="spellEnd"/>
      <w:r>
        <w:rPr>
          <w:rFonts w:ascii="Calibri" w:eastAsia="Calibri" w:hAnsi="Calibri" w:cs="Calibri"/>
          <w:sz w:val="24"/>
        </w:rPr>
        <w:t xml:space="preserve"> opnames of echografie op korte termijn te herhalen om de typische t</w:t>
      </w:r>
      <w:r>
        <w:rPr>
          <w:rFonts w:ascii="Calibri" w:eastAsia="Calibri" w:hAnsi="Calibri" w:cs="Calibri"/>
          <w:sz w:val="24"/>
        </w:rPr>
        <w:t xml:space="preserve">ijdsgebonden evolutie van het letsel te bevestigen.  Een biopsie in het </w:t>
      </w:r>
      <w:proofErr w:type="spellStart"/>
      <w:r>
        <w:rPr>
          <w:rFonts w:ascii="Calibri" w:eastAsia="Calibri" w:hAnsi="Calibri" w:cs="Calibri"/>
          <w:sz w:val="24"/>
        </w:rPr>
        <w:t>pseudosarcomateuze</w:t>
      </w:r>
      <w:proofErr w:type="spellEnd"/>
      <w:r>
        <w:rPr>
          <w:rFonts w:ascii="Calibri" w:eastAsia="Calibri" w:hAnsi="Calibri" w:cs="Calibri"/>
          <w:sz w:val="24"/>
        </w:rPr>
        <w:t xml:space="preserve"> stadium is in ieder geval te vermijden. </w:t>
      </w:r>
    </w:p>
    <w:p w:rsidR="002E4DED" w:rsidRDefault="002E4DED">
      <w:pPr>
        <w:spacing w:after="0" w:line="360" w:lineRule="auto"/>
        <w:rPr>
          <w:rFonts w:ascii="Calibri" w:eastAsia="Calibri" w:hAnsi="Calibri" w:cs="Calibri"/>
          <w:sz w:val="24"/>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Behandeling &amp; prognose</w:t>
      </w:r>
    </w:p>
    <w:p w:rsidR="002E4DED" w:rsidRDefault="00A95938">
      <w:pPr>
        <w:spacing w:after="0" w:line="360" w:lineRule="auto"/>
        <w:rPr>
          <w:rFonts w:ascii="Calibri" w:eastAsia="Calibri" w:hAnsi="Calibri" w:cs="Calibri"/>
          <w:sz w:val="24"/>
        </w:rPr>
      </w:pPr>
      <w:r>
        <w:rPr>
          <w:rFonts w:ascii="Calibri" w:eastAsia="Calibri" w:hAnsi="Calibri" w:cs="Calibri"/>
          <w:sz w:val="24"/>
        </w:rPr>
        <w:t>MO is een goedaardige en klinisch meestal zelflimiterende aandoening. Richtlijnen voor therapie zijn</w:t>
      </w:r>
      <w:r>
        <w:rPr>
          <w:rFonts w:ascii="Calibri" w:eastAsia="Calibri" w:hAnsi="Calibri" w:cs="Calibri"/>
          <w:sz w:val="24"/>
        </w:rPr>
        <w:t xml:space="preserve"> hoofdzakelijk conservatief, met relatieve rust en pijnstilling in het vroegtijdig en intermediaire stadium (0-8 weken) (1). </w:t>
      </w:r>
      <w:proofErr w:type="spellStart"/>
      <w:r>
        <w:rPr>
          <w:rFonts w:ascii="Calibri" w:eastAsia="Calibri" w:hAnsi="Calibri" w:cs="Calibri"/>
          <w:sz w:val="24"/>
        </w:rPr>
        <w:t>NSAIDs</w:t>
      </w:r>
      <w:proofErr w:type="spellEnd"/>
      <w:r>
        <w:rPr>
          <w:rFonts w:ascii="Calibri" w:eastAsia="Calibri" w:hAnsi="Calibri" w:cs="Calibri"/>
          <w:sz w:val="24"/>
        </w:rPr>
        <w:t xml:space="preserve"> worden soms gestart om de </w:t>
      </w:r>
      <w:proofErr w:type="spellStart"/>
      <w:r>
        <w:rPr>
          <w:rFonts w:ascii="Calibri" w:eastAsia="Calibri" w:hAnsi="Calibri" w:cs="Calibri"/>
          <w:sz w:val="24"/>
        </w:rPr>
        <w:t>osteoblastische</w:t>
      </w:r>
      <w:proofErr w:type="spellEnd"/>
      <w:r>
        <w:rPr>
          <w:rFonts w:ascii="Calibri" w:eastAsia="Calibri" w:hAnsi="Calibri" w:cs="Calibri"/>
          <w:sz w:val="24"/>
        </w:rPr>
        <w:t xml:space="preserve"> metaplasie tegen te gaan (1,</w:t>
      </w:r>
      <w:r w:rsidR="00526746">
        <w:rPr>
          <w:rFonts w:ascii="Calibri" w:eastAsia="Calibri" w:hAnsi="Calibri" w:cs="Calibri"/>
          <w:sz w:val="24"/>
        </w:rPr>
        <w:t xml:space="preserve"> </w:t>
      </w:r>
      <w:r>
        <w:rPr>
          <w:rFonts w:ascii="Calibri" w:eastAsia="Calibri" w:hAnsi="Calibri" w:cs="Calibri"/>
          <w:sz w:val="24"/>
        </w:rPr>
        <w:t>5,</w:t>
      </w:r>
      <w:r w:rsidR="00526746">
        <w:rPr>
          <w:rFonts w:ascii="Calibri" w:eastAsia="Calibri" w:hAnsi="Calibri" w:cs="Calibri"/>
          <w:sz w:val="24"/>
        </w:rPr>
        <w:t xml:space="preserve"> </w:t>
      </w:r>
      <w:r>
        <w:rPr>
          <w:rFonts w:ascii="Calibri" w:eastAsia="Calibri" w:hAnsi="Calibri" w:cs="Calibri"/>
          <w:sz w:val="24"/>
        </w:rPr>
        <w:t>6). Ongeveer acht weken na het begin van de klachten</w:t>
      </w:r>
      <w:r>
        <w:rPr>
          <w:rFonts w:ascii="Calibri" w:eastAsia="Calibri" w:hAnsi="Calibri" w:cs="Calibri"/>
          <w:sz w:val="24"/>
        </w:rPr>
        <w:t xml:space="preserve"> treedt meestal spontaan klinische verbetering op, met een vermindering van pijn en bewegingsbeperking. Sportactiviteiten kunnen voorzichtig hervat worden na 12 weken (1). De weke-delenmassa blijft vaak langer aanwezig en kan zelfs permanent zijn. Bij blij</w:t>
      </w:r>
      <w:r>
        <w:rPr>
          <w:rFonts w:ascii="Calibri" w:eastAsia="Calibri" w:hAnsi="Calibri" w:cs="Calibri"/>
          <w:sz w:val="24"/>
        </w:rPr>
        <w:t>vende mechanische hinder kan heelkunde aangewezen zijn (1,</w:t>
      </w:r>
      <w:r w:rsidR="00526746">
        <w:rPr>
          <w:rFonts w:ascii="Calibri" w:eastAsia="Calibri" w:hAnsi="Calibri" w:cs="Calibri"/>
          <w:sz w:val="24"/>
        </w:rPr>
        <w:t xml:space="preserve"> </w:t>
      </w:r>
      <w:r>
        <w:rPr>
          <w:rFonts w:ascii="Calibri" w:eastAsia="Calibri" w:hAnsi="Calibri" w:cs="Calibri"/>
          <w:sz w:val="24"/>
        </w:rPr>
        <w:t xml:space="preserve">5). Men zal resectie slechts uitvoeren in het </w:t>
      </w:r>
      <w:proofErr w:type="spellStart"/>
      <w:r>
        <w:rPr>
          <w:rFonts w:ascii="Calibri" w:eastAsia="Calibri" w:hAnsi="Calibri" w:cs="Calibri"/>
          <w:sz w:val="24"/>
        </w:rPr>
        <w:t>matuur</w:t>
      </w:r>
      <w:proofErr w:type="spellEnd"/>
      <w:r>
        <w:rPr>
          <w:rFonts w:ascii="Calibri" w:eastAsia="Calibri" w:hAnsi="Calibri" w:cs="Calibri"/>
          <w:sz w:val="24"/>
        </w:rPr>
        <w:t xml:space="preserve"> stadium, wanneer er niet langer </w:t>
      </w:r>
      <w:proofErr w:type="spellStart"/>
      <w:r>
        <w:rPr>
          <w:rFonts w:ascii="Calibri" w:eastAsia="Calibri" w:hAnsi="Calibri" w:cs="Calibri"/>
          <w:sz w:val="24"/>
        </w:rPr>
        <w:t>perilesioneel</w:t>
      </w:r>
      <w:proofErr w:type="spellEnd"/>
      <w:r>
        <w:rPr>
          <w:rFonts w:ascii="Calibri" w:eastAsia="Calibri" w:hAnsi="Calibri" w:cs="Calibri"/>
          <w:sz w:val="24"/>
        </w:rPr>
        <w:t xml:space="preserve"> oedeem is, teneinde recidief te vermijden (6). </w:t>
      </w:r>
    </w:p>
    <w:p w:rsidR="002E4DED" w:rsidRDefault="002E4DED">
      <w:pPr>
        <w:spacing w:after="0" w:line="360" w:lineRule="auto"/>
        <w:rPr>
          <w:rFonts w:ascii="Calibri" w:eastAsia="Calibri" w:hAnsi="Calibri" w:cs="Calibri"/>
          <w:sz w:val="24"/>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Conclusie</w:t>
      </w:r>
    </w:p>
    <w:p w:rsidR="002E4DED" w:rsidRDefault="00A95938">
      <w:pPr>
        <w:spacing w:after="0" w:line="360" w:lineRule="auto"/>
        <w:rPr>
          <w:rFonts w:ascii="Calibri" w:eastAsia="Calibri" w:hAnsi="Calibri" w:cs="Calibri"/>
          <w:sz w:val="24"/>
        </w:rPr>
      </w:pPr>
      <w:r>
        <w:rPr>
          <w:rFonts w:ascii="Calibri" w:eastAsia="Calibri" w:hAnsi="Calibri" w:cs="Calibri"/>
          <w:sz w:val="24"/>
        </w:rPr>
        <w:t>Een grondige kennis van de tijdsgebonden</w:t>
      </w:r>
      <w:r>
        <w:rPr>
          <w:rFonts w:ascii="Calibri" w:eastAsia="Calibri" w:hAnsi="Calibri" w:cs="Calibri"/>
          <w:sz w:val="24"/>
        </w:rPr>
        <w:t xml:space="preserve"> evolutie en correcte interpretatie van de beeldvorming samen met een gerichte anamnese en zorgvuldige follow-up laat toe de diagnose van MO te stellen en onnodige en potentieel schadelijke biopsie te vermijden.  Echografie en seriële radiografie vormen de</w:t>
      </w:r>
      <w:r>
        <w:rPr>
          <w:rFonts w:ascii="Calibri" w:eastAsia="Calibri" w:hAnsi="Calibri" w:cs="Calibri"/>
          <w:sz w:val="24"/>
        </w:rPr>
        <w:t xml:space="preserve"> hoekstenen van de diagnose.</w:t>
      </w:r>
    </w:p>
    <w:p w:rsidR="002E4DED" w:rsidRDefault="002E4DED">
      <w:pPr>
        <w:spacing w:after="0" w:line="360" w:lineRule="auto"/>
        <w:rPr>
          <w:rFonts w:ascii="Calibri" w:eastAsia="Calibri" w:hAnsi="Calibri" w:cs="Calibri"/>
          <w:b/>
          <w:i/>
          <w:sz w:val="24"/>
          <w:u w:val="single"/>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Referenties</w:t>
      </w:r>
    </w:p>
    <w:p w:rsidR="002E4DED" w:rsidRDefault="00A95938">
      <w:pPr>
        <w:numPr>
          <w:ilvl w:val="0"/>
          <w:numId w:val="4"/>
        </w:numPr>
        <w:spacing w:after="0" w:line="360" w:lineRule="auto"/>
        <w:ind w:left="720" w:hanging="360"/>
        <w:rPr>
          <w:rFonts w:ascii="Calibri" w:eastAsia="Calibri" w:hAnsi="Calibri" w:cs="Calibri"/>
          <w:sz w:val="24"/>
        </w:rPr>
      </w:pPr>
      <w:proofErr w:type="spellStart"/>
      <w:r w:rsidRPr="0059141E">
        <w:rPr>
          <w:rFonts w:ascii="Calibri" w:eastAsia="Calibri" w:hAnsi="Calibri" w:cs="Calibri"/>
          <w:sz w:val="24"/>
          <w:shd w:val="clear" w:color="auto" w:fill="FFFFFF"/>
          <w:lang w:val="en-US"/>
        </w:rPr>
        <w:t>Devilbiss</w:t>
      </w:r>
      <w:proofErr w:type="spellEnd"/>
      <w:r w:rsidRPr="0059141E">
        <w:rPr>
          <w:rFonts w:ascii="Calibri" w:eastAsia="Calibri" w:hAnsi="Calibri" w:cs="Calibri"/>
          <w:sz w:val="24"/>
          <w:shd w:val="clear" w:color="auto" w:fill="FFFFFF"/>
          <w:lang w:val="en-US"/>
        </w:rPr>
        <w:t xml:space="preserve"> Z, Hess M </w:t>
      </w:r>
      <w:proofErr w:type="spellStart"/>
      <w:r w:rsidRPr="0059141E">
        <w:rPr>
          <w:rFonts w:ascii="Calibri" w:eastAsia="Calibri" w:hAnsi="Calibri" w:cs="Calibri"/>
          <w:sz w:val="24"/>
          <w:shd w:val="clear" w:color="auto" w:fill="FFFFFF"/>
          <w:lang w:val="en-US"/>
        </w:rPr>
        <w:t>en</w:t>
      </w:r>
      <w:proofErr w:type="spellEnd"/>
      <w:r w:rsidRPr="0059141E">
        <w:rPr>
          <w:rFonts w:ascii="Calibri" w:eastAsia="Calibri" w:hAnsi="Calibri" w:cs="Calibri"/>
          <w:sz w:val="24"/>
          <w:shd w:val="clear" w:color="auto" w:fill="FFFFFF"/>
          <w:lang w:val="en-US"/>
        </w:rPr>
        <w:t xml:space="preserve"> Garry WK. Myositis Ossificans in Sport: A Review. </w:t>
      </w:r>
      <w:proofErr w:type="spellStart"/>
      <w:r>
        <w:rPr>
          <w:rFonts w:ascii="Calibri" w:eastAsia="Calibri" w:hAnsi="Calibri" w:cs="Calibri"/>
          <w:sz w:val="24"/>
          <w:shd w:val="clear" w:color="auto" w:fill="FFFFFF"/>
        </w:rPr>
        <w:t>Curr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Sports</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Med</w:t>
      </w:r>
      <w:proofErr w:type="spellEnd"/>
      <w:r>
        <w:rPr>
          <w:rFonts w:ascii="Calibri" w:eastAsia="Calibri" w:hAnsi="Calibri" w:cs="Calibri"/>
          <w:sz w:val="24"/>
          <w:shd w:val="clear" w:color="auto" w:fill="FFFFFF"/>
        </w:rPr>
        <w:t xml:space="preserve"> Rep 2018;17(9):290-5.</w:t>
      </w:r>
    </w:p>
    <w:p w:rsidR="002E4DED" w:rsidRDefault="00A95938">
      <w:pPr>
        <w:numPr>
          <w:ilvl w:val="0"/>
          <w:numId w:val="4"/>
        </w:numPr>
        <w:spacing w:after="0" w:line="360" w:lineRule="auto"/>
        <w:ind w:left="720" w:hanging="360"/>
        <w:rPr>
          <w:rFonts w:ascii="Calibri" w:eastAsia="Calibri" w:hAnsi="Calibri" w:cs="Calibri"/>
          <w:sz w:val="24"/>
        </w:rPr>
      </w:pPr>
      <w:r>
        <w:rPr>
          <w:rFonts w:ascii="Calibri" w:eastAsia="Calibri" w:hAnsi="Calibri" w:cs="Calibri"/>
          <w:sz w:val="24"/>
        </w:rPr>
        <w:t xml:space="preserve">Wang XL, </w:t>
      </w:r>
      <w:proofErr w:type="spellStart"/>
      <w:r>
        <w:rPr>
          <w:rFonts w:ascii="Calibri" w:eastAsia="Calibri" w:hAnsi="Calibri" w:cs="Calibri"/>
          <w:sz w:val="24"/>
        </w:rPr>
        <w:t>Malghem</w:t>
      </w:r>
      <w:proofErr w:type="spellEnd"/>
      <w:r>
        <w:rPr>
          <w:rFonts w:ascii="Calibri" w:eastAsia="Calibri" w:hAnsi="Calibri" w:cs="Calibri"/>
          <w:sz w:val="24"/>
        </w:rPr>
        <w:t xml:space="preserve"> J, </w:t>
      </w:r>
      <w:proofErr w:type="spellStart"/>
      <w:r>
        <w:rPr>
          <w:rFonts w:ascii="Calibri" w:eastAsia="Calibri" w:hAnsi="Calibri" w:cs="Calibri"/>
          <w:sz w:val="24"/>
        </w:rPr>
        <w:t>Parizel</w:t>
      </w:r>
      <w:proofErr w:type="spellEnd"/>
      <w:r>
        <w:rPr>
          <w:rFonts w:ascii="Calibri" w:eastAsia="Calibri" w:hAnsi="Calibri" w:cs="Calibri"/>
          <w:sz w:val="24"/>
        </w:rPr>
        <w:t xml:space="preserve"> PM et al. Myositis </w:t>
      </w:r>
      <w:proofErr w:type="spellStart"/>
      <w:r>
        <w:rPr>
          <w:rFonts w:ascii="Calibri" w:eastAsia="Calibri" w:hAnsi="Calibri" w:cs="Calibri"/>
          <w:sz w:val="24"/>
        </w:rPr>
        <w:t>Ossificans</w:t>
      </w:r>
      <w:proofErr w:type="spellEnd"/>
      <w:r>
        <w:rPr>
          <w:rFonts w:ascii="Calibri" w:eastAsia="Calibri" w:hAnsi="Calibri" w:cs="Calibri"/>
          <w:sz w:val="24"/>
        </w:rPr>
        <w:t xml:space="preserve"> </w:t>
      </w:r>
      <w:proofErr w:type="spellStart"/>
      <w:r>
        <w:rPr>
          <w:rFonts w:ascii="Calibri" w:eastAsia="Calibri" w:hAnsi="Calibri" w:cs="Calibri"/>
          <w:sz w:val="24"/>
        </w:rPr>
        <w:t>Circumscripta</w:t>
      </w:r>
      <w:proofErr w:type="spellEnd"/>
      <w:r>
        <w:rPr>
          <w:rFonts w:ascii="Calibri" w:eastAsia="Calibri" w:hAnsi="Calibri" w:cs="Calibri"/>
          <w:sz w:val="24"/>
        </w:rPr>
        <w:t>.  JBR–BTR 2003;86:278-85.</w:t>
      </w:r>
    </w:p>
    <w:p w:rsidR="002E4DED" w:rsidRDefault="00A95938">
      <w:pPr>
        <w:numPr>
          <w:ilvl w:val="0"/>
          <w:numId w:val="4"/>
        </w:numPr>
        <w:spacing w:after="0" w:line="360" w:lineRule="auto"/>
        <w:ind w:left="720" w:hanging="360"/>
        <w:rPr>
          <w:rFonts w:ascii="Calibri" w:eastAsia="Calibri" w:hAnsi="Calibri" w:cs="Calibri"/>
          <w:sz w:val="24"/>
        </w:rPr>
      </w:pPr>
      <w:proofErr w:type="spellStart"/>
      <w:r>
        <w:rPr>
          <w:rFonts w:ascii="Calibri" w:eastAsia="Calibri" w:hAnsi="Calibri" w:cs="Calibri"/>
          <w:sz w:val="24"/>
        </w:rPr>
        <w:t>Kenis</w:t>
      </w:r>
      <w:proofErr w:type="spellEnd"/>
      <w:r>
        <w:rPr>
          <w:rFonts w:ascii="Calibri" w:eastAsia="Calibri" w:hAnsi="Calibri" w:cs="Calibri"/>
          <w:sz w:val="24"/>
        </w:rPr>
        <w:t xml:space="preserve"> C, </w:t>
      </w:r>
      <w:proofErr w:type="spellStart"/>
      <w:r>
        <w:rPr>
          <w:rFonts w:ascii="Calibri" w:eastAsia="Calibri" w:hAnsi="Calibri" w:cs="Calibri"/>
          <w:sz w:val="24"/>
        </w:rPr>
        <w:t>Vanhoenacker</w:t>
      </w:r>
      <w:proofErr w:type="spellEnd"/>
      <w:r>
        <w:rPr>
          <w:rFonts w:ascii="Calibri" w:eastAsia="Calibri" w:hAnsi="Calibri" w:cs="Calibri"/>
          <w:sz w:val="24"/>
        </w:rPr>
        <w:t xml:space="preserve"> F, </w:t>
      </w:r>
      <w:proofErr w:type="spellStart"/>
      <w:r>
        <w:rPr>
          <w:rFonts w:ascii="Calibri" w:eastAsia="Calibri" w:hAnsi="Calibri" w:cs="Calibri"/>
          <w:sz w:val="24"/>
        </w:rPr>
        <w:t>Scharpé</w:t>
      </w:r>
      <w:proofErr w:type="spellEnd"/>
      <w:r>
        <w:rPr>
          <w:rFonts w:ascii="Calibri" w:eastAsia="Calibri" w:hAnsi="Calibri" w:cs="Calibri"/>
          <w:sz w:val="24"/>
        </w:rPr>
        <w:t xml:space="preserve"> P et al. Verstijving van de heupgewrichten na hersentrauma. </w:t>
      </w:r>
      <w:proofErr w:type="spellStart"/>
      <w:r>
        <w:rPr>
          <w:rFonts w:ascii="Calibri" w:eastAsia="Calibri" w:hAnsi="Calibri" w:cs="Calibri"/>
          <w:sz w:val="24"/>
        </w:rPr>
        <w:t>Ortho-rheumato</w:t>
      </w:r>
      <w:proofErr w:type="spellEnd"/>
      <w:r>
        <w:rPr>
          <w:rFonts w:ascii="Calibri" w:eastAsia="Calibri" w:hAnsi="Calibri" w:cs="Calibri"/>
          <w:sz w:val="24"/>
        </w:rPr>
        <w:t>. 2009;7:181-</w:t>
      </w:r>
      <w:r>
        <w:rPr>
          <w:rFonts w:ascii="Calibri" w:eastAsia="Calibri" w:hAnsi="Calibri" w:cs="Calibri"/>
          <w:sz w:val="24"/>
        </w:rPr>
        <w:t xml:space="preserve">3. </w:t>
      </w:r>
    </w:p>
    <w:p w:rsidR="002E4DED" w:rsidRDefault="00A95938">
      <w:pPr>
        <w:numPr>
          <w:ilvl w:val="0"/>
          <w:numId w:val="4"/>
        </w:numPr>
        <w:spacing w:after="0" w:line="360" w:lineRule="auto"/>
        <w:ind w:left="720" w:hanging="360"/>
        <w:rPr>
          <w:rFonts w:ascii="Calibri" w:eastAsia="Calibri" w:hAnsi="Calibri" w:cs="Calibri"/>
          <w:color w:val="222222"/>
          <w:sz w:val="24"/>
          <w:shd w:val="clear" w:color="auto" w:fill="FFFFFF"/>
        </w:rPr>
      </w:pPr>
      <w:proofErr w:type="spellStart"/>
      <w:r w:rsidRPr="0059141E">
        <w:rPr>
          <w:rFonts w:ascii="Calibri" w:eastAsia="Calibri" w:hAnsi="Calibri" w:cs="Calibri"/>
          <w:sz w:val="24"/>
          <w:lang w:val="fr-FR"/>
        </w:rPr>
        <w:lastRenderedPageBreak/>
        <w:t>Malghem</w:t>
      </w:r>
      <w:proofErr w:type="spellEnd"/>
      <w:r w:rsidRPr="0059141E">
        <w:rPr>
          <w:rFonts w:ascii="Calibri" w:eastAsia="Calibri" w:hAnsi="Calibri" w:cs="Calibri"/>
          <w:sz w:val="24"/>
          <w:lang w:val="fr-FR"/>
        </w:rPr>
        <w:t xml:space="preserve"> J, </w:t>
      </w:r>
      <w:proofErr w:type="spellStart"/>
      <w:r w:rsidRPr="0059141E">
        <w:rPr>
          <w:rFonts w:ascii="Calibri" w:eastAsia="Calibri" w:hAnsi="Calibri" w:cs="Calibri"/>
          <w:sz w:val="24"/>
          <w:lang w:val="fr-FR"/>
        </w:rPr>
        <w:t>Lecouvet</w:t>
      </w:r>
      <w:proofErr w:type="spellEnd"/>
      <w:r w:rsidRPr="0059141E">
        <w:rPr>
          <w:rFonts w:ascii="Calibri" w:eastAsia="Calibri" w:hAnsi="Calibri" w:cs="Calibri"/>
          <w:sz w:val="24"/>
          <w:lang w:val="fr-FR"/>
        </w:rPr>
        <w:t xml:space="preserve"> F, </w:t>
      </w:r>
      <w:proofErr w:type="spellStart"/>
      <w:r w:rsidRPr="0059141E">
        <w:rPr>
          <w:rFonts w:ascii="Calibri" w:eastAsia="Calibri" w:hAnsi="Calibri" w:cs="Calibri"/>
          <w:sz w:val="24"/>
          <w:lang w:val="fr-FR"/>
        </w:rPr>
        <w:t>Maldague</w:t>
      </w:r>
      <w:proofErr w:type="spellEnd"/>
      <w:r w:rsidRPr="0059141E">
        <w:rPr>
          <w:rFonts w:ascii="Calibri" w:eastAsia="Calibri" w:hAnsi="Calibri" w:cs="Calibri"/>
          <w:sz w:val="24"/>
          <w:lang w:val="fr-FR"/>
        </w:rPr>
        <w:t xml:space="preserve"> B et al. Myosite </w:t>
      </w:r>
      <w:proofErr w:type="spellStart"/>
      <w:r w:rsidRPr="0059141E">
        <w:rPr>
          <w:rFonts w:ascii="Calibri" w:eastAsia="Calibri" w:hAnsi="Calibri" w:cs="Calibri"/>
          <w:sz w:val="24"/>
          <w:lang w:val="fr-FR"/>
        </w:rPr>
        <w:t>ossifiante</w:t>
      </w:r>
      <w:proofErr w:type="spellEnd"/>
      <w:r w:rsidRPr="0059141E">
        <w:rPr>
          <w:rFonts w:ascii="Calibri" w:eastAsia="Calibri" w:hAnsi="Calibri" w:cs="Calibri"/>
          <w:sz w:val="24"/>
          <w:lang w:val="fr-FR"/>
        </w:rPr>
        <w:t xml:space="preserve"> circonscrite « </w:t>
      </w:r>
      <w:proofErr w:type="spellStart"/>
      <w:r w:rsidRPr="0059141E">
        <w:rPr>
          <w:rFonts w:ascii="Calibri" w:eastAsia="Calibri" w:hAnsi="Calibri" w:cs="Calibri"/>
          <w:sz w:val="24"/>
          <w:lang w:val="fr-FR"/>
        </w:rPr>
        <w:t>pseudotumorale</w:t>
      </w:r>
      <w:proofErr w:type="spellEnd"/>
      <w:r w:rsidRPr="0059141E">
        <w:rPr>
          <w:rFonts w:ascii="Calibri" w:eastAsia="Calibri" w:hAnsi="Calibri" w:cs="Calibri"/>
          <w:sz w:val="24"/>
          <w:lang w:val="fr-FR"/>
        </w:rPr>
        <w:t xml:space="preserve"> » et diagnostic différentiel. </w:t>
      </w:r>
      <w:r>
        <w:rPr>
          <w:rFonts w:ascii="Calibri" w:eastAsia="Calibri" w:hAnsi="Calibri" w:cs="Calibri"/>
          <w:sz w:val="24"/>
        </w:rPr>
        <w:t xml:space="preserve">Mises au point </w:t>
      </w:r>
      <w:r>
        <w:rPr>
          <w:rFonts w:ascii="Calibri" w:eastAsia="Calibri" w:hAnsi="Calibri" w:cs="Calibri"/>
          <w:sz w:val="24"/>
        </w:rPr>
        <w:t xml:space="preserve">en </w:t>
      </w:r>
      <w:proofErr w:type="spellStart"/>
      <w:r>
        <w:rPr>
          <w:rFonts w:ascii="Calibri" w:eastAsia="Calibri" w:hAnsi="Calibri" w:cs="Calibri"/>
          <w:sz w:val="24"/>
        </w:rPr>
        <w:t>imagerie</w:t>
      </w:r>
      <w:proofErr w:type="spellEnd"/>
      <w:r>
        <w:rPr>
          <w:rFonts w:ascii="Calibri" w:eastAsia="Calibri" w:hAnsi="Calibri" w:cs="Calibri"/>
          <w:sz w:val="24"/>
        </w:rPr>
        <w:t xml:space="preserve"> </w:t>
      </w:r>
      <w:proofErr w:type="spellStart"/>
      <w:r>
        <w:rPr>
          <w:rFonts w:ascii="Calibri" w:eastAsia="Calibri" w:hAnsi="Calibri" w:cs="Calibri"/>
          <w:sz w:val="24"/>
        </w:rPr>
        <w:t>ost</w:t>
      </w:r>
      <w:r w:rsidR="00E11747">
        <w:rPr>
          <w:rFonts w:ascii="Calibri" w:eastAsia="Calibri" w:hAnsi="Calibri" w:cs="Calibri"/>
          <w:sz w:val="24"/>
        </w:rPr>
        <w:t>é</w:t>
      </w:r>
      <w:r>
        <w:rPr>
          <w:rFonts w:ascii="Calibri" w:eastAsia="Calibri" w:hAnsi="Calibri" w:cs="Calibri"/>
          <w:sz w:val="24"/>
        </w:rPr>
        <w:t>o</w:t>
      </w:r>
      <w:proofErr w:type="spellEnd"/>
      <w:r>
        <w:rPr>
          <w:rFonts w:ascii="Calibri" w:eastAsia="Calibri" w:hAnsi="Calibri" w:cs="Calibri"/>
          <w:sz w:val="24"/>
        </w:rPr>
        <w:t>-articulaire 2006;6:241-</w:t>
      </w:r>
      <w:r>
        <w:rPr>
          <w:rFonts w:ascii="Calibri" w:eastAsia="Calibri" w:hAnsi="Calibri" w:cs="Calibri"/>
          <w:sz w:val="24"/>
        </w:rPr>
        <w:t>65.</w:t>
      </w:r>
    </w:p>
    <w:p w:rsidR="002E4DED" w:rsidRPr="0059141E" w:rsidRDefault="00A95938">
      <w:pPr>
        <w:numPr>
          <w:ilvl w:val="0"/>
          <w:numId w:val="4"/>
        </w:numPr>
        <w:spacing w:after="0" w:line="360" w:lineRule="auto"/>
        <w:ind w:left="720" w:hanging="360"/>
        <w:rPr>
          <w:rFonts w:ascii="Calibri" w:eastAsia="Calibri" w:hAnsi="Calibri" w:cs="Calibri"/>
          <w:sz w:val="24"/>
          <w:lang w:val="en-US"/>
        </w:rPr>
      </w:pPr>
      <w:r w:rsidRPr="0059141E">
        <w:rPr>
          <w:rFonts w:ascii="Calibri" w:eastAsia="Calibri" w:hAnsi="Calibri" w:cs="Calibri"/>
          <w:sz w:val="24"/>
          <w:shd w:val="clear" w:color="auto" w:fill="FFFFFF"/>
          <w:lang w:val="en-US"/>
        </w:rPr>
        <w:t xml:space="preserve">Walczak BE, Johnson CN </w:t>
      </w:r>
      <w:proofErr w:type="spellStart"/>
      <w:r w:rsidRPr="0059141E">
        <w:rPr>
          <w:rFonts w:ascii="Calibri" w:eastAsia="Calibri" w:hAnsi="Calibri" w:cs="Calibri"/>
          <w:sz w:val="24"/>
          <w:shd w:val="clear" w:color="auto" w:fill="FFFFFF"/>
          <w:lang w:val="en-US"/>
        </w:rPr>
        <w:t>en</w:t>
      </w:r>
      <w:proofErr w:type="spellEnd"/>
      <w:r w:rsidRPr="0059141E">
        <w:rPr>
          <w:rFonts w:ascii="Calibri" w:eastAsia="Calibri" w:hAnsi="Calibri" w:cs="Calibri"/>
          <w:sz w:val="24"/>
          <w:shd w:val="clear" w:color="auto" w:fill="FFFFFF"/>
          <w:lang w:val="en-US"/>
        </w:rPr>
        <w:t xml:space="preserve"> Howe BM. Myositis Ossificans. J Am </w:t>
      </w:r>
      <w:proofErr w:type="spellStart"/>
      <w:r w:rsidRPr="0059141E">
        <w:rPr>
          <w:rFonts w:ascii="Calibri" w:eastAsia="Calibri" w:hAnsi="Calibri" w:cs="Calibri"/>
          <w:sz w:val="24"/>
          <w:shd w:val="clear" w:color="auto" w:fill="FFFFFF"/>
          <w:lang w:val="en-US"/>
        </w:rPr>
        <w:t>Acad</w:t>
      </w:r>
      <w:proofErr w:type="spellEnd"/>
      <w:r w:rsidRPr="0059141E">
        <w:rPr>
          <w:rFonts w:ascii="Calibri" w:eastAsia="Calibri" w:hAnsi="Calibri" w:cs="Calibri"/>
          <w:sz w:val="24"/>
          <w:shd w:val="clear" w:color="auto" w:fill="FFFFFF"/>
          <w:lang w:val="en-US"/>
        </w:rPr>
        <w:t xml:space="preserve"> </w:t>
      </w:r>
      <w:proofErr w:type="spellStart"/>
      <w:r w:rsidRPr="0059141E">
        <w:rPr>
          <w:rFonts w:ascii="Calibri" w:eastAsia="Calibri" w:hAnsi="Calibri" w:cs="Calibri"/>
          <w:sz w:val="24"/>
          <w:shd w:val="clear" w:color="auto" w:fill="FFFFFF"/>
          <w:lang w:val="en-US"/>
        </w:rPr>
        <w:t>Orthop</w:t>
      </w:r>
      <w:proofErr w:type="spellEnd"/>
      <w:r w:rsidRPr="0059141E">
        <w:rPr>
          <w:rFonts w:ascii="Calibri" w:eastAsia="Calibri" w:hAnsi="Calibri" w:cs="Calibri"/>
          <w:sz w:val="24"/>
          <w:shd w:val="clear" w:color="auto" w:fill="FFFFFF"/>
          <w:lang w:val="en-US"/>
        </w:rPr>
        <w:t xml:space="preserve"> Surg 2015;23:612-22.</w:t>
      </w:r>
    </w:p>
    <w:p w:rsidR="002E4DED" w:rsidRDefault="00A95938">
      <w:pPr>
        <w:numPr>
          <w:ilvl w:val="0"/>
          <w:numId w:val="4"/>
        </w:numPr>
        <w:spacing w:after="0" w:line="360" w:lineRule="auto"/>
        <w:ind w:left="720" w:hanging="360"/>
        <w:rPr>
          <w:rFonts w:ascii="Calibri" w:eastAsia="Calibri" w:hAnsi="Calibri" w:cs="Calibri"/>
          <w:sz w:val="24"/>
        </w:rPr>
      </w:pPr>
      <w:r w:rsidRPr="0059141E">
        <w:rPr>
          <w:rFonts w:ascii="Calibri" w:eastAsia="Calibri" w:hAnsi="Calibri" w:cs="Calibri"/>
          <w:sz w:val="24"/>
          <w:lang w:val="en-US"/>
        </w:rPr>
        <w:t xml:space="preserve">Tyler P </w:t>
      </w:r>
      <w:proofErr w:type="spellStart"/>
      <w:r w:rsidRPr="0059141E">
        <w:rPr>
          <w:rFonts w:ascii="Calibri" w:eastAsia="Calibri" w:hAnsi="Calibri" w:cs="Calibri"/>
          <w:sz w:val="24"/>
          <w:lang w:val="en-US"/>
        </w:rPr>
        <w:t>en</w:t>
      </w:r>
      <w:proofErr w:type="spellEnd"/>
      <w:r w:rsidRPr="0059141E">
        <w:rPr>
          <w:rFonts w:ascii="Calibri" w:eastAsia="Calibri" w:hAnsi="Calibri" w:cs="Calibri"/>
          <w:sz w:val="24"/>
          <w:lang w:val="en-US"/>
        </w:rPr>
        <w:t xml:space="preserve"> </w:t>
      </w:r>
      <w:proofErr w:type="spellStart"/>
      <w:r w:rsidRPr="0059141E">
        <w:rPr>
          <w:rFonts w:ascii="Calibri" w:eastAsia="Calibri" w:hAnsi="Calibri" w:cs="Calibri"/>
          <w:sz w:val="24"/>
          <w:lang w:val="en-US"/>
        </w:rPr>
        <w:t>Saifuddin</w:t>
      </w:r>
      <w:proofErr w:type="spellEnd"/>
      <w:r w:rsidRPr="0059141E">
        <w:rPr>
          <w:rFonts w:ascii="Calibri" w:eastAsia="Calibri" w:hAnsi="Calibri" w:cs="Calibri"/>
          <w:sz w:val="24"/>
          <w:lang w:val="en-US"/>
        </w:rPr>
        <w:t xml:space="preserve"> A. The Imaging of Myositis Ossificans. </w:t>
      </w:r>
      <w:proofErr w:type="spellStart"/>
      <w:r>
        <w:rPr>
          <w:rFonts w:ascii="Calibri" w:eastAsia="Calibri" w:hAnsi="Calibri" w:cs="Calibri"/>
          <w:sz w:val="24"/>
        </w:rPr>
        <w:t>Semin</w:t>
      </w:r>
      <w:proofErr w:type="spellEnd"/>
      <w:r>
        <w:rPr>
          <w:rFonts w:ascii="Calibri" w:eastAsia="Calibri" w:hAnsi="Calibri" w:cs="Calibri"/>
          <w:sz w:val="24"/>
        </w:rPr>
        <w:t xml:space="preserve"> </w:t>
      </w:r>
      <w:proofErr w:type="spellStart"/>
      <w:r>
        <w:rPr>
          <w:rFonts w:ascii="Calibri" w:eastAsia="Calibri" w:hAnsi="Calibri" w:cs="Calibri"/>
          <w:sz w:val="24"/>
        </w:rPr>
        <w:t>Musculoskelet</w:t>
      </w:r>
      <w:proofErr w:type="spellEnd"/>
      <w:r>
        <w:rPr>
          <w:rFonts w:ascii="Calibri" w:eastAsia="Calibri" w:hAnsi="Calibri" w:cs="Calibri"/>
          <w:sz w:val="24"/>
        </w:rPr>
        <w:t xml:space="preserve"> </w:t>
      </w:r>
      <w:proofErr w:type="spellStart"/>
      <w:r>
        <w:rPr>
          <w:rFonts w:ascii="Calibri" w:eastAsia="Calibri" w:hAnsi="Calibri" w:cs="Calibri"/>
          <w:sz w:val="24"/>
        </w:rPr>
        <w:t>Radiol</w:t>
      </w:r>
      <w:proofErr w:type="spellEnd"/>
      <w:r>
        <w:rPr>
          <w:rFonts w:ascii="Calibri" w:eastAsia="Calibri" w:hAnsi="Calibri" w:cs="Calibri"/>
          <w:sz w:val="24"/>
        </w:rPr>
        <w:t xml:space="preserve"> 2010;14:201-16.</w:t>
      </w:r>
    </w:p>
    <w:p w:rsidR="007B505A" w:rsidRDefault="007B505A" w:rsidP="007B505A">
      <w:pPr>
        <w:numPr>
          <w:ilvl w:val="0"/>
          <w:numId w:val="4"/>
        </w:numPr>
        <w:spacing w:after="0" w:line="360" w:lineRule="auto"/>
        <w:ind w:left="720" w:hanging="360"/>
        <w:rPr>
          <w:rFonts w:ascii="Calibri" w:eastAsia="Calibri" w:hAnsi="Calibri" w:cs="Calibri"/>
          <w:sz w:val="24"/>
        </w:rPr>
      </w:pPr>
      <w:proofErr w:type="spellStart"/>
      <w:r w:rsidRPr="007B505A">
        <w:rPr>
          <w:rFonts w:ascii="Calibri" w:eastAsia="Calibri" w:hAnsi="Calibri" w:cs="Calibri"/>
          <w:sz w:val="24"/>
        </w:rPr>
        <w:t>Cho</w:t>
      </w:r>
      <w:proofErr w:type="spellEnd"/>
      <w:r w:rsidRPr="007B505A">
        <w:rPr>
          <w:rFonts w:ascii="Calibri" w:eastAsia="Calibri" w:hAnsi="Calibri" w:cs="Calibri"/>
          <w:sz w:val="24"/>
        </w:rPr>
        <w:t xml:space="preserve"> SJ en </w:t>
      </w:r>
      <w:proofErr w:type="spellStart"/>
      <w:r w:rsidRPr="007B505A">
        <w:rPr>
          <w:rFonts w:ascii="Calibri" w:eastAsia="Calibri" w:hAnsi="Calibri" w:cs="Calibri"/>
          <w:sz w:val="24"/>
        </w:rPr>
        <w:t>Horvai</w:t>
      </w:r>
      <w:proofErr w:type="spellEnd"/>
      <w:r w:rsidRPr="007B505A">
        <w:rPr>
          <w:rFonts w:ascii="Calibri" w:eastAsia="Calibri" w:hAnsi="Calibri" w:cs="Calibri"/>
          <w:sz w:val="24"/>
        </w:rPr>
        <w:t xml:space="preserve"> A. </w:t>
      </w:r>
      <w:proofErr w:type="spellStart"/>
      <w:r w:rsidRPr="007B505A">
        <w:rPr>
          <w:rFonts w:ascii="Calibri" w:eastAsia="Calibri" w:hAnsi="Calibri" w:cs="Calibri"/>
          <w:sz w:val="24"/>
        </w:rPr>
        <w:t>Chondro-Osseous</w:t>
      </w:r>
      <w:proofErr w:type="spellEnd"/>
      <w:r w:rsidRPr="007B505A">
        <w:rPr>
          <w:rFonts w:ascii="Calibri" w:eastAsia="Calibri" w:hAnsi="Calibri" w:cs="Calibri"/>
          <w:sz w:val="24"/>
        </w:rPr>
        <w:t xml:space="preserve"> </w:t>
      </w:r>
      <w:proofErr w:type="spellStart"/>
      <w:r w:rsidRPr="007B505A">
        <w:rPr>
          <w:rFonts w:ascii="Calibri" w:eastAsia="Calibri" w:hAnsi="Calibri" w:cs="Calibri"/>
          <w:sz w:val="24"/>
        </w:rPr>
        <w:t>Lesions</w:t>
      </w:r>
      <w:proofErr w:type="spellEnd"/>
      <w:r w:rsidRPr="007B505A">
        <w:rPr>
          <w:rFonts w:ascii="Calibri" w:eastAsia="Calibri" w:hAnsi="Calibri" w:cs="Calibri"/>
          <w:sz w:val="24"/>
        </w:rPr>
        <w:t xml:space="preserve"> of Soft Tissue. </w:t>
      </w:r>
      <w:proofErr w:type="spellStart"/>
      <w:r w:rsidRPr="007B505A">
        <w:rPr>
          <w:rFonts w:ascii="Calibri" w:eastAsia="Calibri" w:hAnsi="Calibri" w:cs="Calibri"/>
          <w:sz w:val="24"/>
        </w:rPr>
        <w:t>Surg</w:t>
      </w:r>
      <w:proofErr w:type="spellEnd"/>
      <w:r w:rsidRPr="007B505A">
        <w:rPr>
          <w:rFonts w:ascii="Calibri" w:eastAsia="Calibri" w:hAnsi="Calibri" w:cs="Calibri"/>
          <w:sz w:val="24"/>
        </w:rPr>
        <w:t xml:space="preserve"> </w:t>
      </w:r>
      <w:proofErr w:type="spellStart"/>
      <w:r w:rsidRPr="007B505A">
        <w:rPr>
          <w:rFonts w:ascii="Calibri" w:eastAsia="Calibri" w:hAnsi="Calibri" w:cs="Calibri"/>
          <w:sz w:val="24"/>
        </w:rPr>
        <w:t>Pathol</w:t>
      </w:r>
      <w:proofErr w:type="spellEnd"/>
      <w:r w:rsidRPr="007B505A">
        <w:rPr>
          <w:rFonts w:ascii="Calibri" w:eastAsia="Calibri" w:hAnsi="Calibri" w:cs="Calibri"/>
          <w:sz w:val="24"/>
        </w:rPr>
        <w:t xml:space="preserve"> </w:t>
      </w:r>
      <w:proofErr w:type="spellStart"/>
      <w:r w:rsidRPr="007B505A">
        <w:rPr>
          <w:rFonts w:ascii="Calibri" w:eastAsia="Calibri" w:hAnsi="Calibri" w:cs="Calibri"/>
          <w:sz w:val="24"/>
        </w:rPr>
        <w:t>Clin</w:t>
      </w:r>
      <w:proofErr w:type="spellEnd"/>
      <w:r w:rsidRPr="007B505A">
        <w:rPr>
          <w:rFonts w:ascii="Calibri" w:eastAsia="Calibri" w:hAnsi="Calibri" w:cs="Calibri"/>
          <w:sz w:val="24"/>
        </w:rPr>
        <w:t xml:space="preserve"> 2015;8(3):419-44</w:t>
      </w:r>
      <w:r w:rsidR="00AD42EF">
        <w:rPr>
          <w:rFonts w:ascii="Calibri" w:eastAsia="Calibri" w:hAnsi="Calibri" w:cs="Calibri"/>
          <w:sz w:val="24"/>
        </w:rPr>
        <w:t>.</w:t>
      </w:r>
    </w:p>
    <w:p w:rsidR="002E4DED" w:rsidRDefault="002E4DED">
      <w:pPr>
        <w:spacing w:after="0" w:line="360" w:lineRule="auto"/>
        <w:rPr>
          <w:rFonts w:ascii="Calibri" w:eastAsia="Calibri" w:hAnsi="Calibri" w:cs="Calibri"/>
          <w:b/>
          <w:i/>
          <w:sz w:val="24"/>
          <w:u w:val="single"/>
        </w:rPr>
      </w:pPr>
    </w:p>
    <w:p w:rsidR="002E4DED" w:rsidRDefault="00A95938">
      <w:pPr>
        <w:spacing w:after="0" w:line="360" w:lineRule="auto"/>
        <w:rPr>
          <w:rFonts w:ascii="Calibri" w:eastAsia="Calibri" w:hAnsi="Calibri" w:cs="Calibri"/>
          <w:b/>
          <w:i/>
          <w:sz w:val="24"/>
          <w:u w:val="single"/>
        </w:rPr>
      </w:pPr>
      <w:r>
        <w:rPr>
          <w:rFonts w:ascii="Calibri" w:eastAsia="Calibri" w:hAnsi="Calibri" w:cs="Calibri"/>
          <w:b/>
          <w:i/>
          <w:sz w:val="24"/>
          <w:u w:val="single"/>
        </w:rPr>
        <w:t>Figuren en bijschriften</w:t>
      </w:r>
    </w:p>
    <w:p w:rsidR="002E4DED" w:rsidRDefault="002E4DED">
      <w:pPr>
        <w:spacing w:after="0" w:line="360" w:lineRule="auto"/>
        <w:rPr>
          <w:rFonts w:ascii="Calibri" w:eastAsia="Calibri" w:hAnsi="Calibri" w:cs="Calibri"/>
          <w:b/>
          <w:sz w:val="24"/>
        </w:rPr>
      </w:pPr>
    </w:p>
    <w:p w:rsidR="002E4DED" w:rsidRDefault="00A95938">
      <w:pPr>
        <w:spacing w:after="0" w:line="360" w:lineRule="auto"/>
        <w:rPr>
          <w:rFonts w:ascii="Calibri" w:eastAsia="Calibri" w:hAnsi="Calibri" w:cs="Calibri"/>
          <w:b/>
          <w:sz w:val="24"/>
        </w:rPr>
      </w:pPr>
      <w:r>
        <w:rPr>
          <w:rFonts w:ascii="Calibri" w:eastAsia="Calibri" w:hAnsi="Calibri" w:cs="Calibri"/>
          <w:b/>
          <w:sz w:val="24"/>
        </w:rPr>
        <w:t>Figuur 1A: Echografie rechter bovenbeen, sagittaal panoramisch beeld.</w:t>
      </w:r>
    </w:p>
    <w:p w:rsidR="002E4DED" w:rsidRDefault="00A95938">
      <w:pPr>
        <w:spacing w:after="0" w:line="360" w:lineRule="auto"/>
        <w:rPr>
          <w:rFonts w:ascii="Calibri" w:eastAsia="Calibri" w:hAnsi="Calibri" w:cs="Calibri"/>
          <w:sz w:val="24"/>
        </w:rPr>
      </w:pPr>
      <w:r>
        <w:rPr>
          <w:rFonts w:ascii="Calibri" w:eastAsia="Calibri" w:hAnsi="Calibri" w:cs="Calibri"/>
          <w:sz w:val="24"/>
        </w:rPr>
        <w:t>Weke-delenmassa met heterogene reflectiviteit en zonale opbouw in de musculus quadriceps (</w:t>
      </w:r>
      <w:proofErr w:type="spellStart"/>
      <w:r>
        <w:rPr>
          <w:rFonts w:ascii="Calibri" w:eastAsia="Calibri" w:hAnsi="Calibri" w:cs="Calibri"/>
          <w:sz w:val="24"/>
        </w:rPr>
        <w:t>vastus</w:t>
      </w:r>
      <w:proofErr w:type="spellEnd"/>
      <w:r>
        <w:rPr>
          <w:rFonts w:ascii="Calibri" w:eastAsia="Calibri" w:hAnsi="Calibri" w:cs="Calibri"/>
          <w:sz w:val="24"/>
        </w:rPr>
        <w:t xml:space="preserve"> </w:t>
      </w:r>
      <w:proofErr w:type="spellStart"/>
      <w:r>
        <w:rPr>
          <w:rFonts w:ascii="Calibri" w:eastAsia="Calibri" w:hAnsi="Calibri" w:cs="Calibri"/>
          <w:sz w:val="24"/>
        </w:rPr>
        <w:t>intermedius</w:t>
      </w:r>
      <w:proofErr w:type="spellEnd"/>
      <w:r>
        <w:rPr>
          <w:rFonts w:ascii="Calibri" w:eastAsia="Calibri" w:hAnsi="Calibri" w:cs="Calibri"/>
          <w:sz w:val="24"/>
        </w:rPr>
        <w:t>). Opvallende schaalvormige reflecties (</w:t>
      </w:r>
      <w:r w:rsidR="004D78A3">
        <w:rPr>
          <w:rFonts w:ascii="Calibri" w:eastAsia="Calibri" w:hAnsi="Calibri" w:cs="Calibri"/>
          <w:sz w:val="24"/>
        </w:rPr>
        <w:t>soliede witte pijlen</w:t>
      </w:r>
      <w:r>
        <w:rPr>
          <w:rFonts w:ascii="Calibri" w:eastAsia="Calibri" w:hAnsi="Calibri" w:cs="Calibri"/>
          <w:sz w:val="24"/>
        </w:rPr>
        <w:t xml:space="preserve">) met akoestische schaduw aan de diepe zijde van het letsel. Ventraal is er een discrete omgevende </w:t>
      </w:r>
      <w:r>
        <w:rPr>
          <w:rFonts w:ascii="Calibri" w:eastAsia="Calibri" w:hAnsi="Calibri" w:cs="Calibri"/>
          <w:sz w:val="24"/>
        </w:rPr>
        <w:t>hypo-echogene zone (</w:t>
      </w:r>
      <w:r w:rsidR="004D78A3">
        <w:rPr>
          <w:rFonts w:ascii="Calibri" w:eastAsia="Calibri" w:hAnsi="Calibri" w:cs="Calibri"/>
          <w:sz w:val="24"/>
        </w:rPr>
        <w:t>open pijlen</w:t>
      </w:r>
      <w:r>
        <w:rPr>
          <w:rFonts w:ascii="Calibri" w:eastAsia="Calibri" w:hAnsi="Calibri" w:cs="Calibri"/>
          <w:sz w:val="24"/>
        </w:rPr>
        <w:t xml:space="preserve">), op zijn beurt omgeven door een licht </w:t>
      </w:r>
      <w:proofErr w:type="spellStart"/>
      <w:r>
        <w:rPr>
          <w:rFonts w:ascii="Calibri" w:eastAsia="Calibri" w:hAnsi="Calibri" w:cs="Calibri"/>
          <w:sz w:val="24"/>
        </w:rPr>
        <w:t>hyperechogene</w:t>
      </w:r>
      <w:proofErr w:type="spellEnd"/>
      <w:r>
        <w:rPr>
          <w:rFonts w:ascii="Calibri" w:eastAsia="Calibri" w:hAnsi="Calibri" w:cs="Calibri"/>
          <w:sz w:val="24"/>
        </w:rPr>
        <w:t xml:space="preserve"> spier. De architectuur van de omgevende spiervezels is bewaard.</w:t>
      </w:r>
    </w:p>
    <w:p w:rsidR="002E4DED" w:rsidRDefault="002E4DED">
      <w:pPr>
        <w:spacing w:after="0" w:line="360" w:lineRule="auto"/>
        <w:rPr>
          <w:rFonts w:ascii="Calibri" w:eastAsia="Calibri" w:hAnsi="Calibri" w:cs="Calibri"/>
          <w:b/>
          <w:sz w:val="24"/>
        </w:rPr>
      </w:pPr>
    </w:p>
    <w:p w:rsidR="002E4DED" w:rsidRDefault="00A95938">
      <w:pPr>
        <w:spacing w:after="0" w:line="360" w:lineRule="auto"/>
        <w:rPr>
          <w:rFonts w:ascii="Calibri" w:eastAsia="Calibri" w:hAnsi="Calibri" w:cs="Calibri"/>
          <w:b/>
          <w:sz w:val="24"/>
        </w:rPr>
      </w:pPr>
      <w:r>
        <w:rPr>
          <w:rFonts w:ascii="Calibri" w:eastAsia="Calibri" w:hAnsi="Calibri" w:cs="Calibri"/>
          <w:b/>
          <w:sz w:val="24"/>
        </w:rPr>
        <w:t>Figuur 1B: Echografie rechter bovenbeen, axiaal panoramisch beeld.</w:t>
      </w:r>
      <w:r>
        <w:rPr>
          <w:rFonts w:ascii="Calibri" w:eastAsia="Calibri" w:hAnsi="Calibri" w:cs="Calibri"/>
          <w:sz w:val="24"/>
        </w:rPr>
        <w:t xml:space="preserve"> </w:t>
      </w:r>
    </w:p>
    <w:p w:rsidR="002E4DED" w:rsidRDefault="00A95938">
      <w:pPr>
        <w:spacing w:after="0" w:line="360" w:lineRule="auto"/>
        <w:rPr>
          <w:rFonts w:ascii="Calibri" w:eastAsia="Calibri" w:hAnsi="Calibri" w:cs="Calibri"/>
          <w:sz w:val="24"/>
        </w:rPr>
      </w:pPr>
      <w:r>
        <w:rPr>
          <w:rFonts w:ascii="Calibri" w:eastAsia="Calibri" w:hAnsi="Calibri" w:cs="Calibri"/>
          <w:sz w:val="24"/>
        </w:rPr>
        <w:t>Opvallende reflecties met akoestisch</w:t>
      </w:r>
      <w:r>
        <w:rPr>
          <w:rFonts w:ascii="Calibri" w:eastAsia="Calibri" w:hAnsi="Calibri" w:cs="Calibri"/>
          <w:sz w:val="24"/>
        </w:rPr>
        <w:t>e schaduw (</w:t>
      </w:r>
      <w:r w:rsidR="004D78A3">
        <w:rPr>
          <w:rFonts w:ascii="Calibri" w:eastAsia="Calibri" w:hAnsi="Calibri" w:cs="Calibri"/>
          <w:sz w:val="24"/>
        </w:rPr>
        <w:t xml:space="preserve">grote </w:t>
      </w:r>
      <w:r>
        <w:rPr>
          <w:rFonts w:ascii="Calibri" w:eastAsia="Calibri" w:hAnsi="Calibri" w:cs="Calibri"/>
          <w:sz w:val="24"/>
        </w:rPr>
        <w:t xml:space="preserve">open pijl) met ventraal gelegen heterogene reflectiviteit met afwisselende </w:t>
      </w:r>
      <w:proofErr w:type="spellStart"/>
      <w:r>
        <w:rPr>
          <w:rFonts w:ascii="Calibri" w:eastAsia="Calibri" w:hAnsi="Calibri" w:cs="Calibri"/>
          <w:sz w:val="24"/>
        </w:rPr>
        <w:t>hypoechogene</w:t>
      </w:r>
      <w:proofErr w:type="spellEnd"/>
      <w:r>
        <w:rPr>
          <w:rFonts w:ascii="Calibri" w:eastAsia="Calibri" w:hAnsi="Calibri" w:cs="Calibri"/>
          <w:sz w:val="24"/>
        </w:rPr>
        <w:t xml:space="preserve"> (soliede witte pijlen) en </w:t>
      </w:r>
      <w:proofErr w:type="spellStart"/>
      <w:r>
        <w:rPr>
          <w:rFonts w:ascii="Calibri" w:eastAsia="Calibri" w:hAnsi="Calibri" w:cs="Calibri"/>
          <w:sz w:val="24"/>
        </w:rPr>
        <w:t>hyperechogene</w:t>
      </w:r>
      <w:proofErr w:type="spellEnd"/>
      <w:r>
        <w:rPr>
          <w:rFonts w:ascii="Calibri" w:eastAsia="Calibri" w:hAnsi="Calibri" w:cs="Calibri"/>
          <w:sz w:val="24"/>
        </w:rPr>
        <w:t xml:space="preserve"> componenten (kleine open pijlen).</w:t>
      </w:r>
    </w:p>
    <w:p w:rsidR="002E4DED" w:rsidRDefault="002E4DED">
      <w:pPr>
        <w:spacing w:after="200" w:line="276" w:lineRule="auto"/>
        <w:rPr>
          <w:rFonts w:ascii="Calibri" w:eastAsia="Calibri" w:hAnsi="Calibri" w:cs="Calibri"/>
          <w:b/>
          <w:sz w:val="24"/>
        </w:rPr>
      </w:pPr>
    </w:p>
    <w:p w:rsidR="002E4DED" w:rsidRDefault="00A95938">
      <w:pPr>
        <w:spacing w:after="200" w:line="276" w:lineRule="auto"/>
        <w:rPr>
          <w:rFonts w:ascii="Calibri" w:eastAsia="Calibri" w:hAnsi="Calibri" w:cs="Calibri"/>
          <w:b/>
          <w:sz w:val="24"/>
        </w:rPr>
      </w:pPr>
      <w:r>
        <w:rPr>
          <w:rFonts w:ascii="Calibri" w:eastAsia="Calibri" w:hAnsi="Calibri" w:cs="Calibri"/>
          <w:b/>
          <w:sz w:val="24"/>
        </w:rPr>
        <w:t xml:space="preserve">Figuur 1C: Echografie rechter bovenbeen, axiaal met kleuren-Doppler. </w:t>
      </w:r>
    </w:p>
    <w:p w:rsidR="002E4DED" w:rsidRDefault="00A95938">
      <w:pPr>
        <w:spacing w:after="200" w:line="276" w:lineRule="auto"/>
        <w:rPr>
          <w:rFonts w:ascii="Calibri" w:eastAsia="Calibri" w:hAnsi="Calibri" w:cs="Calibri"/>
          <w:sz w:val="24"/>
        </w:rPr>
      </w:pPr>
      <w:r>
        <w:rPr>
          <w:rFonts w:ascii="Calibri" w:eastAsia="Calibri" w:hAnsi="Calibri" w:cs="Calibri"/>
          <w:sz w:val="24"/>
        </w:rPr>
        <w:t xml:space="preserve">Echografie met kleuren Doppler, toont oppervlakkig van de </w:t>
      </w:r>
      <w:proofErr w:type="spellStart"/>
      <w:r>
        <w:rPr>
          <w:rFonts w:ascii="Calibri" w:eastAsia="Calibri" w:hAnsi="Calibri" w:cs="Calibri"/>
          <w:sz w:val="24"/>
        </w:rPr>
        <w:t>hyperreflectieve</w:t>
      </w:r>
      <w:proofErr w:type="spellEnd"/>
      <w:r>
        <w:rPr>
          <w:rFonts w:ascii="Calibri" w:eastAsia="Calibri" w:hAnsi="Calibri" w:cs="Calibri"/>
          <w:sz w:val="24"/>
        </w:rPr>
        <w:t xml:space="preserve"> laag sterke vascularisatie </w:t>
      </w:r>
      <w:proofErr w:type="spellStart"/>
      <w:r>
        <w:rPr>
          <w:rFonts w:ascii="Calibri" w:eastAsia="Calibri" w:hAnsi="Calibri" w:cs="Calibri"/>
          <w:sz w:val="24"/>
        </w:rPr>
        <w:t>tengevolge</w:t>
      </w:r>
      <w:proofErr w:type="spellEnd"/>
      <w:r>
        <w:rPr>
          <w:rFonts w:ascii="Calibri" w:eastAsia="Calibri" w:hAnsi="Calibri" w:cs="Calibri"/>
          <w:sz w:val="24"/>
        </w:rPr>
        <w:t xml:space="preserve"> </w:t>
      </w:r>
      <w:proofErr w:type="spellStart"/>
      <w:r>
        <w:rPr>
          <w:rFonts w:ascii="Calibri" w:eastAsia="Calibri" w:hAnsi="Calibri" w:cs="Calibri"/>
          <w:sz w:val="24"/>
        </w:rPr>
        <w:t>perilesionele</w:t>
      </w:r>
      <w:proofErr w:type="spellEnd"/>
      <w:r>
        <w:rPr>
          <w:rFonts w:ascii="Calibri" w:eastAsia="Calibri" w:hAnsi="Calibri" w:cs="Calibri"/>
          <w:sz w:val="24"/>
        </w:rPr>
        <w:t xml:space="preserve"> inflammatie.</w:t>
      </w:r>
    </w:p>
    <w:p w:rsidR="002E4DED" w:rsidRDefault="002E4DED">
      <w:pPr>
        <w:spacing w:after="0" w:line="360" w:lineRule="auto"/>
        <w:rPr>
          <w:rFonts w:ascii="Calibri" w:eastAsia="Calibri" w:hAnsi="Calibri" w:cs="Calibri"/>
          <w:b/>
          <w:sz w:val="24"/>
        </w:rPr>
      </w:pPr>
    </w:p>
    <w:p w:rsidR="002E4DED" w:rsidRDefault="00A95938">
      <w:pPr>
        <w:spacing w:after="0" w:line="360" w:lineRule="auto"/>
        <w:rPr>
          <w:rFonts w:ascii="Calibri" w:eastAsia="Calibri" w:hAnsi="Calibri" w:cs="Calibri"/>
          <w:b/>
          <w:sz w:val="24"/>
        </w:rPr>
      </w:pPr>
      <w:r>
        <w:rPr>
          <w:rFonts w:ascii="Calibri" w:eastAsia="Calibri" w:hAnsi="Calibri" w:cs="Calibri"/>
          <w:b/>
          <w:sz w:val="24"/>
        </w:rPr>
        <w:t>Figuur 2: Standaardradiografie van het rechte</w:t>
      </w:r>
      <w:r>
        <w:rPr>
          <w:rFonts w:ascii="Calibri" w:eastAsia="Calibri" w:hAnsi="Calibri" w:cs="Calibri"/>
          <w:b/>
          <w:sz w:val="24"/>
        </w:rPr>
        <w:t>rbovenbeen, zijdelingse opname, intermediair stadium (4 weken na trauma)</w:t>
      </w:r>
    </w:p>
    <w:p w:rsidR="002E4DED" w:rsidRDefault="00A95938">
      <w:pPr>
        <w:spacing w:after="0" w:line="360" w:lineRule="auto"/>
        <w:rPr>
          <w:rFonts w:ascii="Calibri" w:eastAsia="Calibri" w:hAnsi="Calibri" w:cs="Calibri"/>
          <w:sz w:val="24"/>
        </w:rPr>
      </w:pPr>
      <w:r>
        <w:rPr>
          <w:rFonts w:ascii="Calibri" w:eastAsia="Calibri" w:hAnsi="Calibri" w:cs="Calibri"/>
          <w:sz w:val="24"/>
        </w:rPr>
        <w:lastRenderedPageBreak/>
        <w:t xml:space="preserve">Weke-delenzwelling met schaalvormige heterotope ossificatie oppervlakkig van de </w:t>
      </w:r>
      <w:proofErr w:type="spellStart"/>
      <w:r>
        <w:rPr>
          <w:rFonts w:ascii="Calibri" w:eastAsia="Calibri" w:hAnsi="Calibri" w:cs="Calibri"/>
          <w:sz w:val="24"/>
        </w:rPr>
        <w:t>femorale</w:t>
      </w:r>
      <w:proofErr w:type="spellEnd"/>
      <w:r>
        <w:rPr>
          <w:rFonts w:ascii="Calibri" w:eastAsia="Calibri" w:hAnsi="Calibri" w:cs="Calibri"/>
          <w:sz w:val="24"/>
        </w:rPr>
        <w:t xml:space="preserve"> cortex (open pijl</w:t>
      </w:r>
      <w:r w:rsidR="006B0196">
        <w:rPr>
          <w:rFonts w:ascii="Calibri" w:eastAsia="Calibri" w:hAnsi="Calibri" w:cs="Calibri"/>
          <w:sz w:val="24"/>
        </w:rPr>
        <w:t>en</w:t>
      </w:r>
      <w:r>
        <w:rPr>
          <w:rFonts w:ascii="Calibri" w:eastAsia="Calibri" w:hAnsi="Calibri" w:cs="Calibri"/>
          <w:sz w:val="24"/>
        </w:rPr>
        <w:t xml:space="preserve">). </w:t>
      </w:r>
    </w:p>
    <w:p w:rsidR="002E4DED" w:rsidRDefault="002E4DED">
      <w:pPr>
        <w:spacing w:after="0" w:line="360" w:lineRule="auto"/>
        <w:rPr>
          <w:rFonts w:ascii="Calibri" w:eastAsia="Calibri" w:hAnsi="Calibri" w:cs="Calibri"/>
          <w:sz w:val="24"/>
        </w:rPr>
      </w:pPr>
    </w:p>
    <w:p w:rsidR="002E4DED" w:rsidRDefault="00A95938">
      <w:pPr>
        <w:spacing w:after="0" w:line="360" w:lineRule="auto"/>
        <w:rPr>
          <w:rFonts w:ascii="Calibri" w:eastAsia="Calibri" w:hAnsi="Calibri" w:cs="Calibri"/>
          <w:b/>
          <w:sz w:val="24"/>
        </w:rPr>
      </w:pPr>
      <w:r>
        <w:rPr>
          <w:rFonts w:ascii="Calibri" w:eastAsia="Calibri" w:hAnsi="Calibri" w:cs="Calibri"/>
          <w:b/>
          <w:sz w:val="24"/>
        </w:rPr>
        <w:t>Figuur 3: Standaardradiografie van het rechterbovenbeen, zijdelingse opn</w:t>
      </w:r>
      <w:r>
        <w:rPr>
          <w:rFonts w:ascii="Calibri" w:eastAsia="Calibri" w:hAnsi="Calibri" w:cs="Calibri"/>
          <w:b/>
          <w:sz w:val="24"/>
        </w:rPr>
        <w:t>ame (8 weken na trauma)</w:t>
      </w:r>
    </w:p>
    <w:p w:rsidR="002E4DED" w:rsidRDefault="00A95938">
      <w:pPr>
        <w:spacing w:after="0" w:line="360" w:lineRule="auto"/>
        <w:rPr>
          <w:rFonts w:ascii="Calibri" w:eastAsia="Calibri" w:hAnsi="Calibri" w:cs="Calibri"/>
          <w:sz w:val="24"/>
        </w:rPr>
      </w:pPr>
      <w:r>
        <w:rPr>
          <w:rFonts w:ascii="Calibri" w:eastAsia="Calibri" w:hAnsi="Calibri" w:cs="Calibri"/>
          <w:sz w:val="24"/>
        </w:rPr>
        <w:t xml:space="preserve">Toename in densiteit en beginnende </w:t>
      </w:r>
      <w:proofErr w:type="spellStart"/>
      <w:r>
        <w:rPr>
          <w:rFonts w:ascii="Calibri" w:eastAsia="Calibri" w:hAnsi="Calibri" w:cs="Calibri"/>
          <w:sz w:val="24"/>
        </w:rPr>
        <w:t>maturatie</w:t>
      </w:r>
      <w:proofErr w:type="spellEnd"/>
      <w:r>
        <w:rPr>
          <w:rFonts w:ascii="Calibri" w:eastAsia="Calibri" w:hAnsi="Calibri" w:cs="Calibri"/>
          <w:sz w:val="24"/>
        </w:rPr>
        <w:t xml:space="preserve"> van de heterotope ossificatie</w:t>
      </w:r>
      <w:r w:rsidR="006B0196">
        <w:rPr>
          <w:rFonts w:ascii="Calibri" w:eastAsia="Calibri" w:hAnsi="Calibri" w:cs="Calibri"/>
          <w:sz w:val="24"/>
        </w:rPr>
        <w:t xml:space="preserve"> (open pijlen)</w:t>
      </w:r>
      <w:bookmarkStart w:id="0" w:name="_GoBack"/>
      <w:bookmarkEnd w:id="0"/>
      <w:r>
        <w:rPr>
          <w:rFonts w:ascii="Calibri" w:eastAsia="Calibri" w:hAnsi="Calibri" w:cs="Calibri"/>
          <w:sz w:val="24"/>
        </w:rPr>
        <w:t>. Afname van weke-delenzwelling.</w:t>
      </w:r>
    </w:p>
    <w:p w:rsidR="002E4DED" w:rsidRDefault="002E4DED">
      <w:pPr>
        <w:spacing w:after="200" w:line="276" w:lineRule="auto"/>
        <w:rPr>
          <w:rFonts w:ascii="Calibri" w:eastAsia="Calibri" w:hAnsi="Calibri" w:cs="Calibri"/>
          <w:b/>
          <w:sz w:val="24"/>
        </w:rPr>
      </w:pPr>
    </w:p>
    <w:p w:rsidR="002E4DED" w:rsidRDefault="00A95938">
      <w:pPr>
        <w:spacing w:after="0" w:line="360" w:lineRule="auto"/>
        <w:rPr>
          <w:rFonts w:ascii="Calibri" w:eastAsia="Calibri" w:hAnsi="Calibri" w:cs="Calibri"/>
          <w:b/>
          <w:sz w:val="24"/>
        </w:rPr>
      </w:pPr>
      <w:r>
        <w:rPr>
          <w:rFonts w:ascii="Calibri" w:eastAsia="Calibri" w:hAnsi="Calibri" w:cs="Calibri"/>
          <w:b/>
          <w:sz w:val="24"/>
        </w:rPr>
        <w:t>Tabel</w:t>
      </w:r>
      <w:r>
        <w:rPr>
          <w:rFonts w:ascii="Calibri" w:eastAsia="Calibri" w:hAnsi="Calibri" w:cs="Calibri"/>
          <w:b/>
          <w:sz w:val="24"/>
        </w:rPr>
        <w:t xml:space="preserve">: Weke-delentumoren die </w:t>
      </w:r>
      <w:proofErr w:type="spellStart"/>
      <w:r>
        <w:rPr>
          <w:rFonts w:ascii="Calibri" w:eastAsia="Calibri" w:hAnsi="Calibri" w:cs="Calibri"/>
          <w:b/>
          <w:sz w:val="24"/>
        </w:rPr>
        <w:t>intralesionele</w:t>
      </w:r>
      <w:proofErr w:type="spellEnd"/>
      <w:r>
        <w:rPr>
          <w:rFonts w:ascii="Calibri" w:eastAsia="Calibri" w:hAnsi="Calibri" w:cs="Calibri"/>
          <w:b/>
          <w:sz w:val="24"/>
        </w:rPr>
        <w:t xml:space="preserve"> calcificaties of ossificatie bevatten  </w:t>
      </w:r>
    </w:p>
    <w:p w:rsidR="002E4DED" w:rsidRDefault="002E4DED">
      <w:pPr>
        <w:spacing w:after="0" w:line="360" w:lineRule="auto"/>
        <w:rPr>
          <w:rFonts w:ascii="Calibri" w:eastAsia="Calibri" w:hAnsi="Calibri" w:cs="Calibri"/>
          <w:b/>
          <w:sz w:val="24"/>
        </w:rPr>
      </w:pPr>
    </w:p>
    <w:tbl>
      <w:tblPr>
        <w:tblW w:w="0" w:type="auto"/>
        <w:tblInd w:w="55" w:type="dxa"/>
        <w:tblCellMar>
          <w:left w:w="10" w:type="dxa"/>
          <w:right w:w="10" w:type="dxa"/>
        </w:tblCellMar>
        <w:tblLook w:val="0000" w:firstRow="0" w:lastRow="0" w:firstColumn="0" w:lastColumn="0" w:noHBand="0" w:noVBand="0"/>
      </w:tblPr>
      <w:tblGrid>
        <w:gridCol w:w="3800"/>
      </w:tblGrid>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b/>
                <w:color w:val="000000"/>
              </w:rPr>
              <w:t>Benigne</w:t>
            </w: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Lipoma</w:t>
            </w:r>
            <w:proofErr w:type="spellEnd"/>
            <w:r>
              <w:rPr>
                <w:rFonts w:ascii="Calibri" w:eastAsia="Calibri" w:hAnsi="Calibri" w:cs="Calibri"/>
                <w:color w:val="000000"/>
              </w:rPr>
              <w:t xml:space="preserve"> (</w:t>
            </w:r>
            <w:proofErr w:type="spellStart"/>
            <w:r>
              <w:rPr>
                <w:rFonts w:ascii="Calibri" w:eastAsia="Calibri" w:hAnsi="Calibri" w:cs="Calibri"/>
                <w:color w:val="000000"/>
              </w:rPr>
              <w:t>chondrolipoma</w:t>
            </w:r>
            <w:proofErr w:type="spellEnd"/>
            <w:r>
              <w:rPr>
                <w:rFonts w:ascii="Calibri" w:eastAsia="Calibri" w:hAnsi="Calibri" w:cs="Calibri"/>
                <w:color w:val="000000"/>
              </w:rPr>
              <w:t xml:space="preserve"> variant)</w:t>
            </w: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Hemangioma</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Extraskeletaal</w:t>
            </w:r>
            <w:proofErr w:type="spellEnd"/>
            <w:r>
              <w:rPr>
                <w:rFonts w:ascii="Calibri" w:eastAsia="Calibri" w:hAnsi="Calibri" w:cs="Calibri"/>
                <w:color w:val="000000"/>
              </w:rPr>
              <w:t xml:space="preserve"> </w:t>
            </w:r>
            <w:proofErr w:type="spellStart"/>
            <w:r>
              <w:rPr>
                <w:rFonts w:ascii="Calibri" w:eastAsia="Calibri" w:hAnsi="Calibri" w:cs="Calibri"/>
                <w:color w:val="000000"/>
              </w:rPr>
              <w:t>chondroma</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2E4DED">
            <w:pPr>
              <w:spacing w:after="0" w:line="240" w:lineRule="auto"/>
              <w:rPr>
                <w:rFonts w:ascii="Calibri" w:eastAsia="Calibri" w:hAnsi="Calibri" w:cs="Calibri"/>
              </w:rPr>
            </w:pP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b/>
                <w:color w:val="000000"/>
              </w:rPr>
              <w:t xml:space="preserve">Intermediair maligne </w:t>
            </w:r>
            <w:proofErr w:type="spellStart"/>
            <w:r>
              <w:rPr>
                <w:rFonts w:ascii="Calibri" w:eastAsia="Calibri" w:hAnsi="Calibri" w:cs="Calibri"/>
                <w:b/>
                <w:color w:val="000000"/>
              </w:rPr>
              <w:t>potentiëel</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Ossifiërende</w:t>
            </w:r>
            <w:proofErr w:type="spellEnd"/>
            <w:r>
              <w:rPr>
                <w:rFonts w:ascii="Calibri" w:eastAsia="Calibri" w:hAnsi="Calibri" w:cs="Calibri"/>
                <w:color w:val="000000"/>
              </w:rPr>
              <w:t xml:space="preserve"> </w:t>
            </w:r>
            <w:proofErr w:type="spellStart"/>
            <w:r>
              <w:rPr>
                <w:rFonts w:ascii="Calibri" w:eastAsia="Calibri" w:hAnsi="Calibri" w:cs="Calibri"/>
                <w:color w:val="000000"/>
              </w:rPr>
              <w:t>fibromyxoid</w:t>
            </w:r>
            <w:proofErr w:type="spellEnd"/>
            <w:r>
              <w:rPr>
                <w:rFonts w:ascii="Calibri" w:eastAsia="Calibri" w:hAnsi="Calibri" w:cs="Calibri"/>
                <w:color w:val="000000"/>
              </w:rPr>
              <w:t xml:space="preserve"> tumor</w:t>
            </w: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2E4DED">
            <w:pPr>
              <w:spacing w:after="0" w:line="240" w:lineRule="auto"/>
              <w:rPr>
                <w:rFonts w:ascii="Calibri" w:eastAsia="Calibri" w:hAnsi="Calibri" w:cs="Calibri"/>
              </w:rPr>
            </w:pP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b/>
                <w:color w:val="000000"/>
              </w:rPr>
              <w:t>Maligne</w:t>
            </w: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color w:val="000000"/>
              </w:rPr>
              <w:t>Carcinoma</w:t>
            </w: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Liposarcoma</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color w:val="000000"/>
              </w:rPr>
              <w:t>Leiomyosarcoma</w:t>
            </w:r>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color w:val="000000"/>
              </w:rPr>
              <w:t xml:space="preserve">Laaggradig </w:t>
            </w:r>
            <w:proofErr w:type="spellStart"/>
            <w:r>
              <w:rPr>
                <w:rFonts w:ascii="Calibri" w:eastAsia="Calibri" w:hAnsi="Calibri" w:cs="Calibri"/>
                <w:color w:val="000000"/>
              </w:rPr>
              <w:t>fibromyxoid</w:t>
            </w:r>
            <w:proofErr w:type="spellEnd"/>
            <w:r>
              <w:rPr>
                <w:rFonts w:ascii="Calibri" w:eastAsia="Calibri" w:hAnsi="Calibri" w:cs="Calibri"/>
                <w:color w:val="000000"/>
              </w:rPr>
              <w:t xml:space="preserve"> </w:t>
            </w:r>
            <w:proofErr w:type="spellStart"/>
            <w:r>
              <w:rPr>
                <w:rFonts w:ascii="Calibri" w:eastAsia="Calibri" w:hAnsi="Calibri" w:cs="Calibri"/>
                <w:color w:val="000000"/>
              </w:rPr>
              <w:t>sarcoma</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Extraskeletaal</w:t>
            </w:r>
            <w:proofErr w:type="spellEnd"/>
            <w:r>
              <w:rPr>
                <w:rFonts w:ascii="Calibri" w:eastAsia="Calibri" w:hAnsi="Calibri" w:cs="Calibri"/>
                <w:color w:val="000000"/>
              </w:rPr>
              <w:t xml:space="preserve"> </w:t>
            </w:r>
            <w:proofErr w:type="spellStart"/>
            <w:r>
              <w:rPr>
                <w:rFonts w:ascii="Calibri" w:eastAsia="Calibri" w:hAnsi="Calibri" w:cs="Calibri"/>
                <w:color w:val="000000"/>
              </w:rPr>
              <w:t>osteosarcoma</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0" w:space="0" w:color="000000"/>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r>
              <w:rPr>
                <w:rFonts w:ascii="Calibri" w:eastAsia="Calibri" w:hAnsi="Calibri" w:cs="Calibri"/>
                <w:color w:val="000000"/>
              </w:rPr>
              <w:t xml:space="preserve">Mesenchymaal </w:t>
            </w:r>
            <w:proofErr w:type="spellStart"/>
            <w:r>
              <w:rPr>
                <w:rFonts w:ascii="Calibri" w:eastAsia="Calibri" w:hAnsi="Calibri" w:cs="Calibri"/>
                <w:color w:val="000000"/>
              </w:rPr>
              <w:t>chondrosarcoma</w:t>
            </w:r>
            <w:proofErr w:type="spellEnd"/>
          </w:p>
        </w:tc>
      </w:tr>
      <w:tr w:rsidR="002E4DED">
        <w:tblPrEx>
          <w:tblCellMar>
            <w:top w:w="0" w:type="dxa"/>
            <w:bottom w:w="0" w:type="dxa"/>
          </w:tblCellMar>
        </w:tblPrEx>
        <w:tc>
          <w:tcPr>
            <w:tcW w:w="3800" w:type="dxa"/>
            <w:tcBorders>
              <w:top w:val="single" w:sz="4" w:space="0" w:color="4F81BD"/>
              <w:left w:val="single" w:sz="4" w:space="0" w:color="4F81BD"/>
              <w:bottom w:val="single" w:sz="4" w:space="0" w:color="4F81BD"/>
              <w:right w:val="single" w:sz="4" w:space="0" w:color="4F81BD"/>
            </w:tcBorders>
            <w:shd w:val="clear" w:color="auto" w:fill="auto"/>
            <w:tcMar>
              <w:left w:w="70" w:type="dxa"/>
              <w:right w:w="70" w:type="dxa"/>
            </w:tcMar>
            <w:vAlign w:val="bottom"/>
          </w:tcPr>
          <w:p w:rsidR="002E4DED" w:rsidRDefault="00A95938">
            <w:pPr>
              <w:spacing w:after="0" w:line="240" w:lineRule="auto"/>
              <w:rPr>
                <w:rFonts w:ascii="Calibri" w:eastAsia="Calibri" w:hAnsi="Calibri" w:cs="Calibri"/>
              </w:rPr>
            </w:pPr>
            <w:proofErr w:type="spellStart"/>
            <w:r>
              <w:rPr>
                <w:rFonts w:ascii="Calibri" w:eastAsia="Calibri" w:hAnsi="Calibri" w:cs="Calibri"/>
                <w:color w:val="000000"/>
              </w:rPr>
              <w:t>Extraskeletaal</w:t>
            </w:r>
            <w:proofErr w:type="spellEnd"/>
            <w:r>
              <w:rPr>
                <w:rFonts w:ascii="Calibri" w:eastAsia="Calibri" w:hAnsi="Calibri" w:cs="Calibri"/>
                <w:color w:val="000000"/>
              </w:rPr>
              <w:t xml:space="preserve"> </w:t>
            </w:r>
            <w:proofErr w:type="spellStart"/>
            <w:r>
              <w:rPr>
                <w:rFonts w:ascii="Calibri" w:eastAsia="Calibri" w:hAnsi="Calibri" w:cs="Calibri"/>
                <w:color w:val="000000"/>
              </w:rPr>
              <w:t>myxoid</w:t>
            </w:r>
            <w:proofErr w:type="spellEnd"/>
            <w:r>
              <w:rPr>
                <w:rFonts w:ascii="Calibri" w:eastAsia="Calibri" w:hAnsi="Calibri" w:cs="Calibri"/>
                <w:color w:val="000000"/>
              </w:rPr>
              <w:t xml:space="preserve"> </w:t>
            </w:r>
            <w:proofErr w:type="spellStart"/>
            <w:r>
              <w:rPr>
                <w:rFonts w:ascii="Calibri" w:eastAsia="Calibri" w:hAnsi="Calibri" w:cs="Calibri"/>
                <w:color w:val="000000"/>
              </w:rPr>
              <w:t>chondrosarcoma</w:t>
            </w:r>
            <w:proofErr w:type="spellEnd"/>
          </w:p>
        </w:tc>
      </w:tr>
    </w:tbl>
    <w:p w:rsidR="002E4DED" w:rsidRDefault="002E4DED">
      <w:pPr>
        <w:spacing w:after="200" w:line="276" w:lineRule="auto"/>
        <w:rPr>
          <w:rFonts w:ascii="Calibri" w:eastAsia="Calibri" w:hAnsi="Calibri" w:cs="Calibri"/>
          <w:sz w:val="24"/>
        </w:rPr>
      </w:pPr>
    </w:p>
    <w:sectPr w:rsidR="002E4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215"/>
    <w:multiLevelType w:val="multilevel"/>
    <w:tmpl w:val="A03C8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E59DD"/>
    <w:multiLevelType w:val="multilevel"/>
    <w:tmpl w:val="760AE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648E1"/>
    <w:multiLevelType w:val="multilevel"/>
    <w:tmpl w:val="45646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00D34"/>
    <w:multiLevelType w:val="multilevel"/>
    <w:tmpl w:val="8E6AE0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3A14E2"/>
    <w:multiLevelType w:val="multilevel"/>
    <w:tmpl w:val="8E6AE0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4DED"/>
    <w:rsid w:val="002E4DED"/>
    <w:rsid w:val="003B2AEB"/>
    <w:rsid w:val="004D78A3"/>
    <w:rsid w:val="00526746"/>
    <w:rsid w:val="0059141E"/>
    <w:rsid w:val="006345EA"/>
    <w:rsid w:val="006B0196"/>
    <w:rsid w:val="007B505A"/>
    <w:rsid w:val="00A137FD"/>
    <w:rsid w:val="00A95938"/>
    <w:rsid w:val="00AD42EF"/>
    <w:rsid w:val="00C032AA"/>
    <w:rsid w:val="00CC558C"/>
    <w:rsid w:val="00CF6932"/>
    <w:rsid w:val="00E117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7F11"/>
  <w15:docId w15:val="{BF9A78CA-BD2A-46F9-BF1E-4A361E2E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914C-BD4E-435E-8B47-315B2C3A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1998</Words>
  <Characters>10992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Filip</cp:lastModifiedBy>
  <cp:revision>2</cp:revision>
  <dcterms:created xsi:type="dcterms:W3CDTF">2019-01-10T21:33:00Z</dcterms:created>
  <dcterms:modified xsi:type="dcterms:W3CDTF">2019-01-10T21:33:00Z</dcterms:modified>
</cp:coreProperties>
</file>