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2156D" w14:textId="1E4A3323" w:rsidR="00131873" w:rsidRDefault="00131873" w:rsidP="00720E7F">
      <w:pPr>
        <w:jc w:val="both"/>
        <w:rPr>
          <w:rFonts w:ascii="Times New Roman" w:hAnsi="Times New Roman" w:cs="Times New Roman"/>
          <w:sz w:val="24"/>
          <w:szCs w:val="24"/>
          <w:lang w:val="en-GB"/>
        </w:rPr>
      </w:pPr>
      <w:r w:rsidRPr="00131873">
        <w:rPr>
          <w:rFonts w:ascii="Times New Roman" w:hAnsi="Times New Roman" w:cs="Times New Roman"/>
          <w:sz w:val="24"/>
          <w:szCs w:val="24"/>
          <w:lang w:val="en-GB"/>
        </w:rPr>
        <w:t xml:space="preserve">This paper is published as </w:t>
      </w:r>
    </w:p>
    <w:p w14:paraId="5A994B02" w14:textId="26BD1E85" w:rsidR="00131873" w:rsidRDefault="00131873" w:rsidP="00131873">
      <w:pPr>
        <w:jc w:val="both"/>
        <w:rPr>
          <w:rFonts w:ascii="Times New Roman" w:hAnsi="Times New Roman" w:cs="Times New Roman"/>
          <w:sz w:val="24"/>
          <w:szCs w:val="24"/>
          <w:lang w:val="en-GB"/>
        </w:rPr>
      </w:pPr>
      <w:r>
        <w:rPr>
          <w:rFonts w:ascii="Times New Roman" w:hAnsi="Times New Roman" w:cs="Times New Roman"/>
          <w:sz w:val="24"/>
          <w:szCs w:val="24"/>
          <w:lang w:val="en-GB"/>
        </w:rPr>
        <w:t>Verhage, A. &amp; Boels, D. (</w:t>
      </w:r>
      <w:r w:rsidR="006619AB">
        <w:rPr>
          <w:rFonts w:ascii="Times New Roman" w:hAnsi="Times New Roman" w:cs="Times New Roman"/>
          <w:sz w:val="24"/>
          <w:szCs w:val="24"/>
          <w:lang w:val="en-GB"/>
        </w:rPr>
        <w:t>2016</w:t>
      </w:r>
      <w:r>
        <w:rPr>
          <w:rFonts w:ascii="Times New Roman" w:hAnsi="Times New Roman" w:cs="Times New Roman"/>
          <w:sz w:val="24"/>
          <w:szCs w:val="24"/>
          <w:lang w:val="en-GB"/>
        </w:rPr>
        <w:t>). “</w:t>
      </w:r>
      <w:r w:rsidRPr="00131873">
        <w:rPr>
          <w:rFonts w:ascii="Times New Roman" w:hAnsi="Times New Roman" w:cs="Times New Roman"/>
          <w:sz w:val="24"/>
          <w:szCs w:val="24"/>
          <w:lang w:val="en-GB"/>
        </w:rPr>
        <w:t>Critical appraisal of mixed methods research studies in a systematic scoping review on plural policing</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Quality &amp; Quantity,</w:t>
      </w:r>
      <w:r>
        <w:rPr>
          <w:rFonts w:ascii="Times New Roman" w:hAnsi="Times New Roman" w:cs="Times New Roman"/>
          <w:sz w:val="24"/>
          <w:szCs w:val="24"/>
          <w:lang w:val="en-GB"/>
        </w:rPr>
        <w:t xml:space="preserve"> </w:t>
      </w:r>
      <w:r w:rsidR="006619AB">
        <w:rPr>
          <w:rFonts w:ascii="Times New Roman" w:hAnsi="Times New Roman" w:cs="Times New Roman"/>
          <w:sz w:val="24"/>
          <w:szCs w:val="24"/>
          <w:lang w:val="en-GB"/>
        </w:rPr>
        <w:t xml:space="preserve">Online first, </w:t>
      </w:r>
      <w:r>
        <w:rPr>
          <w:rFonts w:ascii="Times New Roman" w:hAnsi="Times New Roman" w:cs="Times New Roman"/>
          <w:sz w:val="24"/>
          <w:szCs w:val="24"/>
          <w:lang w:val="en-GB"/>
        </w:rPr>
        <w:t xml:space="preserve">DOI </w:t>
      </w:r>
      <w:r w:rsidRPr="00131873">
        <w:rPr>
          <w:rFonts w:ascii="Times New Roman" w:hAnsi="Times New Roman" w:cs="Times New Roman"/>
          <w:sz w:val="24"/>
          <w:szCs w:val="24"/>
          <w:lang w:val="en-GB"/>
        </w:rPr>
        <w:t>10.1007/s11135-016-0345-y</w:t>
      </w:r>
      <w:r w:rsidR="00283DD2">
        <w:rPr>
          <w:rFonts w:ascii="Times New Roman" w:hAnsi="Times New Roman" w:cs="Times New Roman"/>
          <w:sz w:val="24"/>
          <w:szCs w:val="24"/>
          <w:lang w:val="en-GB"/>
        </w:rPr>
        <w:t xml:space="preserve">. </w:t>
      </w:r>
    </w:p>
    <w:p w14:paraId="5F83970E" w14:textId="77777777" w:rsidR="00283DD2" w:rsidRDefault="00283DD2" w:rsidP="00131873">
      <w:pPr>
        <w:jc w:val="both"/>
        <w:rPr>
          <w:rFonts w:ascii="Times New Roman" w:hAnsi="Times New Roman" w:cs="Times New Roman"/>
          <w:sz w:val="24"/>
          <w:szCs w:val="24"/>
          <w:lang w:val="en-GB"/>
        </w:rPr>
      </w:pPr>
    </w:p>
    <w:p w14:paraId="5646ECCB" w14:textId="17999FE9" w:rsidR="00283DD2" w:rsidRDefault="00283DD2" w:rsidP="0013187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final publication is available at: </w:t>
      </w:r>
    </w:p>
    <w:p w14:paraId="4048889E" w14:textId="0690A380" w:rsidR="00283DD2" w:rsidRDefault="00283DD2" w:rsidP="00131873">
      <w:pPr>
        <w:jc w:val="both"/>
        <w:rPr>
          <w:rFonts w:ascii="Times New Roman" w:hAnsi="Times New Roman" w:cs="Times New Roman"/>
          <w:sz w:val="24"/>
          <w:szCs w:val="24"/>
          <w:lang w:val="en-GB"/>
        </w:rPr>
      </w:pPr>
      <w:hyperlink r:id="rId9" w:history="1">
        <w:r w:rsidRPr="00283DD2">
          <w:rPr>
            <w:rStyle w:val="Hyperlink"/>
            <w:rFonts w:ascii="Times New Roman" w:hAnsi="Times New Roman" w:cs="Times New Roman"/>
            <w:sz w:val="24"/>
            <w:szCs w:val="24"/>
            <w:lang w:val="en-GB"/>
          </w:rPr>
          <w:t>http://link.springer.com/ar</w:t>
        </w:r>
        <w:r w:rsidRPr="00283DD2">
          <w:rPr>
            <w:rStyle w:val="Hyperlink"/>
            <w:rFonts w:ascii="Times New Roman" w:hAnsi="Times New Roman" w:cs="Times New Roman"/>
            <w:sz w:val="24"/>
            <w:szCs w:val="24"/>
            <w:lang w:val="en-GB"/>
          </w:rPr>
          <w:t>t</w:t>
        </w:r>
        <w:r w:rsidRPr="00283DD2">
          <w:rPr>
            <w:rStyle w:val="Hyperlink"/>
            <w:rFonts w:ascii="Times New Roman" w:hAnsi="Times New Roman" w:cs="Times New Roman"/>
            <w:sz w:val="24"/>
            <w:szCs w:val="24"/>
            <w:lang w:val="en-GB"/>
          </w:rPr>
          <w:t>icle/10.1007/s11135-016-0345-y</w:t>
        </w:r>
      </w:hyperlink>
    </w:p>
    <w:p w14:paraId="3F6E4139" w14:textId="77777777" w:rsidR="00283DD2" w:rsidRDefault="00283DD2" w:rsidP="00131873">
      <w:pPr>
        <w:jc w:val="both"/>
        <w:rPr>
          <w:rFonts w:ascii="Times New Roman" w:hAnsi="Times New Roman" w:cs="Times New Roman"/>
          <w:sz w:val="24"/>
          <w:szCs w:val="24"/>
          <w:lang w:val="en-GB"/>
        </w:rPr>
      </w:pPr>
    </w:p>
    <w:p w14:paraId="39ADE6FF" w14:textId="77777777" w:rsidR="00283DD2" w:rsidRPr="00131873" w:rsidRDefault="00283DD2" w:rsidP="00131873">
      <w:pPr>
        <w:jc w:val="both"/>
        <w:rPr>
          <w:rFonts w:ascii="Times New Roman" w:hAnsi="Times New Roman" w:cs="Times New Roman"/>
          <w:b/>
          <w:sz w:val="24"/>
          <w:szCs w:val="24"/>
          <w:lang w:val="en-GB"/>
        </w:rPr>
      </w:pPr>
    </w:p>
    <w:p w14:paraId="1F9897EA" w14:textId="3C08A973" w:rsidR="00131873" w:rsidRPr="00131873" w:rsidRDefault="00131873" w:rsidP="00720E7F">
      <w:pPr>
        <w:jc w:val="both"/>
        <w:rPr>
          <w:rFonts w:ascii="Times New Roman" w:hAnsi="Times New Roman" w:cs="Times New Roman"/>
          <w:sz w:val="24"/>
          <w:szCs w:val="24"/>
          <w:lang w:val="en-GB"/>
        </w:rPr>
      </w:pPr>
    </w:p>
    <w:p w14:paraId="14CCC1C1" w14:textId="77777777" w:rsidR="00131873" w:rsidRDefault="00131873" w:rsidP="00720E7F">
      <w:pPr>
        <w:jc w:val="both"/>
        <w:rPr>
          <w:rFonts w:ascii="Times New Roman" w:hAnsi="Times New Roman" w:cs="Times New Roman"/>
          <w:b/>
          <w:sz w:val="24"/>
          <w:szCs w:val="24"/>
          <w:lang w:val="en-GB"/>
        </w:rPr>
      </w:pPr>
    </w:p>
    <w:p w14:paraId="0E31C3B6" w14:textId="77777777" w:rsidR="00131873" w:rsidRDefault="00131873" w:rsidP="00720E7F">
      <w:pPr>
        <w:jc w:val="both"/>
        <w:rPr>
          <w:rFonts w:ascii="Times New Roman" w:hAnsi="Times New Roman" w:cs="Times New Roman"/>
          <w:b/>
          <w:sz w:val="24"/>
          <w:szCs w:val="24"/>
          <w:lang w:val="en-GB"/>
        </w:rPr>
      </w:pPr>
    </w:p>
    <w:p w14:paraId="262DD23E" w14:textId="77777777" w:rsidR="00131873" w:rsidRDefault="00131873" w:rsidP="00720E7F">
      <w:pPr>
        <w:jc w:val="both"/>
        <w:rPr>
          <w:rFonts w:ascii="Times New Roman" w:hAnsi="Times New Roman" w:cs="Times New Roman"/>
          <w:b/>
          <w:sz w:val="24"/>
          <w:szCs w:val="24"/>
          <w:lang w:val="en-GB"/>
        </w:rPr>
      </w:pPr>
    </w:p>
    <w:p w14:paraId="46E7660C" w14:textId="77777777" w:rsidR="00131873" w:rsidRDefault="00131873" w:rsidP="00720E7F">
      <w:pPr>
        <w:jc w:val="both"/>
        <w:rPr>
          <w:rFonts w:ascii="Times New Roman" w:hAnsi="Times New Roman" w:cs="Times New Roman"/>
          <w:b/>
          <w:sz w:val="24"/>
          <w:szCs w:val="24"/>
          <w:lang w:val="en-GB"/>
        </w:rPr>
      </w:pPr>
    </w:p>
    <w:p w14:paraId="3642A5D0" w14:textId="77777777" w:rsidR="00131873" w:rsidRDefault="00131873" w:rsidP="00720E7F">
      <w:pPr>
        <w:jc w:val="both"/>
        <w:rPr>
          <w:rFonts w:ascii="Times New Roman" w:hAnsi="Times New Roman" w:cs="Times New Roman"/>
          <w:b/>
          <w:sz w:val="24"/>
          <w:szCs w:val="24"/>
          <w:lang w:val="en-GB"/>
        </w:rPr>
      </w:pPr>
    </w:p>
    <w:p w14:paraId="35DFF308" w14:textId="77777777" w:rsidR="00131873" w:rsidRDefault="00131873" w:rsidP="00720E7F">
      <w:pPr>
        <w:jc w:val="both"/>
        <w:rPr>
          <w:rFonts w:ascii="Times New Roman" w:hAnsi="Times New Roman" w:cs="Times New Roman"/>
          <w:b/>
          <w:sz w:val="24"/>
          <w:szCs w:val="24"/>
          <w:lang w:val="en-GB"/>
        </w:rPr>
      </w:pPr>
    </w:p>
    <w:p w14:paraId="6B7B44E8" w14:textId="77777777" w:rsidR="00131873" w:rsidRDefault="00131873" w:rsidP="00720E7F">
      <w:pPr>
        <w:jc w:val="both"/>
        <w:rPr>
          <w:rFonts w:ascii="Times New Roman" w:hAnsi="Times New Roman" w:cs="Times New Roman"/>
          <w:b/>
          <w:sz w:val="24"/>
          <w:szCs w:val="24"/>
          <w:lang w:val="en-GB"/>
        </w:rPr>
      </w:pPr>
    </w:p>
    <w:p w14:paraId="730F71AA" w14:textId="77777777" w:rsidR="00131873" w:rsidRDefault="00131873" w:rsidP="00720E7F">
      <w:pPr>
        <w:jc w:val="both"/>
        <w:rPr>
          <w:rFonts w:ascii="Times New Roman" w:hAnsi="Times New Roman" w:cs="Times New Roman"/>
          <w:b/>
          <w:sz w:val="24"/>
          <w:szCs w:val="24"/>
          <w:lang w:val="en-GB"/>
        </w:rPr>
      </w:pPr>
    </w:p>
    <w:p w14:paraId="32886A7D" w14:textId="77777777" w:rsidR="00131873" w:rsidRDefault="00131873" w:rsidP="00720E7F">
      <w:pPr>
        <w:jc w:val="both"/>
        <w:rPr>
          <w:rFonts w:ascii="Times New Roman" w:hAnsi="Times New Roman" w:cs="Times New Roman"/>
          <w:b/>
          <w:sz w:val="24"/>
          <w:szCs w:val="24"/>
          <w:lang w:val="en-GB"/>
        </w:rPr>
      </w:pPr>
    </w:p>
    <w:p w14:paraId="366A0E42" w14:textId="77777777" w:rsidR="00131873" w:rsidRDefault="00131873" w:rsidP="00720E7F">
      <w:pPr>
        <w:jc w:val="both"/>
        <w:rPr>
          <w:rFonts w:ascii="Times New Roman" w:hAnsi="Times New Roman" w:cs="Times New Roman"/>
          <w:b/>
          <w:sz w:val="24"/>
          <w:szCs w:val="24"/>
          <w:lang w:val="en-GB"/>
        </w:rPr>
      </w:pPr>
    </w:p>
    <w:p w14:paraId="1DB1D372" w14:textId="77777777" w:rsidR="00131873" w:rsidRDefault="00131873" w:rsidP="00720E7F">
      <w:pPr>
        <w:jc w:val="both"/>
        <w:rPr>
          <w:rFonts w:ascii="Times New Roman" w:hAnsi="Times New Roman" w:cs="Times New Roman"/>
          <w:b/>
          <w:sz w:val="24"/>
          <w:szCs w:val="24"/>
          <w:lang w:val="en-GB"/>
        </w:rPr>
      </w:pPr>
    </w:p>
    <w:p w14:paraId="4A096B3E" w14:textId="77777777" w:rsidR="00131873" w:rsidRDefault="00131873" w:rsidP="00720E7F">
      <w:pPr>
        <w:jc w:val="both"/>
        <w:rPr>
          <w:rFonts w:ascii="Times New Roman" w:hAnsi="Times New Roman" w:cs="Times New Roman"/>
          <w:b/>
          <w:sz w:val="24"/>
          <w:szCs w:val="24"/>
          <w:lang w:val="en-GB"/>
        </w:rPr>
      </w:pPr>
    </w:p>
    <w:p w14:paraId="66641784" w14:textId="77777777" w:rsidR="00131873" w:rsidRDefault="00131873" w:rsidP="00720E7F">
      <w:pPr>
        <w:jc w:val="both"/>
        <w:rPr>
          <w:rFonts w:ascii="Times New Roman" w:hAnsi="Times New Roman" w:cs="Times New Roman"/>
          <w:b/>
          <w:sz w:val="24"/>
          <w:szCs w:val="24"/>
          <w:lang w:val="en-GB"/>
        </w:rPr>
      </w:pPr>
    </w:p>
    <w:p w14:paraId="28E715AC" w14:textId="77777777" w:rsidR="00131873" w:rsidRDefault="00131873" w:rsidP="00720E7F">
      <w:pPr>
        <w:jc w:val="both"/>
        <w:rPr>
          <w:rFonts w:ascii="Times New Roman" w:hAnsi="Times New Roman" w:cs="Times New Roman"/>
          <w:b/>
          <w:sz w:val="24"/>
          <w:szCs w:val="24"/>
          <w:lang w:val="en-GB"/>
        </w:rPr>
      </w:pPr>
    </w:p>
    <w:p w14:paraId="44371E7B" w14:textId="77777777" w:rsidR="00131873" w:rsidRDefault="00131873" w:rsidP="00720E7F">
      <w:pPr>
        <w:jc w:val="both"/>
        <w:rPr>
          <w:rFonts w:ascii="Times New Roman" w:hAnsi="Times New Roman" w:cs="Times New Roman"/>
          <w:b/>
          <w:sz w:val="24"/>
          <w:szCs w:val="24"/>
          <w:lang w:val="en-GB"/>
        </w:rPr>
      </w:pPr>
    </w:p>
    <w:p w14:paraId="11993AF7" w14:textId="77777777" w:rsidR="00131873" w:rsidRDefault="00131873" w:rsidP="00720E7F">
      <w:pPr>
        <w:jc w:val="both"/>
        <w:rPr>
          <w:rFonts w:ascii="Times New Roman" w:hAnsi="Times New Roman" w:cs="Times New Roman"/>
          <w:b/>
          <w:sz w:val="24"/>
          <w:szCs w:val="24"/>
          <w:lang w:val="en-GB"/>
        </w:rPr>
      </w:pPr>
    </w:p>
    <w:p w14:paraId="71751922" w14:textId="77777777" w:rsidR="00131873" w:rsidRDefault="00131873" w:rsidP="00720E7F">
      <w:pPr>
        <w:jc w:val="both"/>
        <w:rPr>
          <w:rFonts w:ascii="Times New Roman" w:hAnsi="Times New Roman" w:cs="Times New Roman"/>
          <w:b/>
          <w:sz w:val="24"/>
          <w:szCs w:val="24"/>
          <w:lang w:val="en-GB"/>
        </w:rPr>
      </w:pPr>
    </w:p>
    <w:p w14:paraId="34523319" w14:textId="77777777" w:rsidR="00131873" w:rsidRDefault="00131873" w:rsidP="00720E7F">
      <w:pPr>
        <w:jc w:val="both"/>
        <w:rPr>
          <w:rFonts w:ascii="Times New Roman" w:hAnsi="Times New Roman" w:cs="Times New Roman"/>
          <w:b/>
          <w:sz w:val="24"/>
          <w:szCs w:val="24"/>
          <w:lang w:val="en-GB"/>
        </w:rPr>
      </w:pPr>
    </w:p>
    <w:p w14:paraId="093BCA03" w14:textId="77777777" w:rsidR="00D248B6" w:rsidRDefault="0042048D" w:rsidP="00720E7F">
      <w:pPr>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Critical appraisal of </w:t>
      </w:r>
      <w:r w:rsidR="00883894">
        <w:rPr>
          <w:rFonts w:ascii="Times New Roman" w:hAnsi="Times New Roman" w:cs="Times New Roman"/>
          <w:b/>
          <w:sz w:val="24"/>
          <w:szCs w:val="24"/>
          <w:lang w:val="en-GB"/>
        </w:rPr>
        <w:t>mixed methods</w:t>
      </w:r>
      <w:r>
        <w:rPr>
          <w:rFonts w:ascii="Times New Roman" w:hAnsi="Times New Roman" w:cs="Times New Roman"/>
          <w:b/>
          <w:sz w:val="24"/>
          <w:szCs w:val="24"/>
          <w:lang w:val="en-GB"/>
        </w:rPr>
        <w:t xml:space="preserve"> research studies</w:t>
      </w:r>
      <w:r w:rsidR="00C13A5B">
        <w:rPr>
          <w:rFonts w:ascii="Times New Roman" w:hAnsi="Times New Roman" w:cs="Times New Roman"/>
          <w:b/>
          <w:sz w:val="24"/>
          <w:szCs w:val="24"/>
          <w:lang w:val="en-GB"/>
        </w:rPr>
        <w:t xml:space="preserve"> in a </w:t>
      </w:r>
      <w:r w:rsidR="00AB5197">
        <w:rPr>
          <w:rFonts w:ascii="Times New Roman" w:hAnsi="Times New Roman" w:cs="Times New Roman"/>
          <w:b/>
          <w:sz w:val="24"/>
          <w:szCs w:val="24"/>
          <w:lang w:val="en-GB"/>
        </w:rPr>
        <w:t xml:space="preserve">systematic </w:t>
      </w:r>
      <w:r w:rsidR="00C13A5B">
        <w:rPr>
          <w:rFonts w:ascii="Times New Roman" w:hAnsi="Times New Roman" w:cs="Times New Roman"/>
          <w:b/>
          <w:sz w:val="24"/>
          <w:szCs w:val="24"/>
          <w:lang w:val="en-GB"/>
        </w:rPr>
        <w:t>sc</w:t>
      </w:r>
      <w:r w:rsidR="00D248B6">
        <w:rPr>
          <w:rFonts w:ascii="Times New Roman" w:hAnsi="Times New Roman" w:cs="Times New Roman"/>
          <w:b/>
          <w:sz w:val="24"/>
          <w:szCs w:val="24"/>
          <w:lang w:val="en-GB"/>
        </w:rPr>
        <w:t>oping review on plural policing.</w:t>
      </w:r>
    </w:p>
    <w:p w14:paraId="55C1820C" w14:textId="77777777" w:rsidR="008D21C0" w:rsidRPr="004D25F9" w:rsidRDefault="00D248B6" w:rsidP="004D25F9">
      <w:pPr>
        <w:rPr>
          <w:rFonts w:ascii="Times New Roman" w:hAnsi="Times New Roman" w:cs="Times New Roman"/>
          <w:sz w:val="24"/>
          <w:szCs w:val="24"/>
          <w:lang w:val="en-GB"/>
        </w:rPr>
      </w:pPr>
      <w:r w:rsidRPr="004D25F9">
        <w:rPr>
          <w:rFonts w:ascii="Times New Roman" w:hAnsi="Times New Roman" w:cs="Times New Roman"/>
          <w:sz w:val="24"/>
          <w:szCs w:val="24"/>
          <w:lang w:val="en-GB"/>
        </w:rPr>
        <w:t>A</w:t>
      </w:r>
      <w:r w:rsidR="00406059" w:rsidRPr="004D25F9">
        <w:rPr>
          <w:rFonts w:ascii="Times New Roman" w:hAnsi="Times New Roman" w:cs="Times New Roman"/>
          <w:sz w:val="24"/>
          <w:szCs w:val="24"/>
          <w:lang w:val="en-GB"/>
        </w:rPr>
        <w:t xml:space="preserve">ssessing the </w:t>
      </w:r>
      <w:r w:rsidR="00C13A5B" w:rsidRPr="004D25F9">
        <w:rPr>
          <w:rFonts w:ascii="Times New Roman" w:hAnsi="Times New Roman" w:cs="Times New Roman"/>
          <w:sz w:val="24"/>
          <w:szCs w:val="24"/>
          <w:lang w:val="en-GB"/>
        </w:rPr>
        <w:t>impact of excluding inadequately reported studies</w:t>
      </w:r>
      <w:r w:rsidR="00406059" w:rsidRPr="004D25F9">
        <w:rPr>
          <w:rFonts w:ascii="Times New Roman" w:hAnsi="Times New Roman" w:cs="Times New Roman"/>
          <w:sz w:val="24"/>
          <w:szCs w:val="24"/>
          <w:lang w:val="en-GB"/>
        </w:rPr>
        <w:t xml:space="preserve"> by means of a sensitivity analysis</w:t>
      </w:r>
      <w:r w:rsidR="00C13A5B" w:rsidRPr="004D25F9">
        <w:rPr>
          <w:rFonts w:ascii="Times New Roman" w:hAnsi="Times New Roman" w:cs="Times New Roman"/>
          <w:sz w:val="24"/>
          <w:szCs w:val="24"/>
          <w:lang w:val="en-GB"/>
        </w:rPr>
        <w:t>.</w:t>
      </w:r>
    </w:p>
    <w:p w14:paraId="7BA6DF98" w14:textId="77777777" w:rsidR="002C1050" w:rsidRDefault="00D32229" w:rsidP="00720E7F">
      <w:pPr>
        <w:jc w:val="both"/>
        <w:rPr>
          <w:rFonts w:ascii="Times New Roman" w:hAnsi="Times New Roman" w:cs="Times New Roman"/>
          <w:b/>
          <w:sz w:val="24"/>
          <w:szCs w:val="24"/>
          <w:lang w:val="en-GB"/>
        </w:rPr>
      </w:pPr>
      <w:r>
        <w:rPr>
          <w:rFonts w:ascii="Times New Roman" w:hAnsi="Times New Roman" w:cs="Times New Roman"/>
          <w:b/>
          <w:sz w:val="24"/>
          <w:szCs w:val="24"/>
          <w:lang w:val="en-GB"/>
        </w:rPr>
        <w:t>Key terms</w:t>
      </w:r>
      <w:r w:rsidR="002C1050">
        <w:rPr>
          <w:rFonts w:ascii="Times New Roman" w:hAnsi="Times New Roman" w:cs="Times New Roman"/>
          <w:b/>
          <w:sz w:val="24"/>
          <w:szCs w:val="24"/>
          <w:lang w:val="en-GB"/>
        </w:rPr>
        <w:t xml:space="preserve"> </w:t>
      </w:r>
      <w:r w:rsidR="002C1050" w:rsidRPr="00FD4531">
        <w:rPr>
          <w:rFonts w:ascii="Times New Roman" w:hAnsi="Times New Roman" w:cs="Times New Roman"/>
          <w:sz w:val="24"/>
          <w:szCs w:val="24"/>
          <w:lang w:val="en-GB"/>
        </w:rPr>
        <w:t xml:space="preserve">scoping review, </w:t>
      </w:r>
      <w:r w:rsidR="00241295">
        <w:rPr>
          <w:rFonts w:ascii="Times New Roman" w:hAnsi="Times New Roman" w:cs="Times New Roman"/>
          <w:sz w:val="24"/>
          <w:szCs w:val="24"/>
          <w:lang w:val="en-GB"/>
        </w:rPr>
        <w:t xml:space="preserve">systematic review, </w:t>
      </w:r>
      <w:r w:rsidR="002C1050" w:rsidRPr="00FD4531">
        <w:rPr>
          <w:rFonts w:ascii="Times New Roman" w:hAnsi="Times New Roman" w:cs="Times New Roman"/>
          <w:sz w:val="24"/>
          <w:szCs w:val="24"/>
          <w:lang w:val="en-GB"/>
        </w:rPr>
        <w:t xml:space="preserve">critical appraisal, sensitivity analysis, </w:t>
      </w:r>
      <w:r w:rsidR="008F22E9" w:rsidRPr="00FD4531">
        <w:rPr>
          <w:rFonts w:ascii="Times New Roman" w:hAnsi="Times New Roman" w:cs="Times New Roman"/>
          <w:sz w:val="24"/>
          <w:szCs w:val="24"/>
          <w:lang w:val="en-GB"/>
        </w:rPr>
        <w:t>meta-integration, thematic synthesis</w:t>
      </w:r>
      <w:r w:rsidR="001A360D" w:rsidRPr="00FD4531">
        <w:rPr>
          <w:rFonts w:ascii="Times New Roman" w:hAnsi="Times New Roman" w:cs="Times New Roman"/>
          <w:sz w:val="24"/>
          <w:szCs w:val="24"/>
          <w:lang w:val="en-GB"/>
        </w:rPr>
        <w:t>, mixed methods synthesis</w:t>
      </w:r>
    </w:p>
    <w:p w14:paraId="4BDCD73C" w14:textId="77777777" w:rsidR="00D32229" w:rsidRDefault="00D32229" w:rsidP="00720E7F">
      <w:pPr>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7239ECF0" w14:textId="17FB65B5" w:rsidR="008D21C0" w:rsidRPr="004D25F9" w:rsidRDefault="00FC6E00"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A scoping review</w:t>
      </w:r>
      <w:r w:rsidR="008D21C0" w:rsidRPr="004D25F9">
        <w:rPr>
          <w:rFonts w:ascii="Times New Roman" w:hAnsi="Times New Roman" w:cs="Times New Roman"/>
          <w:sz w:val="24"/>
          <w:szCs w:val="24"/>
          <w:lang w:val="en-GB"/>
        </w:rPr>
        <w:t xml:space="preserve"> </w:t>
      </w:r>
      <w:r>
        <w:rPr>
          <w:rFonts w:ascii="Times New Roman" w:hAnsi="Times New Roman" w:cs="Times New Roman"/>
          <w:sz w:val="24"/>
          <w:szCs w:val="24"/>
          <w:lang w:val="en-GB"/>
        </w:rPr>
        <w:t>is</w:t>
      </w:r>
      <w:r w:rsidR="008D21C0" w:rsidRPr="004D25F9">
        <w:rPr>
          <w:rFonts w:ascii="Times New Roman" w:hAnsi="Times New Roman" w:cs="Times New Roman"/>
          <w:sz w:val="24"/>
          <w:szCs w:val="24"/>
          <w:lang w:val="en-GB"/>
        </w:rPr>
        <w:t xml:space="preserve"> a method </w:t>
      </w:r>
      <w:r w:rsidR="00E7427F">
        <w:rPr>
          <w:rFonts w:ascii="Times New Roman" w:hAnsi="Times New Roman" w:cs="Times New Roman"/>
          <w:sz w:val="24"/>
          <w:szCs w:val="24"/>
          <w:lang w:val="en-GB"/>
        </w:rPr>
        <w:t xml:space="preserve">which is </w:t>
      </w:r>
      <w:r w:rsidR="008D21C0" w:rsidRPr="004D25F9">
        <w:rPr>
          <w:rFonts w:ascii="Times New Roman" w:hAnsi="Times New Roman" w:cs="Times New Roman"/>
          <w:sz w:val="24"/>
          <w:szCs w:val="24"/>
          <w:lang w:val="en-GB"/>
        </w:rPr>
        <w:t>often applied in the systematic review arena</w:t>
      </w:r>
      <w:r>
        <w:rPr>
          <w:rFonts w:ascii="Times New Roman" w:hAnsi="Times New Roman" w:cs="Times New Roman"/>
          <w:sz w:val="24"/>
          <w:szCs w:val="24"/>
          <w:lang w:val="en-GB"/>
        </w:rPr>
        <w:t xml:space="preserve">. Its </w:t>
      </w:r>
      <w:r w:rsidR="008D21C0" w:rsidRPr="004D25F9">
        <w:rPr>
          <w:rFonts w:ascii="Times New Roman" w:hAnsi="Times New Roman" w:cs="Times New Roman"/>
          <w:sz w:val="24"/>
          <w:szCs w:val="24"/>
          <w:lang w:val="en-GB"/>
        </w:rPr>
        <w:t xml:space="preserve">aim </w:t>
      </w:r>
      <w:r>
        <w:rPr>
          <w:rFonts w:ascii="Times New Roman" w:hAnsi="Times New Roman" w:cs="Times New Roman"/>
          <w:sz w:val="24"/>
          <w:szCs w:val="24"/>
          <w:lang w:val="en-GB"/>
        </w:rPr>
        <w:t xml:space="preserve">is </w:t>
      </w:r>
      <w:r w:rsidR="008D21C0" w:rsidRPr="004D25F9">
        <w:rPr>
          <w:rFonts w:ascii="Times New Roman" w:hAnsi="Times New Roman" w:cs="Times New Roman"/>
          <w:sz w:val="24"/>
          <w:szCs w:val="24"/>
          <w:lang w:val="en-GB"/>
        </w:rPr>
        <w:t>to map existing literature in a specific area. Carrying out a scoping review entails dealing with a number of methodological questions that arise during the review. In th</w:t>
      </w:r>
      <w:r w:rsidR="004D25F9">
        <w:rPr>
          <w:rFonts w:ascii="Times New Roman" w:hAnsi="Times New Roman" w:cs="Times New Roman"/>
          <w:sz w:val="24"/>
          <w:szCs w:val="24"/>
          <w:lang w:val="en-GB"/>
        </w:rPr>
        <w:t>i</w:t>
      </w:r>
      <w:r w:rsidR="00463EE0">
        <w:rPr>
          <w:rFonts w:ascii="Times New Roman" w:hAnsi="Times New Roman" w:cs="Times New Roman"/>
          <w:sz w:val="24"/>
          <w:szCs w:val="24"/>
          <w:lang w:val="en-GB"/>
        </w:rPr>
        <w:t xml:space="preserve">s paper, we go into the </w:t>
      </w:r>
      <w:r w:rsidR="008D21C0" w:rsidRPr="004D25F9">
        <w:rPr>
          <w:rFonts w:ascii="Times New Roman" w:hAnsi="Times New Roman" w:cs="Times New Roman"/>
          <w:sz w:val="24"/>
          <w:szCs w:val="24"/>
          <w:lang w:val="en-GB"/>
        </w:rPr>
        <w:t xml:space="preserve">way in which these issues </w:t>
      </w:r>
      <w:r w:rsidR="00463EE0">
        <w:rPr>
          <w:rFonts w:ascii="Times New Roman" w:hAnsi="Times New Roman" w:cs="Times New Roman"/>
          <w:sz w:val="24"/>
          <w:szCs w:val="24"/>
          <w:lang w:val="en-GB"/>
        </w:rPr>
        <w:t>were contemplated upon and dealt with</w:t>
      </w:r>
      <w:r w:rsidR="008D21C0" w:rsidRPr="004D25F9">
        <w:rPr>
          <w:rFonts w:ascii="Times New Roman" w:hAnsi="Times New Roman" w:cs="Times New Roman"/>
          <w:sz w:val="24"/>
          <w:szCs w:val="24"/>
          <w:lang w:val="en-GB"/>
        </w:rPr>
        <w:t xml:space="preserve">. We particularly focus on how to deal with </w:t>
      </w:r>
      <w:r w:rsidR="00B721E9">
        <w:rPr>
          <w:rFonts w:ascii="Times New Roman" w:hAnsi="Times New Roman" w:cs="Times New Roman"/>
          <w:sz w:val="24"/>
          <w:szCs w:val="24"/>
          <w:lang w:val="en-GB"/>
        </w:rPr>
        <w:t xml:space="preserve">the </w:t>
      </w:r>
      <w:r w:rsidR="008D21C0" w:rsidRPr="004D25F9">
        <w:rPr>
          <w:rFonts w:ascii="Times New Roman" w:hAnsi="Times New Roman" w:cs="Times New Roman"/>
          <w:sz w:val="24"/>
          <w:szCs w:val="24"/>
          <w:lang w:val="en-GB"/>
        </w:rPr>
        <w:t xml:space="preserve">critical appraisal of literature (and the use of the outcome of this appraisal in terms of in- or exclusion criteria) and its effects on the contents </w:t>
      </w:r>
      <w:r w:rsidR="00463EE0">
        <w:rPr>
          <w:rFonts w:ascii="Times New Roman" w:hAnsi="Times New Roman" w:cs="Times New Roman"/>
          <w:sz w:val="24"/>
          <w:szCs w:val="24"/>
          <w:lang w:val="en-GB"/>
        </w:rPr>
        <w:t>and outcome of</w:t>
      </w:r>
      <w:r w:rsidR="008D21C0" w:rsidRPr="004D25F9">
        <w:rPr>
          <w:rFonts w:ascii="Times New Roman" w:hAnsi="Times New Roman" w:cs="Times New Roman"/>
          <w:sz w:val="24"/>
          <w:szCs w:val="24"/>
          <w:lang w:val="en-GB"/>
        </w:rPr>
        <w:t xml:space="preserve"> the review. This implies that we will report on the result of a sensitivity analysis. A second methodological issue that is focused on is </w:t>
      </w:r>
      <w:r w:rsidR="00463EE0">
        <w:rPr>
          <w:rFonts w:ascii="Times New Roman" w:hAnsi="Times New Roman" w:cs="Times New Roman"/>
          <w:sz w:val="24"/>
          <w:szCs w:val="24"/>
          <w:lang w:val="en-GB"/>
        </w:rPr>
        <w:t xml:space="preserve">how to make a </w:t>
      </w:r>
      <w:r w:rsidR="008D21C0" w:rsidRPr="004D25F9">
        <w:rPr>
          <w:rFonts w:ascii="Times New Roman" w:hAnsi="Times New Roman" w:cs="Times New Roman"/>
          <w:sz w:val="24"/>
          <w:szCs w:val="24"/>
          <w:lang w:val="en-GB"/>
        </w:rPr>
        <w:t xml:space="preserve">review that considers </w:t>
      </w:r>
      <w:r w:rsidR="00AA3361">
        <w:rPr>
          <w:rFonts w:ascii="Times New Roman" w:hAnsi="Times New Roman" w:cs="Times New Roman"/>
          <w:sz w:val="24"/>
          <w:szCs w:val="24"/>
          <w:lang w:val="en-GB"/>
        </w:rPr>
        <w:t>multiple (</w:t>
      </w:r>
      <w:r w:rsidR="008D21C0" w:rsidRPr="004D25F9">
        <w:rPr>
          <w:rFonts w:ascii="Times New Roman" w:hAnsi="Times New Roman" w:cs="Times New Roman"/>
          <w:sz w:val="24"/>
          <w:szCs w:val="24"/>
          <w:lang w:val="en-GB"/>
        </w:rPr>
        <w:t>qualitative, quantitative and mixed methods</w:t>
      </w:r>
      <w:r w:rsidR="00AA3361">
        <w:rPr>
          <w:rFonts w:ascii="Times New Roman" w:hAnsi="Times New Roman" w:cs="Times New Roman"/>
          <w:sz w:val="24"/>
          <w:szCs w:val="24"/>
          <w:lang w:val="en-GB"/>
        </w:rPr>
        <w:t>)</w:t>
      </w:r>
      <w:r w:rsidR="008D21C0" w:rsidRPr="004D25F9">
        <w:rPr>
          <w:rFonts w:ascii="Times New Roman" w:hAnsi="Times New Roman" w:cs="Times New Roman"/>
          <w:sz w:val="24"/>
          <w:szCs w:val="24"/>
          <w:lang w:val="en-GB"/>
        </w:rPr>
        <w:t xml:space="preserve"> designs and how to handle the different types of results that </w:t>
      </w:r>
      <w:r w:rsidR="00B721E9">
        <w:rPr>
          <w:rFonts w:ascii="Times New Roman" w:hAnsi="Times New Roman" w:cs="Times New Roman"/>
          <w:sz w:val="24"/>
          <w:szCs w:val="24"/>
          <w:lang w:val="en-GB"/>
        </w:rPr>
        <w:t xml:space="preserve">were </w:t>
      </w:r>
      <w:r w:rsidR="008D21C0" w:rsidRPr="004D25F9">
        <w:rPr>
          <w:rFonts w:ascii="Times New Roman" w:hAnsi="Times New Roman" w:cs="Times New Roman"/>
          <w:sz w:val="24"/>
          <w:szCs w:val="24"/>
          <w:lang w:val="en-GB"/>
        </w:rPr>
        <w:t>derive</w:t>
      </w:r>
      <w:r w:rsidR="00B721E9">
        <w:rPr>
          <w:rFonts w:ascii="Times New Roman" w:hAnsi="Times New Roman" w:cs="Times New Roman"/>
          <w:sz w:val="24"/>
          <w:szCs w:val="24"/>
          <w:lang w:val="en-GB"/>
        </w:rPr>
        <w:t>d</w:t>
      </w:r>
      <w:r w:rsidR="008D21C0" w:rsidRPr="004D25F9">
        <w:rPr>
          <w:rFonts w:ascii="Times New Roman" w:hAnsi="Times New Roman" w:cs="Times New Roman"/>
          <w:sz w:val="24"/>
          <w:szCs w:val="24"/>
          <w:lang w:val="en-GB"/>
        </w:rPr>
        <w:t xml:space="preserve"> from each method. We conclude by </w:t>
      </w:r>
      <w:r w:rsidR="00463EE0">
        <w:rPr>
          <w:rFonts w:ascii="Times New Roman" w:hAnsi="Times New Roman" w:cs="Times New Roman"/>
          <w:sz w:val="24"/>
          <w:szCs w:val="24"/>
          <w:lang w:val="en-GB"/>
        </w:rPr>
        <w:t>considering</w:t>
      </w:r>
      <w:r w:rsidR="00AA3361">
        <w:rPr>
          <w:rFonts w:ascii="Times New Roman" w:hAnsi="Times New Roman" w:cs="Times New Roman"/>
          <w:sz w:val="24"/>
          <w:szCs w:val="24"/>
          <w:lang w:val="en-GB"/>
        </w:rPr>
        <w:t xml:space="preserve"> the pros and cons of including inadequately reported studies and plea </w:t>
      </w:r>
      <w:r w:rsidR="00B721E9">
        <w:rPr>
          <w:rFonts w:ascii="Times New Roman" w:hAnsi="Times New Roman" w:cs="Times New Roman"/>
          <w:sz w:val="24"/>
          <w:szCs w:val="24"/>
          <w:lang w:val="en-GB"/>
        </w:rPr>
        <w:t xml:space="preserve">to </w:t>
      </w:r>
      <w:r w:rsidR="00AA3361">
        <w:rPr>
          <w:rFonts w:ascii="Times New Roman" w:hAnsi="Times New Roman" w:cs="Times New Roman"/>
          <w:sz w:val="24"/>
          <w:szCs w:val="24"/>
          <w:lang w:val="en-GB"/>
        </w:rPr>
        <w:t>inform readers on the quality of literature that was included.</w:t>
      </w:r>
    </w:p>
    <w:p w14:paraId="3343B2B7" w14:textId="77777777" w:rsidR="00275930" w:rsidRPr="00AD662E" w:rsidRDefault="00275930" w:rsidP="00AD662E">
      <w:pPr>
        <w:pStyle w:val="Lijstalinea"/>
        <w:numPr>
          <w:ilvl w:val="0"/>
          <w:numId w:val="4"/>
        </w:numPr>
        <w:ind w:left="357" w:hanging="357"/>
        <w:rPr>
          <w:rFonts w:ascii="Times New Roman" w:hAnsi="Times New Roman" w:cs="Times New Roman"/>
          <w:b/>
          <w:sz w:val="24"/>
          <w:szCs w:val="24"/>
          <w:lang w:val="en-GB"/>
        </w:rPr>
      </w:pPr>
      <w:r w:rsidRPr="00AD662E">
        <w:rPr>
          <w:rFonts w:ascii="Times New Roman" w:hAnsi="Times New Roman" w:cs="Times New Roman"/>
          <w:b/>
          <w:sz w:val="24"/>
          <w:szCs w:val="24"/>
          <w:lang w:val="en-GB"/>
        </w:rPr>
        <w:t>Introduction</w:t>
      </w:r>
    </w:p>
    <w:p w14:paraId="472BF650" w14:textId="77777777" w:rsidR="008D21C0" w:rsidRDefault="00FD4531"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Literature reviews can be carried out in different manners and by making use of </w:t>
      </w:r>
      <w:r w:rsidR="009265AC">
        <w:rPr>
          <w:rFonts w:ascii="Times New Roman" w:hAnsi="Times New Roman" w:cs="Times New Roman"/>
          <w:sz w:val="24"/>
          <w:szCs w:val="24"/>
          <w:lang w:val="en-GB"/>
        </w:rPr>
        <w:t>several systematic approaches (Booth, 201</w:t>
      </w:r>
      <w:r w:rsidR="00A009E7">
        <w:rPr>
          <w:rFonts w:ascii="Times New Roman" w:hAnsi="Times New Roman" w:cs="Times New Roman"/>
          <w:sz w:val="24"/>
          <w:szCs w:val="24"/>
          <w:lang w:val="en-GB"/>
        </w:rPr>
        <w:t>2</w:t>
      </w:r>
      <w:r w:rsidR="009265AC">
        <w:rPr>
          <w:rFonts w:ascii="Times New Roman" w:hAnsi="Times New Roman" w:cs="Times New Roman"/>
          <w:sz w:val="24"/>
          <w:szCs w:val="24"/>
          <w:lang w:val="en-GB"/>
        </w:rPr>
        <w:t xml:space="preserve">). </w:t>
      </w:r>
      <w:r w:rsidR="00291746">
        <w:rPr>
          <w:rFonts w:ascii="Times New Roman" w:hAnsi="Times New Roman" w:cs="Times New Roman"/>
          <w:sz w:val="24"/>
          <w:szCs w:val="24"/>
          <w:lang w:val="en-GB"/>
        </w:rPr>
        <w:t xml:space="preserve">Although it might seem that systematic reviews are relatively clear-cut in terms of criteria-building, selection and reporting, in literature a number of issues remain unclear. In a review study with regard to </w:t>
      </w:r>
      <w:r w:rsidR="00F64BAB" w:rsidRPr="004D25F9">
        <w:rPr>
          <w:rFonts w:ascii="Times New Roman" w:hAnsi="Times New Roman" w:cs="Times New Roman"/>
          <w:i/>
          <w:sz w:val="24"/>
          <w:szCs w:val="24"/>
          <w:lang w:val="en-GB"/>
        </w:rPr>
        <w:t xml:space="preserve">plural </w:t>
      </w:r>
      <w:r w:rsidR="00291746" w:rsidRPr="004D25F9">
        <w:rPr>
          <w:rFonts w:ascii="Times New Roman" w:hAnsi="Times New Roman" w:cs="Times New Roman"/>
          <w:i/>
          <w:sz w:val="24"/>
          <w:szCs w:val="24"/>
          <w:lang w:val="en-GB"/>
        </w:rPr>
        <w:t>policing</w:t>
      </w:r>
      <w:r w:rsidR="008D21C0">
        <w:rPr>
          <w:rStyle w:val="Voetnootmarkering"/>
          <w:rFonts w:ascii="Times New Roman" w:hAnsi="Times New Roman" w:cs="Times New Roman"/>
          <w:i/>
          <w:sz w:val="24"/>
          <w:szCs w:val="24"/>
          <w:lang w:val="en-GB"/>
        </w:rPr>
        <w:footnoteReference w:id="1"/>
      </w:r>
      <w:r w:rsidR="00291746">
        <w:rPr>
          <w:rFonts w:ascii="Times New Roman" w:hAnsi="Times New Roman" w:cs="Times New Roman"/>
          <w:sz w:val="24"/>
          <w:szCs w:val="24"/>
          <w:lang w:val="en-GB"/>
        </w:rPr>
        <w:t xml:space="preserve">, the authors came across a number of these problematic choices and </w:t>
      </w:r>
      <w:r w:rsidR="00F64BAB">
        <w:rPr>
          <w:rFonts w:ascii="Times New Roman" w:hAnsi="Times New Roman" w:cs="Times New Roman"/>
          <w:sz w:val="24"/>
          <w:szCs w:val="24"/>
          <w:lang w:val="en-GB"/>
        </w:rPr>
        <w:t xml:space="preserve">decided to report on the way that they have dealt with these choices and what the effects of these choices are. Two of the main problems were (1) how to deal with </w:t>
      </w:r>
      <w:r w:rsidR="00164FDF">
        <w:rPr>
          <w:rFonts w:ascii="Times New Roman" w:hAnsi="Times New Roman" w:cs="Times New Roman"/>
          <w:sz w:val="24"/>
          <w:szCs w:val="24"/>
          <w:lang w:val="en-GB"/>
        </w:rPr>
        <w:t>studies that report very minimally on the used methodology (</w:t>
      </w:r>
      <w:r w:rsidR="00F64BAB">
        <w:rPr>
          <w:rFonts w:ascii="Times New Roman" w:hAnsi="Times New Roman" w:cs="Times New Roman"/>
          <w:sz w:val="24"/>
          <w:szCs w:val="24"/>
          <w:lang w:val="en-GB"/>
        </w:rPr>
        <w:t>critical appraisal</w:t>
      </w:r>
      <w:r w:rsidR="00164FDF">
        <w:rPr>
          <w:rFonts w:ascii="Times New Roman" w:hAnsi="Times New Roman" w:cs="Times New Roman"/>
          <w:sz w:val="24"/>
          <w:szCs w:val="24"/>
          <w:lang w:val="en-GB"/>
        </w:rPr>
        <w:t>)</w:t>
      </w:r>
      <w:r w:rsidR="00F64BAB">
        <w:rPr>
          <w:rFonts w:ascii="Times New Roman" w:hAnsi="Times New Roman" w:cs="Times New Roman"/>
          <w:sz w:val="24"/>
          <w:szCs w:val="24"/>
          <w:lang w:val="en-GB"/>
        </w:rPr>
        <w:t xml:space="preserve"> </w:t>
      </w:r>
      <w:r w:rsidR="00164FDF">
        <w:rPr>
          <w:rFonts w:ascii="Times New Roman" w:hAnsi="Times New Roman" w:cs="Times New Roman"/>
          <w:sz w:val="24"/>
          <w:szCs w:val="24"/>
          <w:lang w:val="en-GB"/>
        </w:rPr>
        <w:t xml:space="preserve">and the </w:t>
      </w:r>
      <w:r w:rsidR="00530BED">
        <w:rPr>
          <w:rFonts w:ascii="Times New Roman" w:hAnsi="Times New Roman" w:cs="Times New Roman"/>
          <w:sz w:val="24"/>
          <w:szCs w:val="24"/>
          <w:lang w:val="en-GB"/>
        </w:rPr>
        <w:t xml:space="preserve">effects </w:t>
      </w:r>
      <w:r w:rsidR="00164FDF">
        <w:rPr>
          <w:rFonts w:ascii="Times New Roman" w:hAnsi="Times New Roman" w:cs="Times New Roman"/>
          <w:sz w:val="24"/>
          <w:szCs w:val="24"/>
          <w:lang w:val="en-GB"/>
        </w:rPr>
        <w:t xml:space="preserve">of in- and exclusion </w:t>
      </w:r>
      <w:r w:rsidR="00F64BAB">
        <w:rPr>
          <w:rFonts w:ascii="Times New Roman" w:hAnsi="Times New Roman" w:cs="Times New Roman"/>
          <w:sz w:val="24"/>
          <w:szCs w:val="24"/>
          <w:lang w:val="en-GB"/>
        </w:rPr>
        <w:t xml:space="preserve">and (2) how to work with quantitative, qualitative and mixed methods research evidence. </w:t>
      </w:r>
    </w:p>
    <w:p w14:paraId="7C95411D" w14:textId="2BF7CFEA" w:rsidR="002620BB" w:rsidRDefault="002620BB"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paper we will show that the combination </w:t>
      </w:r>
      <w:r w:rsidR="00164FDF">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these two issues has steered us to developing an original (and pragmatic) methodological approach that involves both the inclusion of </w:t>
      </w:r>
      <w:r w:rsidR="00164FDF">
        <w:rPr>
          <w:rFonts w:ascii="Times New Roman" w:hAnsi="Times New Roman" w:cs="Times New Roman"/>
          <w:sz w:val="24"/>
          <w:szCs w:val="24"/>
          <w:lang w:val="en-GB"/>
        </w:rPr>
        <w:t>multiple</w:t>
      </w:r>
      <w:r>
        <w:rPr>
          <w:rFonts w:ascii="Times New Roman" w:hAnsi="Times New Roman" w:cs="Times New Roman"/>
          <w:sz w:val="24"/>
          <w:szCs w:val="24"/>
          <w:lang w:val="en-GB"/>
        </w:rPr>
        <w:t xml:space="preserve"> methodologies (quantitative, qualitative and mixed methods) and </w:t>
      </w:r>
      <w:r w:rsidR="00164FDF">
        <w:rPr>
          <w:rFonts w:ascii="Times New Roman" w:hAnsi="Times New Roman" w:cs="Times New Roman"/>
          <w:sz w:val="24"/>
          <w:szCs w:val="24"/>
          <w:lang w:val="en-GB"/>
        </w:rPr>
        <w:t>the decisio</w:t>
      </w:r>
      <w:r w:rsidR="00FC6E00">
        <w:rPr>
          <w:rFonts w:ascii="Times New Roman" w:hAnsi="Times New Roman" w:cs="Times New Roman"/>
          <w:sz w:val="24"/>
          <w:szCs w:val="24"/>
          <w:lang w:val="en-GB"/>
        </w:rPr>
        <w:t>n on how to deal with so-called</w:t>
      </w:r>
      <w:r w:rsidR="00164FDF">
        <w:rPr>
          <w:rFonts w:ascii="Times New Roman" w:hAnsi="Times New Roman" w:cs="Times New Roman"/>
          <w:sz w:val="24"/>
          <w:szCs w:val="24"/>
          <w:lang w:val="en-GB"/>
        </w:rPr>
        <w:t xml:space="preserve"> lower-quality studies. </w:t>
      </w:r>
    </w:p>
    <w:p w14:paraId="04EFDE83" w14:textId="77777777" w:rsidR="00852AC2" w:rsidRPr="00786BA9" w:rsidRDefault="00D26D6F" w:rsidP="00852AC2">
      <w:pPr>
        <w:jc w:val="both"/>
        <w:rPr>
          <w:rFonts w:ascii="Times New Roman" w:hAnsi="Times New Roman" w:cs="Times New Roman"/>
          <w:b/>
          <w:sz w:val="24"/>
          <w:szCs w:val="24"/>
          <w:lang w:val="en-GB"/>
        </w:rPr>
      </w:pPr>
      <w:r>
        <w:rPr>
          <w:rFonts w:ascii="Times New Roman" w:hAnsi="Times New Roman" w:cs="Times New Roman"/>
          <w:sz w:val="24"/>
          <w:szCs w:val="24"/>
          <w:lang w:val="en-GB"/>
        </w:rPr>
        <w:lastRenderedPageBreak/>
        <w:t>The study involved concerns a</w:t>
      </w:r>
      <w:r w:rsidR="005C42C9">
        <w:rPr>
          <w:rFonts w:ascii="Times New Roman" w:hAnsi="Times New Roman" w:cs="Times New Roman"/>
          <w:sz w:val="24"/>
          <w:szCs w:val="24"/>
          <w:lang w:val="en-GB"/>
        </w:rPr>
        <w:t xml:space="preserve"> </w:t>
      </w:r>
      <w:r w:rsidR="005C42C9" w:rsidRPr="004D25F9">
        <w:rPr>
          <w:rFonts w:ascii="Times New Roman" w:hAnsi="Times New Roman" w:cs="Times New Roman"/>
          <w:b/>
          <w:sz w:val="24"/>
          <w:szCs w:val="24"/>
          <w:lang w:val="en-GB"/>
        </w:rPr>
        <w:t>scoping review</w:t>
      </w:r>
      <w:r w:rsidR="005C42C9">
        <w:rPr>
          <w:rFonts w:ascii="Times New Roman" w:hAnsi="Times New Roman" w:cs="Times New Roman"/>
          <w:sz w:val="24"/>
          <w:szCs w:val="24"/>
          <w:lang w:val="en-GB"/>
        </w:rPr>
        <w:t xml:space="preserve">, </w:t>
      </w:r>
      <w:r w:rsidR="00D50B26">
        <w:rPr>
          <w:rFonts w:ascii="Times New Roman" w:hAnsi="Times New Roman" w:cs="Times New Roman"/>
          <w:sz w:val="24"/>
          <w:szCs w:val="24"/>
          <w:lang w:val="en-GB"/>
        </w:rPr>
        <w:t>a method to map</w:t>
      </w:r>
      <w:r w:rsidR="005477B9">
        <w:rPr>
          <w:rFonts w:ascii="Times New Roman" w:hAnsi="Times New Roman" w:cs="Times New Roman"/>
          <w:sz w:val="24"/>
          <w:szCs w:val="24"/>
          <w:lang w:val="en-GB"/>
        </w:rPr>
        <w:t xml:space="preserve"> the existing literature </w:t>
      </w:r>
      <w:r w:rsidR="005C42C9">
        <w:rPr>
          <w:rFonts w:ascii="Times New Roman" w:hAnsi="Times New Roman" w:cs="Times New Roman"/>
          <w:sz w:val="24"/>
          <w:szCs w:val="24"/>
          <w:lang w:val="en-GB"/>
        </w:rPr>
        <w:t>in a broad thematic area</w:t>
      </w:r>
      <w:r w:rsidR="005477B9">
        <w:rPr>
          <w:rFonts w:ascii="Times New Roman" w:hAnsi="Times New Roman" w:cs="Times New Roman"/>
          <w:sz w:val="24"/>
          <w:szCs w:val="24"/>
          <w:lang w:val="en-GB"/>
        </w:rPr>
        <w:t xml:space="preserve"> (Pham et al., 2014)</w:t>
      </w:r>
      <w:r w:rsidR="005C42C9">
        <w:rPr>
          <w:rFonts w:ascii="Times New Roman" w:hAnsi="Times New Roman" w:cs="Times New Roman"/>
          <w:sz w:val="24"/>
          <w:szCs w:val="24"/>
          <w:lang w:val="en-GB"/>
        </w:rPr>
        <w:t xml:space="preserve">. </w:t>
      </w:r>
      <w:r w:rsidR="00AF698B">
        <w:rPr>
          <w:rFonts w:ascii="Times New Roman" w:hAnsi="Times New Roman" w:cs="Times New Roman"/>
          <w:sz w:val="24"/>
          <w:szCs w:val="24"/>
          <w:lang w:val="en-GB"/>
        </w:rPr>
        <w:t>More specifica</w:t>
      </w:r>
      <w:r w:rsidR="00FD4531">
        <w:rPr>
          <w:rFonts w:ascii="Times New Roman" w:hAnsi="Times New Roman" w:cs="Times New Roman"/>
          <w:sz w:val="24"/>
          <w:szCs w:val="24"/>
          <w:lang w:val="en-GB"/>
        </w:rPr>
        <w:t>l</w:t>
      </w:r>
      <w:r w:rsidR="00AF698B">
        <w:rPr>
          <w:rFonts w:ascii="Times New Roman" w:hAnsi="Times New Roman" w:cs="Times New Roman"/>
          <w:sz w:val="24"/>
          <w:szCs w:val="24"/>
          <w:lang w:val="en-GB"/>
        </w:rPr>
        <w:t>ly, a</w:t>
      </w:r>
      <w:r w:rsidR="005C42C9">
        <w:rPr>
          <w:rFonts w:ascii="Times New Roman" w:hAnsi="Times New Roman" w:cs="Times New Roman"/>
          <w:sz w:val="24"/>
          <w:szCs w:val="24"/>
          <w:lang w:val="en-GB"/>
        </w:rPr>
        <w:t xml:space="preserve"> scoping review aims to “</w:t>
      </w:r>
      <w:r w:rsidR="005C42C9" w:rsidRPr="00FD4531">
        <w:rPr>
          <w:rFonts w:ascii="Times New Roman" w:hAnsi="Times New Roman" w:cs="Times New Roman"/>
          <w:i/>
          <w:sz w:val="24"/>
          <w:szCs w:val="24"/>
          <w:lang w:val="en-GB"/>
        </w:rPr>
        <w:t>map the literature on a particular topic or research area and provide an opportunity to identify key concepts, gaps in the research, and types and sources of evidence to inform practice, policymaking and research</w:t>
      </w:r>
      <w:r w:rsidR="005C42C9">
        <w:rPr>
          <w:rFonts w:ascii="Times New Roman" w:hAnsi="Times New Roman" w:cs="Times New Roman"/>
          <w:sz w:val="24"/>
          <w:szCs w:val="24"/>
          <w:lang w:val="en-GB"/>
        </w:rPr>
        <w:t xml:space="preserve">” </w:t>
      </w:r>
      <w:r w:rsidR="00D50B26">
        <w:rPr>
          <w:rFonts w:ascii="Times New Roman" w:hAnsi="Times New Roman" w:cs="Times New Roman"/>
          <w:sz w:val="24"/>
          <w:szCs w:val="24"/>
          <w:lang w:val="en-GB"/>
        </w:rPr>
        <w:t>(</w:t>
      </w:r>
      <w:proofErr w:type="spellStart"/>
      <w:r w:rsidR="005C42C9">
        <w:rPr>
          <w:rFonts w:ascii="Times New Roman" w:hAnsi="Times New Roman" w:cs="Times New Roman"/>
          <w:sz w:val="24"/>
          <w:szCs w:val="24"/>
          <w:lang w:val="en-GB"/>
        </w:rPr>
        <w:t>Daudt</w:t>
      </w:r>
      <w:proofErr w:type="spellEnd"/>
      <w:r w:rsidR="005C42C9">
        <w:rPr>
          <w:rFonts w:ascii="Times New Roman" w:hAnsi="Times New Roman" w:cs="Times New Roman"/>
          <w:sz w:val="24"/>
          <w:szCs w:val="24"/>
          <w:lang w:val="en-GB"/>
        </w:rPr>
        <w:t xml:space="preserve">, van </w:t>
      </w:r>
      <w:proofErr w:type="spellStart"/>
      <w:r w:rsidR="005C42C9">
        <w:rPr>
          <w:rFonts w:ascii="Times New Roman" w:hAnsi="Times New Roman" w:cs="Times New Roman"/>
          <w:sz w:val="24"/>
          <w:szCs w:val="24"/>
          <w:lang w:val="en-GB"/>
        </w:rPr>
        <w:t>Mossel</w:t>
      </w:r>
      <w:proofErr w:type="spellEnd"/>
      <w:r w:rsidR="005C42C9">
        <w:rPr>
          <w:rFonts w:ascii="Times New Roman" w:hAnsi="Times New Roman" w:cs="Times New Roman"/>
          <w:sz w:val="24"/>
          <w:szCs w:val="24"/>
          <w:lang w:val="en-GB"/>
        </w:rPr>
        <w:t xml:space="preserve"> &amp; Scott, 2013, 8).</w:t>
      </w:r>
      <w:r w:rsidR="009265AC">
        <w:rPr>
          <w:rFonts w:ascii="Times New Roman" w:hAnsi="Times New Roman" w:cs="Times New Roman"/>
          <w:sz w:val="24"/>
          <w:szCs w:val="24"/>
          <w:lang w:val="en-GB"/>
        </w:rPr>
        <w:t xml:space="preserve"> </w:t>
      </w:r>
      <w:r w:rsidR="007B3548">
        <w:rPr>
          <w:rFonts w:ascii="Times New Roman" w:hAnsi="Times New Roman" w:cs="Times New Roman"/>
          <w:sz w:val="24"/>
          <w:szCs w:val="24"/>
          <w:lang w:val="en-GB"/>
        </w:rPr>
        <w:t xml:space="preserve">It </w:t>
      </w:r>
      <w:r w:rsidR="00D50B26">
        <w:rPr>
          <w:rFonts w:ascii="Times New Roman" w:hAnsi="Times New Roman" w:cs="Times New Roman"/>
          <w:sz w:val="24"/>
          <w:szCs w:val="24"/>
          <w:lang w:val="en-GB"/>
        </w:rPr>
        <w:t>can be understood as</w:t>
      </w:r>
      <w:r w:rsidR="007B3548">
        <w:rPr>
          <w:rFonts w:ascii="Times New Roman" w:hAnsi="Times New Roman" w:cs="Times New Roman"/>
          <w:sz w:val="24"/>
          <w:szCs w:val="24"/>
          <w:lang w:val="en-GB"/>
        </w:rPr>
        <w:t xml:space="preserve"> a</w:t>
      </w:r>
      <w:r w:rsidR="00D50B26">
        <w:rPr>
          <w:rFonts w:ascii="Times New Roman" w:hAnsi="Times New Roman" w:cs="Times New Roman"/>
          <w:sz w:val="24"/>
          <w:szCs w:val="24"/>
          <w:lang w:val="en-GB"/>
        </w:rPr>
        <w:t>n</w:t>
      </w:r>
      <w:r w:rsidR="007B3548">
        <w:rPr>
          <w:rFonts w:ascii="Times New Roman" w:hAnsi="Times New Roman" w:cs="Times New Roman"/>
          <w:sz w:val="24"/>
          <w:szCs w:val="24"/>
          <w:lang w:val="en-GB"/>
        </w:rPr>
        <w:t xml:space="preserve"> assessment of the size and scope of available research literature</w:t>
      </w:r>
      <w:r w:rsidR="00083A24">
        <w:rPr>
          <w:rFonts w:ascii="Times New Roman" w:hAnsi="Times New Roman" w:cs="Times New Roman"/>
          <w:sz w:val="24"/>
          <w:szCs w:val="24"/>
          <w:lang w:val="en-GB"/>
        </w:rPr>
        <w:t xml:space="preserve"> (Booth, 2012, 27). </w:t>
      </w:r>
      <w:r w:rsidR="005477B9">
        <w:rPr>
          <w:rFonts w:ascii="Times New Roman" w:hAnsi="Times New Roman" w:cs="Times New Roman"/>
          <w:sz w:val="24"/>
          <w:szCs w:val="24"/>
          <w:lang w:val="en-GB"/>
        </w:rPr>
        <w:t xml:space="preserve">Scoping reviews typically </w:t>
      </w:r>
      <w:r w:rsidR="000F68EB">
        <w:rPr>
          <w:rFonts w:ascii="Times New Roman" w:hAnsi="Times New Roman" w:cs="Times New Roman"/>
          <w:sz w:val="24"/>
          <w:szCs w:val="24"/>
          <w:lang w:val="en-GB"/>
        </w:rPr>
        <w:t>entail at least five key stages:</w:t>
      </w:r>
      <w:r w:rsidR="00BB1B52">
        <w:rPr>
          <w:rFonts w:ascii="Times New Roman" w:hAnsi="Times New Roman" w:cs="Times New Roman"/>
          <w:sz w:val="24"/>
          <w:szCs w:val="24"/>
          <w:lang w:val="en-GB"/>
        </w:rPr>
        <w:t xml:space="preserve"> (1) identifying the research question, (2) identifying relevant literature, (3) study selection, (4) charting the data, (5) collating, summarizing and reporting the results (</w:t>
      </w:r>
      <w:proofErr w:type="spellStart"/>
      <w:r w:rsidR="00BB1B52">
        <w:rPr>
          <w:rFonts w:ascii="Times New Roman" w:hAnsi="Times New Roman" w:cs="Times New Roman"/>
          <w:sz w:val="24"/>
          <w:szCs w:val="24"/>
          <w:lang w:val="en-GB"/>
        </w:rPr>
        <w:t>Arksey</w:t>
      </w:r>
      <w:proofErr w:type="spellEnd"/>
      <w:r w:rsidR="00BB1B52">
        <w:rPr>
          <w:rFonts w:ascii="Times New Roman" w:hAnsi="Times New Roman" w:cs="Times New Roman"/>
          <w:sz w:val="24"/>
          <w:szCs w:val="24"/>
          <w:lang w:val="en-GB"/>
        </w:rPr>
        <w:t xml:space="preserve"> &amp; O’Malley, 2005). </w:t>
      </w:r>
      <w:r w:rsidR="002F77AC">
        <w:rPr>
          <w:rFonts w:ascii="Times New Roman" w:hAnsi="Times New Roman" w:cs="Times New Roman"/>
          <w:sz w:val="24"/>
          <w:szCs w:val="24"/>
          <w:lang w:val="en-GB"/>
        </w:rPr>
        <w:t xml:space="preserve"> With regard to the </w:t>
      </w:r>
      <w:r w:rsidR="003F2941">
        <w:rPr>
          <w:rFonts w:ascii="Times New Roman" w:hAnsi="Times New Roman" w:cs="Times New Roman"/>
          <w:sz w:val="24"/>
          <w:szCs w:val="24"/>
          <w:lang w:val="en-GB"/>
        </w:rPr>
        <w:t>third</w:t>
      </w:r>
      <w:r w:rsidR="002F77AC">
        <w:rPr>
          <w:rFonts w:ascii="Times New Roman" w:hAnsi="Times New Roman" w:cs="Times New Roman"/>
          <w:sz w:val="24"/>
          <w:szCs w:val="24"/>
          <w:lang w:val="en-GB"/>
        </w:rPr>
        <w:t xml:space="preserve"> phase, study selection, there is a</w:t>
      </w:r>
      <w:r w:rsidR="00291746">
        <w:rPr>
          <w:rFonts w:ascii="Times New Roman" w:hAnsi="Times New Roman" w:cs="Times New Roman"/>
          <w:sz w:val="24"/>
          <w:szCs w:val="24"/>
          <w:lang w:val="en-GB"/>
        </w:rPr>
        <w:t>n ongoing</w:t>
      </w:r>
      <w:r w:rsidR="002F77AC">
        <w:rPr>
          <w:rFonts w:ascii="Times New Roman" w:hAnsi="Times New Roman" w:cs="Times New Roman"/>
          <w:sz w:val="24"/>
          <w:szCs w:val="24"/>
          <w:lang w:val="en-GB"/>
        </w:rPr>
        <w:t xml:space="preserve"> debate regarding the </w:t>
      </w:r>
      <w:r w:rsidR="002F77AC" w:rsidRPr="004D25F9">
        <w:rPr>
          <w:rFonts w:ascii="Times New Roman" w:hAnsi="Times New Roman" w:cs="Times New Roman"/>
          <w:b/>
          <w:sz w:val="24"/>
          <w:szCs w:val="24"/>
          <w:lang w:val="en-GB"/>
        </w:rPr>
        <w:t>need for quality assessment</w:t>
      </w:r>
      <w:r w:rsidR="002F77AC">
        <w:rPr>
          <w:rFonts w:ascii="Times New Roman" w:hAnsi="Times New Roman" w:cs="Times New Roman"/>
          <w:sz w:val="24"/>
          <w:szCs w:val="24"/>
          <w:lang w:val="en-GB"/>
        </w:rPr>
        <w:t xml:space="preserve"> or critical appraisal of primary studies (Pham et al., 2014). A c</w:t>
      </w:r>
      <w:r w:rsidR="002F77AC" w:rsidRPr="000206B4">
        <w:rPr>
          <w:rFonts w:ascii="Times New Roman" w:hAnsi="Times New Roman" w:cs="Times New Roman"/>
          <w:sz w:val="24"/>
          <w:szCs w:val="24"/>
          <w:lang w:val="en-GB"/>
        </w:rPr>
        <w:t>ritical appraisal “</w:t>
      </w:r>
      <w:r w:rsidR="002F77AC" w:rsidRPr="00786BA9">
        <w:rPr>
          <w:rFonts w:ascii="Times New Roman" w:hAnsi="Times New Roman" w:cs="Times New Roman"/>
          <w:i/>
          <w:sz w:val="24"/>
          <w:szCs w:val="24"/>
          <w:lang w:val="en-GB"/>
        </w:rPr>
        <w:t>seeks to assess the validity and reliability of a primary research study and its findings</w:t>
      </w:r>
      <w:r w:rsidR="002F77AC" w:rsidRPr="000206B4">
        <w:rPr>
          <w:rFonts w:ascii="Times New Roman" w:hAnsi="Times New Roman" w:cs="Times New Roman"/>
          <w:sz w:val="24"/>
          <w:szCs w:val="24"/>
          <w:lang w:val="en-GB"/>
        </w:rPr>
        <w:t>” (Carroll &amp; Booth, 2015, 149).</w:t>
      </w:r>
      <w:r w:rsidR="002F77AC">
        <w:rPr>
          <w:rFonts w:ascii="Times New Roman" w:hAnsi="Times New Roman" w:cs="Times New Roman"/>
          <w:sz w:val="24"/>
          <w:szCs w:val="24"/>
          <w:lang w:val="en-GB"/>
        </w:rPr>
        <w:t xml:space="preserve"> Whereas the ‘founding fathers’ of the scoping review methodology state that “</w:t>
      </w:r>
      <w:r w:rsidR="002F77AC" w:rsidRPr="00786BA9">
        <w:rPr>
          <w:rFonts w:ascii="Times New Roman" w:hAnsi="Times New Roman" w:cs="Times New Roman"/>
          <w:i/>
          <w:sz w:val="24"/>
          <w:szCs w:val="24"/>
          <w:lang w:val="en-GB"/>
        </w:rPr>
        <w:t>quality assessment does not make part of the scoping (review) study remit</w:t>
      </w:r>
      <w:r w:rsidR="002F77AC">
        <w:rPr>
          <w:rFonts w:ascii="Times New Roman" w:hAnsi="Times New Roman" w:cs="Times New Roman"/>
          <w:sz w:val="24"/>
          <w:szCs w:val="24"/>
          <w:lang w:val="en-GB"/>
        </w:rPr>
        <w:t>” (</w:t>
      </w:r>
      <w:proofErr w:type="spellStart"/>
      <w:r w:rsidR="002F77AC">
        <w:rPr>
          <w:rFonts w:ascii="Times New Roman" w:hAnsi="Times New Roman" w:cs="Times New Roman"/>
          <w:sz w:val="24"/>
          <w:szCs w:val="24"/>
          <w:lang w:val="en-GB"/>
        </w:rPr>
        <w:t>Arksey</w:t>
      </w:r>
      <w:proofErr w:type="spellEnd"/>
      <w:r w:rsidR="002F77AC">
        <w:rPr>
          <w:rFonts w:ascii="Times New Roman" w:hAnsi="Times New Roman" w:cs="Times New Roman"/>
          <w:sz w:val="24"/>
          <w:szCs w:val="24"/>
          <w:lang w:val="en-GB"/>
        </w:rPr>
        <w:t xml:space="preserve"> &amp; O’Malley, 2005</w:t>
      </w:r>
      <w:r w:rsidR="0009487F">
        <w:rPr>
          <w:rFonts w:ascii="Times New Roman" w:hAnsi="Times New Roman" w:cs="Times New Roman"/>
          <w:sz w:val="24"/>
          <w:szCs w:val="24"/>
          <w:lang w:val="en-GB"/>
        </w:rPr>
        <w:t>, 22</w:t>
      </w:r>
      <w:r w:rsidR="002F77AC">
        <w:rPr>
          <w:rFonts w:ascii="Times New Roman" w:hAnsi="Times New Roman" w:cs="Times New Roman"/>
          <w:sz w:val="24"/>
          <w:szCs w:val="24"/>
          <w:lang w:val="en-GB"/>
        </w:rPr>
        <w:t>), other authors stress the importance of a thorough quality assessment in scoping reviews (</w:t>
      </w:r>
      <w:proofErr w:type="spellStart"/>
      <w:r w:rsidR="002F77AC">
        <w:rPr>
          <w:rFonts w:ascii="Times New Roman" w:hAnsi="Times New Roman" w:cs="Times New Roman"/>
          <w:sz w:val="24"/>
          <w:szCs w:val="24"/>
          <w:lang w:val="en-GB"/>
        </w:rPr>
        <w:t>Daudt</w:t>
      </w:r>
      <w:proofErr w:type="spellEnd"/>
      <w:r w:rsidR="002F77AC">
        <w:rPr>
          <w:rFonts w:ascii="Times New Roman" w:hAnsi="Times New Roman" w:cs="Times New Roman"/>
          <w:sz w:val="24"/>
          <w:szCs w:val="24"/>
          <w:lang w:val="en-GB"/>
        </w:rPr>
        <w:t xml:space="preserve"> et al., 2013). This debate has also been held in the literature on systematic reviews, particularly regarding qualitative research evidence. Although the literature points to an increasing consensus to conduct a quality assessment of qualitative studies in evidence synthesis, some debate still exists about how such an appraisal should best be done (Carroll &amp; Booth, 2015). Recent literature suggests that reviewers need to choose the quality criteria in function of the aims and questions of the review (Hannes, 2011; </w:t>
      </w:r>
      <w:proofErr w:type="spellStart"/>
      <w:r w:rsidR="002F77AC">
        <w:rPr>
          <w:rFonts w:ascii="Times New Roman" w:hAnsi="Times New Roman" w:cs="Times New Roman"/>
          <w:sz w:val="24"/>
          <w:szCs w:val="24"/>
          <w:lang w:val="en-GB"/>
        </w:rPr>
        <w:t>Toye</w:t>
      </w:r>
      <w:proofErr w:type="spellEnd"/>
      <w:r w:rsidR="002F77AC">
        <w:rPr>
          <w:rFonts w:ascii="Times New Roman" w:hAnsi="Times New Roman" w:cs="Times New Roman"/>
          <w:sz w:val="24"/>
          <w:szCs w:val="24"/>
          <w:lang w:val="en-GB"/>
        </w:rPr>
        <w:t xml:space="preserve"> et al., 2013). In this respect, the adequateness of quality criteria will depend upon the context of the review. Irrespective of what criteria are used to assess the quality of the primary studies, the outcome will be that some studies are considered to be of ‘high quality’, whereas others will be labelled as ‘low(</w:t>
      </w:r>
      <w:proofErr w:type="spellStart"/>
      <w:r w:rsidR="002F77AC">
        <w:rPr>
          <w:rFonts w:ascii="Times New Roman" w:hAnsi="Times New Roman" w:cs="Times New Roman"/>
          <w:sz w:val="24"/>
          <w:szCs w:val="24"/>
          <w:lang w:val="en-GB"/>
        </w:rPr>
        <w:t>er</w:t>
      </w:r>
      <w:proofErr w:type="spellEnd"/>
      <w:r w:rsidR="002F77AC">
        <w:rPr>
          <w:rFonts w:ascii="Times New Roman" w:hAnsi="Times New Roman" w:cs="Times New Roman"/>
          <w:sz w:val="24"/>
          <w:szCs w:val="24"/>
          <w:lang w:val="en-GB"/>
        </w:rPr>
        <w:t>) quality’ studies</w:t>
      </w:r>
      <w:r w:rsidR="00A87ADB">
        <w:rPr>
          <w:rFonts w:ascii="Times New Roman" w:hAnsi="Times New Roman" w:cs="Times New Roman"/>
          <w:sz w:val="24"/>
          <w:szCs w:val="24"/>
          <w:lang w:val="en-GB"/>
        </w:rPr>
        <w:t xml:space="preserve">. The question then poses itself: what should the outcome of this label be? Should these studies be </w:t>
      </w:r>
      <w:r w:rsidR="00994A35">
        <w:rPr>
          <w:rFonts w:ascii="Times New Roman" w:hAnsi="Times New Roman" w:cs="Times New Roman"/>
          <w:sz w:val="24"/>
          <w:szCs w:val="24"/>
          <w:lang w:val="en-GB"/>
        </w:rPr>
        <w:t xml:space="preserve">systematically </w:t>
      </w:r>
      <w:r w:rsidR="00A87ADB">
        <w:rPr>
          <w:rFonts w:ascii="Times New Roman" w:hAnsi="Times New Roman" w:cs="Times New Roman"/>
          <w:sz w:val="24"/>
          <w:szCs w:val="24"/>
          <w:lang w:val="en-GB"/>
        </w:rPr>
        <w:t xml:space="preserve">excluded from the review? Should we give them lower weight (but how?)? </w:t>
      </w:r>
      <w:r w:rsidR="00FD6CBE">
        <w:rPr>
          <w:rFonts w:ascii="Times New Roman" w:hAnsi="Times New Roman" w:cs="Times New Roman"/>
          <w:sz w:val="24"/>
          <w:szCs w:val="24"/>
          <w:lang w:val="en-GB"/>
        </w:rPr>
        <w:t xml:space="preserve">This question has been dealt with earlier in other studies, </w:t>
      </w:r>
      <w:r w:rsidR="00291746">
        <w:rPr>
          <w:rFonts w:ascii="Times New Roman" w:hAnsi="Times New Roman" w:cs="Times New Roman"/>
          <w:sz w:val="24"/>
          <w:szCs w:val="24"/>
          <w:lang w:val="en-GB"/>
        </w:rPr>
        <w:t xml:space="preserve">but the actual potential effects of each option </w:t>
      </w:r>
      <w:r w:rsidR="00852AC2">
        <w:rPr>
          <w:rFonts w:ascii="Times New Roman" w:hAnsi="Times New Roman" w:cs="Times New Roman"/>
          <w:sz w:val="24"/>
          <w:szCs w:val="24"/>
          <w:lang w:val="en-GB"/>
        </w:rPr>
        <w:t>for the content and outcome of the review</w:t>
      </w:r>
      <w:r w:rsidR="00291746">
        <w:rPr>
          <w:rFonts w:ascii="Times New Roman" w:hAnsi="Times New Roman" w:cs="Times New Roman"/>
          <w:sz w:val="24"/>
          <w:szCs w:val="24"/>
          <w:lang w:val="en-GB"/>
        </w:rPr>
        <w:t xml:space="preserve"> in question is difficult to estimate</w:t>
      </w:r>
      <w:r w:rsidR="00852AC2">
        <w:rPr>
          <w:rFonts w:ascii="Times New Roman" w:hAnsi="Times New Roman" w:cs="Times New Roman"/>
          <w:sz w:val="24"/>
          <w:szCs w:val="24"/>
          <w:lang w:val="en-GB"/>
        </w:rPr>
        <w:t xml:space="preserve">. </w:t>
      </w:r>
      <w:r w:rsidR="00852AC2" w:rsidRPr="00786BA9">
        <w:rPr>
          <w:rFonts w:ascii="Times New Roman" w:hAnsi="Times New Roman" w:cs="Times New Roman"/>
          <w:sz w:val="24"/>
          <w:szCs w:val="24"/>
          <w:lang w:val="en-GB"/>
        </w:rPr>
        <w:t xml:space="preserve">One </w:t>
      </w:r>
      <w:r w:rsidR="00852AC2">
        <w:rPr>
          <w:rFonts w:ascii="Times New Roman" w:hAnsi="Times New Roman" w:cs="Times New Roman"/>
          <w:sz w:val="24"/>
          <w:szCs w:val="24"/>
          <w:lang w:val="en-GB"/>
        </w:rPr>
        <w:t xml:space="preserve">possible </w:t>
      </w:r>
      <w:r w:rsidR="00852AC2" w:rsidRPr="00786BA9">
        <w:rPr>
          <w:rFonts w:ascii="Times New Roman" w:hAnsi="Times New Roman" w:cs="Times New Roman"/>
          <w:sz w:val="24"/>
          <w:szCs w:val="24"/>
          <w:lang w:val="en-GB"/>
        </w:rPr>
        <w:t>way of dealing with this is to conduct a post hoc sensitivity analysis to explore the impact of excluding studies below a certain quality threshold on the original synthesis results (</w:t>
      </w:r>
      <w:proofErr w:type="spellStart"/>
      <w:r w:rsidR="00852AC2" w:rsidRPr="00786BA9">
        <w:rPr>
          <w:rFonts w:ascii="Times New Roman" w:hAnsi="Times New Roman" w:cs="Times New Roman"/>
          <w:sz w:val="24"/>
          <w:szCs w:val="24"/>
          <w:lang w:val="en-GB"/>
        </w:rPr>
        <w:t>Boeije</w:t>
      </w:r>
      <w:proofErr w:type="spellEnd"/>
      <w:r w:rsidR="00852AC2" w:rsidRPr="00786BA9">
        <w:rPr>
          <w:rFonts w:ascii="Times New Roman" w:hAnsi="Times New Roman" w:cs="Times New Roman"/>
          <w:sz w:val="24"/>
          <w:szCs w:val="24"/>
          <w:lang w:val="en-GB"/>
        </w:rPr>
        <w:t xml:space="preserve">, van Wesel &amp; </w:t>
      </w:r>
      <w:proofErr w:type="spellStart"/>
      <w:r w:rsidR="00852AC2" w:rsidRPr="00786BA9">
        <w:rPr>
          <w:rFonts w:ascii="Times New Roman" w:hAnsi="Times New Roman" w:cs="Times New Roman"/>
          <w:sz w:val="24"/>
          <w:szCs w:val="24"/>
          <w:lang w:val="en-GB"/>
        </w:rPr>
        <w:t>Alisic</w:t>
      </w:r>
      <w:proofErr w:type="spellEnd"/>
      <w:r w:rsidR="00852AC2" w:rsidRPr="00786BA9">
        <w:rPr>
          <w:rFonts w:ascii="Times New Roman" w:hAnsi="Times New Roman" w:cs="Times New Roman"/>
          <w:sz w:val="24"/>
          <w:szCs w:val="24"/>
          <w:lang w:val="en-GB"/>
        </w:rPr>
        <w:t>, 2011).</w:t>
      </w:r>
      <w:r w:rsidR="00852AC2">
        <w:rPr>
          <w:rFonts w:ascii="Times New Roman" w:hAnsi="Times New Roman" w:cs="Times New Roman"/>
          <w:sz w:val="24"/>
          <w:szCs w:val="24"/>
          <w:lang w:val="en-GB"/>
        </w:rPr>
        <w:t xml:space="preserve"> In this article, we aim to </w:t>
      </w:r>
      <w:r w:rsidR="00852AC2" w:rsidRPr="0006157F">
        <w:rPr>
          <w:rFonts w:ascii="Times New Roman" w:hAnsi="Times New Roman" w:cs="Times New Roman"/>
          <w:sz w:val="24"/>
          <w:szCs w:val="24"/>
          <w:lang w:val="en-GB"/>
        </w:rPr>
        <w:t>contribute to this debate by reporting on the results of a sensitivity analysis in our scoping review on plural policing.</w:t>
      </w:r>
      <w:r w:rsidR="00852AC2" w:rsidRPr="00786BA9">
        <w:rPr>
          <w:rFonts w:ascii="Times New Roman" w:hAnsi="Times New Roman" w:cs="Times New Roman"/>
          <w:b/>
          <w:sz w:val="24"/>
          <w:szCs w:val="24"/>
          <w:lang w:val="en-GB"/>
        </w:rPr>
        <w:t xml:space="preserve"> </w:t>
      </w:r>
    </w:p>
    <w:p w14:paraId="01380D81" w14:textId="303A25AE" w:rsidR="00164FDF" w:rsidRDefault="00291746" w:rsidP="004D25F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second point of discussion in literature on (systematic) reviews concerns the </w:t>
      </w:r>
      <w:r w:rsidRPr="0006157F">
        <w:rPr>
          <w:rFonts w:ascii="Times New Roman" w:hAnsi="Times New Roman" w:cs="Times New Roman"/>
          <w:sz w:val="24"/>
          <w:szCs w:val="24"/>
          <w:lang w:val="en-GB"/>
        </w:rPr>
        <w:t xml:space="preserve">synthesis </w:t>
      </w:r>
      <w:r>
        <w:rPr>
          <w:rFonts w:ascii="Times New Roman" w:hAnsi="Times New Roman" w:cs="Times New Roman"/>
          <w:sz w:val="24"/>
          <w:szCs w:val="24"/>
          <w:lang w:val="en-GB"/>
        </w:rPr>
        <w:t>of qualitative, quantitative and mixed-methods research evidence (</w:t>
      </w:r>
      <w:proofErr w:type="spellStart"/>
      <w:r>
        <w:rPr>
          <w:rFonts w:ascii="Times New Roman" w:hAnsi="Times New Roman" w:cs="Times New Roman"/>
          <w:sz w:val="24"/>
          <w:szCs w:val="24"/>
          <w:lang w:val="en-GB"/>
        </w:rPr>
        <w:t>Frantzen</w:t>
      </w:r>
      <w:proofErr w:type="spellEnd"/>
      <w:r>
        <w:rPr>
          <w:rFonts w:ascii="Times New Roman" w:hAnsi="Times New Roman" w:cs="Times New Roman"/>
          <w:sz w:val="24"/>
          <w:szCs w:val="24"/>
          <w:lang w:val="en-GB"/>
        </w:rPr>
        <w:t xml:space="preserve"> &amp; Fetters, 2015).</w:t>
      </w:r>
      <w:r w:rsidRPr="00842F90">
        <w:rPr>
          <w:rFonts w:ascii="Times New Roman" w:hAnsi="Times New Roman" w:cs="Times New Roman"/>
          <w:sz w:val="24"/>
          <w:szCs w:val="24"/>
          <w:lang w:val="en-GB"/>
        </w:rPr>
        <w:t xml:space="preserve"> </w:t>
      </w:r>
      <w:r w:rsidRPr="00597EFB">
        <w:rPr>
          <w:rFonts w:ascii="Times New Roman" w:hAnsi="Times New Roman" w:cs="Times New Roman"/>
          <w:sz w:val="24"/>
          <w:szCs w:val="24"/>
          <w:lang w:val="en-GB"/>
        </w:rPr>
        <w:t xml:space="preserve">Synthesis </w:t>
      </w:r>
      <w:r>
        <w:rPr>
          <w:rFonts w:ascii="Times New Roman" w:hAnsi="Times New Roman" w:cs="Times New Roman"/>
          <w:sz w:val="24"/>
          <w:szCs w:val="24"/>
          <w:lang w:val="en-GB"/>
        </w:rPr>
        <w:t xml:space="preserve">of </w:t>
      </w:r>
      <w:r w:rsidRPr="004D25F9">
        <w:rPr>
          <w:rFonts w:ascii="Times New Roman" w:hAnsi="Times New Roman" w:cs="Times New Roman"/>
          <w:i/>
          <w:sz w:val="24"/>
          <w:szCs w:val="24"/>
          <w:lang w:val="en-GB"/>
        </w:rPr>
        <w:t>quantitative</w:t>
      </w:r>
      <w:r w:rsidRPr="00597EFB">
        <w:rPr>
          <w:rFonts w:ascii="Times New Roman" w:hAnsi="Times New Roman" w:cs="Times New Roman"/>
          <w:sz w:val="24"/>
          <w:szCs w:val="24"/>
          <w:lang w:val="en-GB"/>
        </w:rPr>
        <w:t xml:space="preserve"> evidence </w:t>
      </w:r>
      <w:r>
        <w:rPr>
          <w:rFonts w:ascii="Times New Roman" w:hAnsi="Times New Roman" w:cs="Times New Roman"/>
          <w:sz w:val="24"/>
          <w:szCs w:val="24"/>
          <w:lang w:val="en-GB"/>
        </w:rPr>
        <w:t xml:space="preserve">usually occurs by means of a meta-analysis (Green et al., 2008; Paterson, 2012). </w:t>
      </w:r>
      <w:r w:rsidRPr="001D1E6C">
        <w:rPr>
          <w:rFonts w:ascii="Times New Roman" w:hAnsi="Times New Roman" w:cs="Times New Roman"/>
          <w:sz w:val="24"/>
          <w:szCs w:val="24"/>
          <w:lang w:val="en-GB"/>
        </w:rPr>
        <w:t xml:space="preserve">Currently, several methods exist to synthesize </w:t>
      </w:r>
      <w:r w:rsidRPr="004D25F9">
        <w:rPr>
          <w:rFonts w:ascii="Times New Roman" w:hAnsi="Times New Roman" w:cs="Times New Roman"/>
          <w:i/>
          <w:sz w:val="24"/>
          <w:szCs w:val="24"/>
          <w:lang w:val="en-GB"/>
        </w:rPr>
        <w:t>qualitative</w:t>
      </w:r>
      <w:r w:rsidRPr="001D1E6C">
        <w:rPr>
          <w:rFonts w:ascii="Times New Roman" w:hAnsi="Times New Roman" w:cs="Times New Roman"/>
          <w:sz w:val="24"/>
          <w:szCs w:val="24"/>
          <w:lang w:val="en-GB"/>
        </w:rPr>
        <w:t xml:space="preserve"> research evidence</w:t>
      </w:r>
      <w:r>
        <w:rPr>
          <w:rStyle w:val="Voetnootmarkering"/>
          <w:rFonts w:ascii="Times New Roman" w:hAnsi="Times New Roman" w:cs="Times New Roman"/>
          <w:sz w:val="24"/>
          <w:szCs w:val="24"/>
          <w:lang w:val="en-GB"/>
        </w:rPr>
        <w:footnoteReference w:id="2"/>
      </w:r>
      <w:r w:rsidRPr="001D1E6C">
        <w:rPr>
          <w:rFonts w:ascii="Times New Roman" w:hAnsi="Times New Roman" w:cs="Times New Roman"/>
          <w:sz w:val="24"/>
          <w:szCs w:val="24"/>
          <w:lang w:val="en-GB"/>
        </w:rPr>
        <w:t xml:space="preserve"> </w:t>
      </w:r>
      <w:r w:rsidRPr="001D1E6C">
        <w:rPr>
          <w:rFonts w:ascii="Times New Roman" w:hAnsi="Times New Roman" w:cs="Times New Roman"/>
          <w:sz w:val="24"/>
          <w:szCs w:val="24"/>
          <w:lang w:val="en-GB"/>
        </w:rPr>
        <w:fldChar w:fldCharType="begin">
          <w:fldData xml:space="preserve">PEVuZE5vdGU+PENpdGU+PEF1dGhvcj5EaXhvbi1Xb29kczwvQXV0aG9yPjxZZWFyPjIwMDU8L1ll
YXI+PFJlY051bT4zMDwvUmVjTnVtPjxQcmVmaXg+Zm9yIGFuIG92ZXJ2aWV3YCwgc2VlIDwvUHJl
Zml4PjxEaXNwbGF5VGV4dD4oZm9yIGFuIG92ZXJ2aWV3LCBzZWUgRGl4b24tV29vZHMsIEFnYXJ3
YWwsIEpvbmVzLCBZb3VuZywgJmFtcDsgU3V0dG9uLCAyMDA1OyBIYW5uZXMgJmFtcDsgTG9ja3dv
b2QsIDIwMTI7IE1hbm5pbmcsIDIwMTI7IE5veWVzLCBQb3BheSwgUGVhcnNvbiwgSGFubmVzLCAm
YW1wOyBCb290aCwgMjAwODsgUGF0ZXJzb24sIDIwMTI7IFJpbmcsIFJpdGNoaWUsIE1hbmRhdmEs
ICZhbXA7IEplcHNvbiwgMjAxMCk8L0Rpc3BsYXlUZXh0PjxyZWNvcmQ+PHJlYy1udW1iZXI+MzA8
L3JlYy1udW1iZXI+PGZvcmVpZ24ta2V5cz48a2V5IGFwcD0iRU4iIGRiLWlkPSJ0c3Z4NWR3cDJw
NTk1b2U5ZGU5cDlmd2R0cnRhZnB4YXdlMHgiIHRpbWVzdGFtcD0iMTQzNDM2NjEyOCI+MzA8L2tl
eT48L2ZvcmVpZ24ta2V5cz48cmVmLXR5cGUgbmFtZT0iSm91cm5hbCBBcnRpY2xlIj4xNzwvcmVm
LXR5cGU+PGNvbnRyaWJ1dG9ycz48YXV0aG9ycz48YXV0aG9yPkRpeG9uLVdvb2RzLCBNLjwvYXV0
aG9yPjxhdXRob3I+QWdhcndhbCwgUy48L2F1dGhvcj48YXV0aG9yPkpvbmVzLCBELjwvYXV0aG9y
PjxhdXRob3I+WW91bmcsIEIuPC9hdXRob3I+PGF1dGhvcj5TdXR0b24sIEEuPC9hdXRob3I+PC9h
dXRob3JzPjwvY29udHJpYnV0b3JzPjx0aXRsZXM+PHRpdGxlPlN5bnRoZXNpc2luZyBxdWFsaXRh
dGl2ZSBhbmQgcXVhbnRpdGF0aXZlIGV2aWRlbmNlOiBhIHJldmlldyBvZiBwb3NzaWJsZSBtZXRo
b2RzPC90aXRsZT48c2Vjb25kYXJ5LXRpdGxlPkpvdXJuYWwgb2YgSGVhbHRoIFNlcnZpY2VzIFJl
c2VhcmNoICZhbXA7IFBvbGljeTwvc2Vjb25kYXJ5LXRpdGxlPjwvdGl0bGVzPjxwZXJpb2RpY2Fs
PjxmdWxsLXRpdGxlPkpvdXJuYWwgb2YgSGVhbHRoIFNlcnZpY2VzIFJlc2VhcmNoICZhbXA7IFBv
bGljeTwvZnVsbC10aXRsZT48L3BlcmlvZGljYWw+PHBhZ2VzPjQ1LTUzPC9wYWdlcz48dm9sdW1l
PjEwPC92b2x1bWU+PG51bWJlcj4xPC9udW1iZXI+PGRhdGVzPjx5ZWFyPjIwMDU8L3llYXI+PC9k
YXRlcz48dXJscz48L3VybHM+PC9yZWNvcmQ+PC9DaXRlPjxDaXRlPjxBdXRob3I+UGF0ZXJzb248
L0F1dGhvcj48WWVhcj4yMDEyPC9ZZWFyPjxSZWNOdW0+MjwvUmVjTnVtPjxyZWNvcmQ+PHJlYy1u
dW1iZXI+MjwvcmVjLW51bWJlcj48Zm9yZWlnbi1rZXlzPjxrZXkgYXBwPSJFTiIgZGItaWQ9InRz
dng1ZHdwMnA1OTVvZTlkZTlwOWZ3ZHRydGFmcHhhd2UweCIgdGltZXN0YW1wPSIxNDIyOTc3MDc1
Ij4yPC9rZXk+PC9mb3JlaWduLWtleXM+PHJlZi10eXBlIG5hbWU9IkJvb2sgU2VjdGlvbiI+NTwv
cmVmLXR5cGU+PGNvbnRyaWJ1dG9ycz48YXV0aG9ycz48YXV0aG9yPlBhdGVyc29uLCBCLkwuPC9h
dXRob3I+PC9hdXRob3JzPjxzZWNvbmRhcnktYXV0aG9ycz48YXV0aG9yPkthcmluIEhhbm5lczwv
YXV0aG9yPjxhdXRob3I+Q3JhaWcgTG9ja3dvb2Q8L2F1dGhvcj48L3NlY29uZGFyeS1hdXRob3Jz
PjwvY29udHJpYnV0b3JzPjx0aXRsZXM+PHRpdGxlPiZxdW90O0l0IGxvb2tzIGdyZWF0IGJ1dCBo
b3cgZG8gSSBrbm93IGl0IGZpdHM/JnF1b3Q7OiBhbiBpbnRyb2R1Y3Rpb24gdG8gbWV0YS1zeW50
aGVzaXMgcmVzZWFyY2g8L3RpdGxlPjxzZWNvbmRhcnktdGl0bGU+U3ludGhlc2l6aW5nIHF1YWxp
dGF0aXZlIHJlc2VhcmNoLiBDaG9vc2luZyB0aGUgcmlnaHQgYXBwcm9hY2g8L3NlY29uZGFyeS10
aXRsZT48L3RpdGxlcz48cGFnZXM+MS0yMDwvcGFnZXM+PHNlY3Rpb24+MTwvc2VjdGlvbj48ZGF0
ZXM+PHllYXI+MjAxMjwveWVhcj48L2RhdGVzPjxwdWItbG9jYXRpb24+V2VzdCBTdXNzZXg8L3B1
Yi1sb2NhdGlvbj48cHVibGlzaGVyPkpvaG4gV2lsZXkgJmFtcDsgU29ucywgTHRkPC9wdWJsaXNo
ZXI+PHVybHM+PC91cmxzPjwvcmVjb3JkPjwvQ2l0ZT48Q2l0ZT48QXV0aG9yPlJpbmc8L0F1dGhv
cj48WWVhcj4yMDEwPC9ZZWFyPjxSZWNOdW0+MTM8L1JlY051bT48cmVjb3JkPjxyZWMtbnVtYmVy
PjEzPC9yZWMtbnVtYmVyPjxmb3JlaWduLWtleXM+PGtleSBhcHA9IkVOIiBkYi1pZD0idHN2eDVk
d3AycDU5NW9lOWRlOXA5ZndkdHJ0YWZweGF3ZTB4IiB0aW1lc3RhbXA9IjE0MjMwNDY5MDAiPjEz
PC9rZXk+PC9mb3JlaWduLWtleXM+PHJlZi10eXBlIG5hbWU9IlJlcG9ydCI+Mjc8L3JlZi10eXBl
Pjxjb250cmlidXRvcnM+PGF1dGhvcnM+PGF1dGhvcj5SaW5nLCBOLjwvYXV0aG9yPjxhdXRob3I+
Uml0Y2hpZSwgSy48L2F1dGhvcj48YXV0aG9yPk1hbmRhdmEsIEwuPC9hdXRob3I+PGF1dGhvcj5K
ZXBzb24sIFIuPC9hdXRob3I+PC9hdXRob3JzPjwvY29udHJpYnV0b3JzPjx0aXRsZXM+PHRpdGxl
PkEgZ3VpZGUgdG8gc3ludGhlc2lzaW5nIHF1YWxpdGF0aXZlIHJlc2VhcmNoIGZvciByZXNlYXJj
aGVycyB1bmRlcnRha2luZyBoZWFsdGggdGVjaG5vbG9neSBhc3Nlc3NtZW50cyBhbmQgc3lzdGVt
YXRpYyByZXZpZXdzPC90aXRsZT48L3RpdGxlcz48ZGF0ZXM+PHllYXI+MjAxMDwveWVhcj48L2Rh
dGVzPjxwdWJsaXNoZXI+TkhTIFF1YWxpdHkgSW1wcm92ZW1lbnQgU2NvdGxhbmQmI3hEO1VuaXZl
cnNpdHkgb2YgU3RpcmxpbmcsIFNjaG9vbCBvZiBOdXJzaW5nLCBNaWR3aWZlcnkgYW5kIEhlYWx0
aDwvcHVibGlzaGVyPjx1cmxzPjwvdXJscz48L3JlY29yZD48L0NpdGU+PENpdGU+PEF1dGhvcj5N
YW5uaW5nPC9BdXRob3I+PFllYXI+MjAxMjwvWWVhcj48UmVjTnVtPjQ8L1JlY051bT48cmVjb3Jk
PjxyZWMtbnVtYmVyPjQ8L3JlYy1udW1iZXI+PGZvcmVpZ24ta2V5cz48a2V5IGFwcD0iRU4iIGRi
LWlkPSJ0c3Z4NWR3cDJwNTk1b2U5ZGU5cDlmd2R0cnRhZnB4YXdlMHgiIHRpbWVzdGFtcD0iMTQy
Mjk3NzI1MSI+NDwva2V5PjwvZm9yZWlnbi1rZXlzPjxyZWYtdHlwZSBuYW1lPSJCb29rIFNlY3Rp
b24iPjU8L3JlZi10eXBlPjxjb250cmlidXRvcnM+PGF1dGhvcnM+PGF1dGhvcj5NYW5uaW5nLCBO
LjwvYXV0aG9yPjwvYXV0aG9ycz48c2Vjb25kYXJ5LWF1dGhvcnM+PGF1dGhvcj5LYXJpbiBIYW5u
ZXM8L2F1dGhvcj48YXV0aG9yPkNyYWlnIExvY2t3b29kPC9hdXRob3I+PC9zZWNvbmRhcnktYXV0
aG9ycz48L2NvbnRyaWJ1dG9ycz48dGl0bGVzPjx0aXRsZT5Db25jbHVzaW9uPC90aXRsZT48c2Vj
b25kYXJ5LXRpdGxlPlN5bnRoZXNpemluZyBxdWFsaXRhdGl2ZSByZXNlYXJjaC4gQ2hvb3Npbmcg
dGhlIHJpZ2h0IGFwcHJvYWNoPC9zZWNvbmRhcnktdGl0bGU+PC90aXRsZXM+PHBhZ2VzPjE2MS0x
NzE8L3BhZ2VzPjxzZWN0aW9uPjg8L3NlY3Rpb24+PGRhdGVzPjx5ZWFyPjIwMTI8L3llYXI+PC9k
YXRlcz48cHViLWxvY2F0aW9uPldlc3QgU3Vzc2V4PC9wdWItbG9jYXRpb24+PHB1Ymxpc2hlcj5K
b2huIFdpbGV5ICZhbXA7IFNvbnMsIEx0ZDwvcHVibGlzaGVyPjx1cmxzPjwvdXJscz48L3JlY29y
ZD48L0NpdGU+PENpdGU+PEF1dGhvcj5Ob3llczwvQXV0aG9yPjxZZWFyPjIwMDg8L1llYXI+PFJl
Y051bT43PC9SZWNOdW0+PHJlY29yZD48cmVjLW51bWJlcj43PC9yZWMtbnVtYmVyPjxmb3JlaWdu
LWtleXM+PGtleSBhcHA9IkVOIiBkYi1pZD0idHN2eDVkd3AycDU5NW9lOWRlOXA5ZndkdHJ0YWZw
eGF3ZTB4IiB0aW1lc3RhbXA9IjE0MjI5Nzc2NjEiPjc8L2tleT48L2ZvcmVpZ24ta2V5cz48cmVm
LXR5cGUgbmFtZT0iQm9vayBTZWN0aW9uIj41PC9yZWYtdHlwZT48Y29udHJpYnV0b3JzPjxhdXRo
b3JzPjxhdXRob3I+Tm95ZXMsIEouPC9hdXRob3I+PGF1dGhvcj5Qb3BheSwgSi48L2F1dGhvcj48
YXV0aG9yPlBlYXJzb24sIEEuPC9hdXRob3I+PGF1dGhvcj5IYW5uZXMsIEsuPC9hdXRob3I+PGF1
dGhvcj5Cb290aCwgQS48L2F1dGhvcj48L2F1dGhvcnM+PHNlY29uZGFyeS1hdXRob3JzPjxhdXRo
b3I+SlBUIEhpZ2dpbnM8L2F1dGhvcj48YXV0aG9yPlMgR3JlZW48L2F1dGhvcj48L3NlY29uZGFy
eS1hdXRob3JzPjwvY29udHJpYnV0b3JzPjx0aXRsZXM+PHRpdGxlPkNoYXB0ZXIgMjA6IFF1YWxp
dGF0aXZlIHJlc2VhcmNoIGFuZCBDb2NocmFuZSByZXZpZXdzPC90aXRsZT48c2Vjb25kYXJ5LXRp
dGxlPkNvY2hyYW5lIEhhbmRib29rIGZvciBTeXN0ZW1hdGljIFJldmlld3Mgb2YgSW50ZXJ2ZW50
aW9uczwvc2Vjb25kYXJ5LXRpdGxlPjwvdGl0bGVzPjxkYXRlcz48eWVhcj4yMDA4PC95ZWFyPjwv
ZGF0ZXM+PHB1Ymxpc2hlcj5UaGUgQ29jaHJhbmUgQ29sbGFib3JhdGlvbjwvcHVibGlzaGVyPjx1
cmxzPjwvdXJscz48L3JlY29yZD48L0NpdGU+PENpdGU+PEF1dGhvcj5IYW5uZXM8L0F1dGhvcj48
WWVhcj4yMDEyPC9ZZWFyPjxSZWNOdW0+MTwvUmVjTnVtPjxyZWNvcmQ+PHJlYy1udW1iZXI+MTwv
cmVjLW51bWJlcj48Zm9yZWlnbi1rZXlzPjxrZXkgYXBwPSJFTiIgZGItaWQ9InRzdng1ZHdwMnA1
OTVvZTlkZTlwOWZ3ZHRydGFmcHhhd2UweCIgdGltZXN0YW1wPSIxNDIyOTc2OTU1Ij4xPC9rZXk+
PC9mb3JlaWduLWtleXM+PHJlZi10eXBlIG5hbWU9IkVkaXRlZCBCb29rIj4yODwvcmVmLXR5cGU+
PGNvbnRyaWJ1dG9ycz48YXV0aG9ycz48YXV0aG9yPkhhbm5lcywgSy48L2F1dGhvcj48YXV0aG9y
PkxvY2t3b29kLCBDLjwvYXV0aG9yPjwvYXV0aG9ycz48L2NvbnRyaWJ1dG9ycz48dGl0bGVzPjx0
aXRsZT5TeW50aGVzaXppbmcgcXVhbGl0YXRpdmUgcmVzZWFyY2guIENob29zaW5nIHRoZSByaWdo
dCBhcHByb2FjaDwvdGl0bGU+PC90aXRsZXM+PHBhZ2VzPjE3OTwvcGFnZXM+PGRhdGVzPjx5ZWFy
PjIwMTI8L3llYXI+PC9kYXRlcz48cHViLWxvY2F0aW9uPldlc3QgU3Vzc2V4PC9wdWItbG9jYXRp
b24+PHB1Ymxpc2hlcj5Kb2huIFdpbGV5ICZhbXA7IFNvbnMsIEx0ZDwvcHVibGlzaGVyPjx1cmxz
PjwvdXJscz48L3JlY29yZD48L0NpdGU+PC9FbmROb3RlPgB=
</w:fldData>
        </w:fldChar>
      </w:r>
      <w:r w:rsidRPr="001D1E6C">
        <w:rPr>
          <w:rFonts w:ascii="Times New Roman" w:hAnsi="Times New Roman" w:cs="Times New Roman"/>
          <w:sz w:val="24"/>
          <w:szCs w:val="24"/>
          <w:lang w:val="en-GB"/>
        </w:rPr>
        <w:instrText xml:space="preserve"> ADDIN EN.CITE </w:instrText>
      </w:r>
      <w:r w:rsidRPr="001D1E6C">
        <w:rPr>
          <w:rFonts w:ascii="Times New Roman" w:hAnsi="Times New Roman" w:cs="Times New Roman"/>
          <w:sz w:val="24"/>
          <w:szCs w:val="24"/>
          <w:lang w:val="en-GB"/>
        </w:rPr>
        <w:fldChar w:fldCharType="begin">
          <w:fldData xml:space="preserve">PEVuZE5vdGU+PENpdGU+PEF1dGhvcj5EaXhvbi1Xb29kczwvQXV0aG9yPjxZZWFyPjIwMDU8L1ll
YXI+PFJlY051bT4zMDwvUmVjTnVtPjxQcmVmaXg+Zm9yIGFuIG92ZXJ2aWV3YCwgc2VlIDwvUHJl
Zml4PjxEaXNwbGF5VGV4dD4oZm9yIGFuIG92ZXJ2aWV3LCBzZWUgRGl4b24tV29vZHMsIEFnYXJ3
YWwsIEpvbmVzLCBZb3VuZywgJmFtcDsgU3V0dG9uLCAyMDA1OyBIYW5uZXMgJmFtcDsgTG9ja3dv
b2QsIDIwMTI7IE1hbm5pbmcsIDIwMTI7IE5veWVzLCBQb3BheSwgUGVhcnNvbiwgSGFubmVzLCAm
YW1wOyBCb290aCwgMjAwODsgUGF0ZXJzb24sIDIwMTI7IFJpbmcsIFJpdGNoaWUsIE1hbmRhdmEs
ICZhbXA7IEplcHNvbiwgMjAxMCk8L0Rpc3BsYXlUZXh0PjxyZWNvcmQ+PHJlYy1udW1iZXI+MzA8
L3JlYy1udW1iZXI+PGZvcmVpZ24ta2V5cz48a2V5IGFwcD0iRU4iIGRiLWlkPSJ0c3Z4NWR3cDJw
NTk1b2U5ZGU5cDlmd2R0cnRhZnB4YXdlMHgiIHRpbWVzdGFtcD0iMTQzNDM2NjEyOCI+MzA8L2tl
eT48L2ZvcmVpZ24ta2V5cz48cmVmLXR5cGUgbmFtZT0iSm91cm5hbCBBcnRpY2xlIj4xNzwvcmVm
LXR5cGU+PGNvbnRyaWJ1dG9ycz48YXV0aG9ycz48YXV0aG9yPkRpeG9uLVdvb2RzLCBNLjwvYXV0
aG9yPjxhdXRob3I+QWdhcndhbCwgUy48L2F1dGhvcj48YXV0aG9yPkpvbmVzLCBELjwvYXV0aG9y
PjxhdXRob3I+WW91bmcsIEIuPC9hdXRob3I+PGF1dGhvcj5TdXR0b24sIEEuPC9hdXRob3I+PC9h
dXRob3JzPjwvY29udHJpYnV0b3JzPjx0aXRsZXM+PHRpdGxlPlN5bnRoZXNpc2luZyBxdWFsaXRh
dGl2ZSBhbmQgcXVhbnRpdGF0aXZlIGV2aWRlbmNlOiBhIHJldmlldyBvZiBwb3NzaWJsZSBtZXRo
b2RzPC90aXRsZT48c2Vjb25kYXJ5LXRpdGxlPkpvdXJuYWwgb2YgSGVhbHRoIFNlcnZpY2VzIFJl
c2VhcmNoICZhbXA7IFBvbGljeTwvc2Vjb25kYXJ5LXRpdGxlPjwvdGl0bGVzPjxwZXJpb2RpY2Fs
PjxmdWxsLXRpdGxlPkpvdXJuYWwgb2YgSGVhbHRoIFNlcnZpY2VzIFJlc2VhcmNoICZhbXA7IFBv
bGljeTwvZnVsbC10aXRsZT48L3BlcmlvZGljYWw+PHBhZ2VzPjQ1LTUzPC9wYWdlcz48dm9sdW1l
PjEwPC92b2x1bWU+PG51bWJlcj4xPC9udW1iZXI+PGRhdGVzPjx5ZWFyPjIwMDU8L3llYXI+PC9k
YXRlcz48dXJscz48L3VybHM+PC9yZWNvcmQ+PC9DaXRlPjxDaXRlPjxBdXRob3I+UGF0ZXJzb248
L0F1dGhvcj48WWVhcj4yMDEyPC9ZZWFyPjxSZWNOdW0+MjwvUmVjTnVtPjxyZWNvcmQ+PHJlYy1u
dW1iZXI+MjwvcmVjLW51bWJlcj48Zm9yZWlnbi1rZXlzPjxrZXkgYXBwPSJFTiIgZGItaWQ9InRz
dng1ZHdwMnA1OTVvZTlkZTlwOWZ3ZHRydGFmcHhhd2UweCIgdGltZXN0YW1wPSIxNDIyOTc3MDc1
Ij4yPC9rZXk+PC9mb3JlaWduLWtleXM+PHJlZi10eXBlIG5hbWU9IkJvb2sgU2VjdGlvbiI+NTwv
cmVmLXR5cGU+PGNvbnRyaWJ1dG9ycz48YXV0aG9ycz48YXV0aG9yPlBhdGVyc29uLCBCLkwuPC9h
dXRob3I+PC9hdXRob3JzPjxzZWNvbmRhcnktYXV0aG9ycz48YXV0aG9yPkthcmluIEhhbm5lczwv
YXV0aG9yPjxhdXRob3I+Q3JhaWcgTG9ja3dvb2Q8L2F1dGhvcj48L3NlY29uZGFyeS1hdXRob3Jz
PjwvY29udHJpYnV0b3JzPjx0aXRsZXM+PHRpdGxlPiZxdW90O0l0IGxvb2tzIGdyZWF0IGJ1dCBo
b3cgZG8gSSBrbm93IGl0IGZpdHM/JnF1b3Q7OiBhbiBpbnRyb2R1Y3Rpb24gdG8gbWV0YS1zeW50
aGVzaXMgcmVzZWFyY2g8L3RpdGxlPjxzZWNvbmRhcnktdGl0bGU+U3ludGhlc2l6aW5nIHF1YWxp
dGF0aXZlIHJlc2VhcmNoLiBDaG9vc2luZyB0aGUgcmlnaHQgYXBwcm9hY2g8L3NlY29uZGFyeS10
aXRsZT48L3RpdGxlcz48cGFnZXM+MS0yMDwvcGFnZXM+PHNlY3Rpb24+MTwvc2VjdGlvbj48ZGF0
ZXM+PHllYXI+MjAxMjwveWVhcj48L2RhdGVzPjxwdWItbG9jYXRpb24+V2VzdCBTdXNzZXg8L3B1
Yi1sb2NhdGlvbj48cHVibGlzaGVyPkpvaG4gV2lsZXkgJmFtcDsgU29ucywgTHRkPC9wdWJsaXNo
ZXI+PHVybHM+PC91cmxzPjwvcmVjb3JkPjwvQ2l0ZT48Q2l0ZT48QXV0aG9yPlJpbmc8L0F1dGhv
cj48WWVhcj4yMDEwPC9ZZWFyPjxSZWNOdW0+MTM8L1JlY051bT48cmVjb3JkPjxyZWMtbnVtYmVy
PjEzPC9yZWMtbnVtYmVyPjxmb3JlaWduLWtleXM+PGtleSBhcHA9IkVOIiBkYi1pZD0idHN2eDVk
d3AycDU5NW9lOWRlOXA5ZndkdHJ0YWZweGF3ZTB4IiB0aW1lc3RhbXA9IjE0MjMwNDY5MDAiPjEz
PC9rZXk+PC9mb3JlaWduLWtleXM+PHJlZi10eXBlIG5hbWU9IlJlcG9ydCI+Mjc8L3JlZi10eXBl
Pjxjb250cmlidXRvcnM+PGF1dGhvcnM+PGF1dGhvcj5SaW5nLCBOLjwvYXV0aG9yPjxhdXRob3I+
Uml0Y2hpZSwgSy48L2F1dGhvcj48YXV0aG9yPk1hbmRhdmEsIEwuPC9hdXRob3I+PGF1dGhvcj5K
ZXBzb24sIFIuPC9hdXRob3I+PC9hdXRob3JzPjwvY29udHJpYnV0b3JzPjx0aXRsZXM+PHRpdGxl
PkEgZ3VpZGUgdG8gc3ludGhlc2lzaW5nIHF1YWxpdGF0aXZlIHJlc2VhcmNoIGZvciByZXNlYXJj
aGVycyB1bmRlcnRha2luZyBoZWFsdGggdGVjaG5vbG9neSBhc3Nlc3NtZW50cyBhbmQgc3lzdGVt
YXRpYyByZXZpZXdzPC90aXRsZT48L3RpdGxlcz48ZGF0ZXM+PHllYXI+MjAxMDwveWVhcj48L2Rh
dGVzPjxwdWJsaXNoZXI+TkhTIFF1YWxpdHkgSW1wcm92ZW1lbnQgU2NvdGxhbmQmI3hEO1VuaXZl
cnNpdHkgb2YgU3RpcmxpbmcsIFNjaG9vbCBvZiBOdXJzaW5nLCBNaWR3aWZlcnkgYW5kIEhlYWx0
aDwvcHVibGlzaGVyPjx1cmxzPjwvdXJscz48L3JlY29yZD48L0NpdGU+PENpdGU+PEF1dGhvcj5N
YW5uaW5nPC9BdXRob3I+PFllYXI+MjAxMjwvWWVhcj48UmVjTnVtPjQ8L1JlY051bT48cmVjb3Jk
PjxyZWMtbnVtYmVyPjQ8L3JlYy1udW1iZXI+PGZvcmVpZ24ta2V5cz48a2V5IGFwcD0iRU4iIGRi
LWlkPSJ0c3Z4NWR3cDJwNTk1b2U5ZGU5cDlmd2R0cnRhZnB4YXdlMHgiIHRpbWVzdGFtcD0iMTQy
Mjk3NzI1MSI+NDwva2V5PjwvZm9yZWlnbi1rZXlzPjxyZWYtdHlwZSBuYW1lPSJCb29rIFNlY3Rp
b24iPjU8L3JlZi10eXBlPjxjb250cmlidXRvcnM+PGF1dGhvcnM+PGF1dGhvcj5NYW5uaW5nLCBO
LjwvYXV0aG9yPjwvYXV0aG9ycz48c2Vjb25kYXJ5LWF1dGhvcnM+PGF1dGhvcj5LYXJpbiBIYW5u
ZXM8L2F1dGhvcj48YXV0aG9yPkNyYWlnIExvY2t3b29kPC9hdXRob3I+PC9zZWNvbmRhcnktYXV0
aG9ycz48L2NvbnRyaWJ1dG9ycz48dGl0bGVzPjx0aXRsZT5Db25jbHVzaW9uPC90aXRsZT48c2Vj
b25kYXJ5LXRpdGxlPlN5bnRoZXNpemluZyBxdWFsaXRhdGl2ZSByZXNlYXJjaC4gQ2hvb3Npbmcg
dGhlIHJpZ2h0IGFwcHJvYWNoPC9zZWNvbmRhcnktdGl0bGU+PC90aXRsZXM+PHBhZ2VzPjE2MS0x
NzE8L3BhZ2VzPjxzZWN0aW9uPjg8L3NlY3Rpb24+PGRhdGVzPjx5ZWFyPjIwMTI8L3llYXI+PC9k
YXRlcz48cHViLWxvY2F0aW9uPldlc3QgU3Vzc2V4PC9wdWItbG9jYXRpb24+PHB1Ymxpc2hlcj5K
b2huIFdpbGV5ICZhbXA7IFNvbnMsIEx0ZDwvcHVibGlzaGVyPjx1cmxzPjwvdXJscz48L3JlY29y
ZD48L0NpdGU+PENpdGU+PEF1dGhvcj5Ob3llczwvQXV0aG9yPjxZZWFyPjIwMDg8L1llYXI+PFJl
Y051bT43PC9SZWNOdW0+PHJlY29yZD48cmVjLW51bWJlcj43PC9yZWMtbnVtYmVyPjxmb3JlaWdu
LWtleXM+PGtleSBhcHA9IkVOIiBkYi1pZD0idHN2eDVkd3AycDU5NW9lOWRlOXA5ZndkdHJ0YWZw
eGF3ZTB4IiB0aW1lc3RhbXA9IjE0MjI5Nzc2NjEiPjc8L2tleT48L2ZvcmVpZ24ta2V5cz48cmVm
LXR5cGUgbmFtZT0iQm9vayBTZWN0aW9uIj41PC9yZWYtdHlwZT48Y29udHJpYnV0b3JzPjxhdXRo
b3JzPjxhdXRob3I+Tm95ZXMsIEouPC9hdXRob3I+PGF1dGhvcj5Qb3BheSwgSi48L2F1dGhvcj48
YXV0aG9yPlBlYXJzb24sIEEuPC9hdXRob3I+PGF1dGhvcj5IYW5uZXMsIEsuPC9hdXRob3I+PGF1
dGhvcj5Cb290aCwgQS48L2F1dGhvcj48L2F1dGhvcnM+PHNlY29uZGFyeS1hdXRob3JzPjxhdXRo
b3I+SlBUIEhpZ2dpbnM8L2F1dGhvcj48YXV0aG9yPlMgR3JlZW48L2F1dGhvcj48L3NlY29uZGFy
eS1hdXRob3JzPjwvY29udHJpYnV0b3JzPjx0aXRsZXM+PHRpdGxlPkNoYXB0ZXIgMjA6IFF1YWxp
dGF0aXZlIHJlc2VhcmNoIGFuZCBDb2NocmFuZSByZXZpZXdzPC90aXRsZT48c2Vjb25kYXJ5LXRp
dGxlPkNvY2hyYW5lIEhhbmRib29rIGZvciBTeXN0ZW1hdGljIFJldmlld3Mgb2YgSW50ZXJ2ZW50
aW9uczwvc2Vjb25kYXJ5LXRpdGxlPjwvdGl0bGVzPjxkYXRlcz48eWVhcj4yMDA4PC95ZWFyPjwv
ZGF0ZXM+PHB1Ymxpc2hlcj5UaGUgQ29jaHJhbmUgQ29sbGFib3JhdGlvbjwvcHVibGlzaGVyPjx1
cmxzPjwvdXJscz48L3JlY29yZD48L0NpdGU+PENpdGU+PEF1dGhvcj5IYW5uZXM8L0F1dGhvcj48
WWVhcj4yMDEyPC9ZZWFyPjxSZWNOdW0+MTwvUmVjTnVtPjxyZWNvcmQ+PHJlYy1udW1iZXI+MTwv
cmVjLW51bWJlcj48Zm9yZWlnbi1rZXlzPjxrZXkgYXBwPSJFTiIgZGItaWQ9InRzdng1ZHdwMnA1
OTVvZTlkZTlwOWZ3ZHRydGFmcHhhd2UweCIgdGltZXN0YW1wPSIxNDIyOTc2OTU1Ij4xPC9rZXk+
PC9mb3JlaWduLWtleXM+PHJlZi10eXBlIG5hbWU9IkVkaXRlZCBCb29rIj4yODwvcmVmLXR5cGU+
PGNvbnRyaWJ1dG9ycz48YXV0aG9ycz48YXV0aG9yPkhhbm5lcywgSy48L2F1dGhvcj48YXV0aG9y
PkxvY2t3b29kLCBDLjwvYXV0aG9yPjwvYXV0aG9ycz48L2NvbnRyaWJ1dG9ycz48dGl0bGVzPjx0
aXRsZT5TeW50aGVzaXppbmcgcXVhbGl0YXRpdmUgcmVzZWFyY2guIENob29zaW5nIHRoZSByaWdo
dCBhcHByb2FjaDwvdGl0bGU+PC90aXRsZXM+PHBhZ2VzPjE3OTwvcGFnZXM+PGRhdGVzPjx5ZWFy
PjIwMTI8L3llYXI+PC9kYXRlcz48cHViLWxvY2F0aW9uPldlc3QgU3Vzc2V4PC9wdWItbG9jYXRp
b24+PHB1Ymxpc2hlcj5Kb2huIFdpbGV5ICZhbXA7IFNvbnMsIEx0ZDwvcHVibGlzaGVyPjx1cmxz
PjwvdXJscz48L3JlY29yZD48L0NpdGU+PC9FbmROb3RlPgB=
</w:fldData>
        </w:fldChar>
      </w:r>
      <w:r w:rsidRPr="001D1E6C">
        <w:rPr>
          <w:rFonts w:ascii="Times New Roman" w:hAnsi="Times New Roman" w:cs="Times New Roman"/>
          <w:sz w:val="24"/>
          <w:szCs w:val="24"/>
          <w:lang w:val="en-GB"/>
        </w:rPr>
        <w:instrText xml:space="preserve"> ADDIN EN.CITE.DATA </w:instrText>
      </w:r>
      <w:r w:rsidRPr="001D1E6C">
        <w:rPr>
          <w:rFonts w:ascii="Times New Roman" w:hAnsi="Times New Roman" w:cs="Times New Roman"/>
          <w:sz w:val="24"/>
          <w:szCs w:val="24"/>
          <w:lang w:val="en-GB"/>
        </w:rPr>
      </w:r>
      <w:r w:rsidRPr="001D1E6C">
        <w:rPr>
          <w:rFonts w:ascii="Times New Roman" w:hAnsi="Times New Roman" w:cs="Times New Roman"/>
          <w:sz w:val="24"/>
          <w:szCs w:val="24"/>
          <w:lang w:val="en-GB"/>
        </w:rPr>
        <w:fldChar w:fldCharType="end"/>
      </w:r>
      <w:r w:rsidRPr="001D1E6C">
        <w:rPr>
          <w:rFonts w:ascii="Times New Roman" w:hAnsi="Times New Roman" w:cs="Times New Roman"/>
          <w:sz w:val="24"/>
          <w:szCs w:val="24"/>
          <w:lang w:val="en-GB"/>
        </w:rPr>
      </w:r>
      <w:r w:rsidRPr="001D1E6C">
        <w:rPr>
          <w:rFonts w:ascii="Times New Roman" w:hAnsi="Times New Roman" w:cs="Times New Roman"/>
          <w:sz w:val="24"/>
          <w:szCs w:val="24"/>
          <w:lang w:val="en-GB"/>
        </w:rPr>
        <w:fldChar w:fldCharType="separate"/>
      </w:r>
      <w:r w:rsidRPr="001D1E6C">
        <w:rPr>
          <w:rFonts w:ascii="Times New Roman" w:hAnsi="Times New Roman" w:cs="Times New Roman"/>
          <w:sz w:val="24"/>
          <w:szCs w:val="24"/>
          <w:lang w:val="en-GB"/>
        </w:rPr>
        <w:t xml:space="preserve">(for an overview, see </w:t>
      </w:r>
      <w:hyperlink w:anchor="_ENREF_6" w:tooltip="Dixon-Woods, 2005 #30" w:history="1">
        <w:r w:rsidRPr="0006157F">
          <w:rPr>
            <w:rStyle w:val="Hyperlink"/>
            <w:rFonts w:ascii="Times New Roman" w:hAnsi="Times New Roman" w:cs="Times New Roman"/>
            <w:color w:val="auto"/>
            <w:sz w:val="24"/>
            <w:szCs w:val="24"/>
            <w:u w:val="none"/>
            <w:lang w:val="en-GB"/>
          </w:rPr>
          <w:t>Dixon-Woods, Agarwal, Jones, Young, &amp; Sutton, 2005</w:t>
        </w:r>
      </w:hyperlink>
      <w:r w:rsidRPr="0006157F">
        <w:rPr>
          <w:rFonts w:ascii="Times New Roman" w:hAnsi="Times New Roman" w:cs="Times New Roman"/>
          <w:sz w:val="24"/>
          <w:szCs w:val="24"/>
          <w:lang w:val="en-GB"/>
        </w:rPr>
        <w:t xml:space="preserve">; </w:t>
      </w:r>
      <w:hyperlink w:anchor="_ENREF_16" w:tooltip="Hannes, 2012 #1" w:history="1">
        <w:r w:rsidRPr="0006157F">
          <w:rPr>
            <w:rStyle w:val="Hyperlink"/>
            <w:rFonts w:ascii="Times New Roman" w:hAnsi="Times New Roman" w:cs="Times New Roman"/>
            <w:color w:val="auto"/>
            <w:sz w:val="24"/>
            <w:szCs w:val="24"/>
            <w:u w:val="none"/>
            <w:lang w:val="en-GB"/>
          </w:rPr>
          <w:t>Hannes &amp; Lockwood, 2012</w:t>
        </w:r>
      </w:hyperlink>
      <w:r w:rsidRPr="0006157F">
        <w:rPr>
          <w:rFonts w:ascii="Times New Roman" w:hAnsi="Times New Roman" w:cs="Times New Roman"/>
          <w:sz w:val="24"/>
          <w:szCs w:val="24"/>
          <w:lang w:val="en-GB"/>
        </w:rPr>
        <w:t xml:space="preserve">; </w:t>
      </w:r>
      <w:hyperlink w:anchor="_ENREF_21" w:tooltip="Manning, 2012 #4" w:history="1">
        <w:r w:rsidRPr="0006157F">
          <w:rPr>
            <w:rStyle w:val="Hyperlink"/>
            <w:rFonts w:ascii="Times New Roman" w:hAnsi="Times New Roman" w:cs="Times New Roman"/>
            <w:color w:val="auto"/>
            <w:sz w:val="24"/>
            <w:szCs w:val="24"/>
            <w:u w:val="none"/>
            <w:lang w:val="en-GB"/>
          </w:rPr>
          <w:t>Manning, 2012</w:t>
        </w:r>
      </w:hyperlink>
      <w:r w:rsidRPr="0006157F">
        <w:rPr>
          <w:rFonts w:ascii="Times New Roman" w:hAnsi="Times New Roman" w:cs="Times New Roman"/>
          <w:sz w:val="24"/>
          <w:szCs w:val="24"/>
          <w:lang w:val="en-GB"/>
        </w:rPr>
        <w:t xml:space="preserve">; </w:t>
      </w:r>
      <w:hyperlink w:anchor="_ENREF_23" w:tooltip="Noyes, 2008 #7" w:history="1">
        <w:r w:rsidRPr="0006157F">
          <w:rPr>
            <w:rStyle w:val="Hyperlink"/>
            <w:rFonts w:ascii="Times New Roman" w:hAnsi="Times New Roman" w:cs="Times New Roman"/>
            <w:color w:val="auto"/>
            <w:sz w:val="24"/>
            <w:szCs w:val="24"/>
            <w:u w:val="none"/>
            <w:lang w:val="en-GB"/>
          </w:rPr>
          <w:t>Noyes, Popay, Pearson, Hannes, &amp; Booth, 2008</w:t>
        </w:r>
      </w:hyperlink>
      <w:r w:rsidRPr="0006157F">
        <w:rPr>
          <w:rFonts w:ascii="Times New Roman" w:hAnsi="Times New Roman" w:cs="Times New Roman"/>
          <w:sz w:val="24"/>
          <w:szCs w:val="24"/>
          <w:lang w:val="en-GB"/>
        </w:rPr>
        <w:t xml:space="preserve">; </w:t>
      </w:r>
      <w:hyperlink w:anchor="_ENREF_24" w:tooltip="Paterson, 2012 #2" w:history="1">
        <w:r w:rsidRPr="0006157F">
          <w:rPr>
            <w:rStyle w:val="Hyperlink"/>
            <w:rFonts w:ascii="Times New Roman" w:hAnsi="Times New Roman" w:cs="Times New Roman"/>
            <w:color w:val="auto"/>
            <w:sz w:val="24"/>
            <w:szCs w:val="24"/>
            <w:u w:val="none"/>
            <w:lang w:val="en-GB"/>
          </w:rPr>
          <w:t>Paterson, 2012</w:t>
        </w:r>
      </w:hyperlink>
      <w:r w:rsidRPr="0006157F">
        <w:rPr>
          <w:rFonts w:ascii="Times New Roman" w:hAnsi="Times New Roman" w:cs="Times New Roman"/>
          <w:sz w:val="24"/>
          <w:szCs w:val="24"/>
          <w:lang w:val="en-GB"/>
        </w:rPr>
        <w:t xml:space="preserve">; </w:t>
      </w:r>
      <w:hyperlink w:anchor="_ENREF_28" w:tooltip="Ring, 2010 #13" w:history="1">
        <w:r w:rsidRPr="0006157F">
          <w:rPr>
            <w:rStyle w:val="Hyperlink"/>
            <w:rFonts w:ascii="Times New Roman" w:hAnsi="Times New Roman" w:cs="Times New Roman"/>
            <w:color w:val="auto"/>
            <w:sz w:val="24"/>
            <w:szCs w:val="24"/>
            <w:u w:val="none"/>
            <w:lang w:val="en-GB"/>
          </w:rPr>
          <w:t>Ring, Ritchie, Mandava, &amp; Jepson, 2010</w:t>
        </w:r>
      </w:hyperlink>
      <w:r w:rsidRPr="0006157F">
        <w:rPr>
          <w:rFonts w:ascii="Times New Roman" w:hAnsi="Times New Roman" w:cs="Times New Roman"/>
          <w:sz w:val="24"/>
          <w:szCs w:val="24"/>
          <w:lang w:val="en-GB"/>
        </w:rPr>
        <w:t>)</w:t>
      </w:r>
      <w:r w:rsidRPr="001D1E6C">
        <w:rPr>
          <w:rFonts w:ascii="Times New Roman" w:hAnsi="Times New Roman" w:cs="Times New Roman"/>
          <w:sz w:val="24"/>
          <w:szCs w:val="24"/>
          <w:lang w:val="en-GB"/>
        </w:rPr>
        <w:fldChar w:fldCharType="end"/>
      </w:r>
      <w:r w:rsidRPr="001D1E6C">
        <w:rPr>
          <w:rFonts w:ascii="Times New Roman" w:hAnsi="Times New Roman" w:cs="Times New Roman"/>
          <w:sz w:val="24"/>
          <w:szCs w:val="24"/>
          <w:lang w:val="en-GB"/>
        </w:rPr>
        <w:t xml:space="preserve">. </w:t>
      </w:r>
      <w:r w:rsidRPr="00597EFB">
        <w:rPr>
          <w:rFonts w:ascii="Times New Roman" w:hAnsi="Times New Roman" w:cs="Times New Roman"/>
          <w:sz w:val="24"/>
          <w:szCs w:val="24"/>
          <w:lang w:val="en-GB"/>
        </w:rPr>
        <w:t>In recent years, much advancement has been made in this field.</w:t>
      </w:r>
      <w:r>
        <w:rPr>
          <w:rFonts w:ascii="Times New Roman" w:hAnsi="Times New Roman" w:cs="Times New Roman"/>
          <w:sz w:val="24"/>
          <w:szCs w:val="24"/>
          <w:lang w:val="en-GB"/>
        </w:rPr>
        <w:t xml:space="preserve"> However, less practical aid is found in literature </w:t>
      </w:r>
      <w:r w:rsidR="00530BED">
        <w:rPr>
          <w:rFonts w:ascii="Times New Roman" w:hAnsi="Times New Roman" w:cs="Times New Roman"/>
          <w:sz w:val="24"/>
          <w:szCs w:val="24"/>
          <w:lang w:val="en-GB"/>
        </w:rPr>
        <w:t>with regard to</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synthesis of qualitative, quantitative </w:t>
      </w:r>
      <w:r w:rsidR="00CE2AB8">
        <w:rPr>
          <w:rFonts w:ascii="Times New Roman" w:hAnsi="Times New Roman" w:cs="Times New Roman"/>
          <w:sz w:val="24"/>
          <w:szCs w:val="24"/>
          <w:lang w:val="en-GB"/>
        </w:rPr>
        <w:t xml:space="preserve">and </w:t>
      </w:r>
      <w:r>
        <w:rPr>
          <w:rFonts w:ascii="Times New Roman" w:hAnsi="Times New Roman" w:cs="Times New Roman"/>
          <w:sz w:val="24"/>
          <w:szCs w:val="24"/>
          <w:lang w:val="en-GB"/>
        </w:rPr>
        <w:t>mixed methods research findings.</w:t>
      </w:r>
      <w:r w:rsidRPr="00842F90">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057C6A">
        <w:rPr>
          <w:rFonts w:ascii="Times New Roman" w:hAnsi="Times New Roman" w:cs="Times New Roman"/>
          <w:sz w:val="24"/>
          <w:szCs w:val="24"/>
          <w:lang w:val="en-GB"/>
        </w:rPr>
        <w:t xml:space="preserve">o our knowledge, </w:t>
      </w:r>
      <w:r>
        <w:rPr>
          <w:rFonts w:ascii="Times New Roman" w:hAnsi="Times New Roman" w:cs="Times New Roman"/>
          <w:sz w:val="24"/>
          <w:szCs w:val="24"/>
          <w:lang w:val="en-GB"/>
        </w:rPr>
        <w:t>only one study offers detailed guidance to this end (</w:t>
      </w:r>
      <w:proofErr w:type="spellStart"/>
      <w:r>
        <w:rPr>
          <w:rFonts w:ascii="Times New Roman" w:hAnsi="Times New Roman" w:cs="Times New Roman"/>
          <w:sz w:val="24"/>
          <w:szCs w:val="24"/>
          <w:lang w:val="en-GB"/>
        </w:rPr>
        <w:t>Frantzen</w:t>
      </w:r>
      <w:proofErr w:type="spellEnd"/>
      <w:r>
        <w:rPr>
          <w:rFonts w:ascii="Times New Roman" w:hAnsi="Times New Roman" w:cs="Times New Roman"/>
          <w:sz w:val="24"/>
          <w:szCs w:val="24"/>
          <w:lang w:val="en-GB"/>
        </w:rPr>
        <w:t xml:space="preserve"> &amp; Fetters, 2015). In this paper, we offer support for and discuss the use of such </w:t>
      </w:r>
      <w:r w:rsidR="00B74C3B">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synthesis method, namely basic convergent meta-integration. In this way, we hope to contribute to the body of literature on integrating qualitative, quantitative and mixed methods findings, or what </w:t>
      </w:r>
      <w:proofErr w:type="spellStart"/>
      <w:r>
        <w:rPr>
          <w:rFonts w:ascii="Times New Roman" w:hAnsi="Times New Roman" w:cs="Times New Roman"/>
          <w:sz w:val="24"/>
          <w:szCs w:val="24"/>
          <w:lang w:val="en-GB"/>
        </w:rPr>
        <w:t>Frantzen</w:t>
      </w:r>
      <w:proofErr w:type="spellEnd"/>
      <w:r>
        <w:rPr>
          <w:rFonts w:ascii="Times New Roman" w:hAnsi="Times New Roman" w:cs="Times New Roman"/>
          <w:sz w:val="24"/>
          <w:szCs w:val="24"/>
          <w:lang w:val="en-GB"/>
        </w:rPr>
        <w:t xml:space="preserve"> &amp; Fetters (2015, 2) refer to as “</w:t>
      </w:r>
      <w:r w:rsidRPr="00786BA9">
        <w:rPr>
          <w:rFonts w:ascii="Times New Roman" w:hAnsi="Times New Roman" w:cs="Times New Roman"/>
          <w:i/>
          <w:sz w:val="24"/>
          <w:szCs w:val="24"/>
          <w:lang w:val="en-GB"/>
        </w:rPr>
        <w:t>mixed studies reviews</w:t>
      </w:r>
      <w:r>
        <w:rPr>
          <w:rFonts w:ascii="Times New Roman" w:hAnsi="Times New Roman" w:cs="Times New Roman"/>
          <w:sz w:val="24"/>
          <w:szCs w:val="24"/>
          <w:lang w:val="en-GB"/>
        </w:rPr>
        <w:t>”.</w:t>
      </w:r>
    </w:p>
    <w:p w14:paraId="3D7CFB54" w14:textId="4C929A25" w:rsidR="00291746" w:rsidRDefault="002620BB" w:rsidP="0029174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focusing on these two issues that we were confronted with in our scoping review, </w:t>
      </w:r>
      <w:r w:rsidR="00B91F41">
        <w:rPr>
          <w:rFonts w:ascii="Times New Roman" w:hAnsi="Times New Roman" w:cs="Times New Roman"/>
          <w:sz w:val="24"/>
          <w:szCs w:val="24"/>
          <w:lang w:val="en-GB"/>
        </w:rPr>
        <w:t>this paper has a three</w:t>
      </w:r>
      <w:r w:rsidR="008F59ED">
        <w:rPr>
          <w:rFonts w:ascii="Times New Roman" w:hAnsi="Times New Roman" w:cs="Times New Roman"/>
          <w:sz w:val="24"/>
          <w:szCs w:val="24"/>
          <w:lang w:val="en-GB"/>
        </w:rPr>
        <w:t xml:space="preserve">fold aim. First, we aim to contribute to the literature on critical appraisal in reviews by carrying out a sensitivity analysis </w:t>
      </w:r>
      <w:r w:rsidR="0084508C">
        <w:rPr>
          <w:rFonts w:ascii="Times New Roman" w:hAnsi="Times New Roman" w:cs="Times New Roman"/>
          <w:sz w:val="24"/>
          <w:szCs w:val="24"/>
          <w:lang w:val="en-GB"/>
        </w:rPr>
        <w:t>starting from a different point of view: a scoping review on plural policing, including qualitative, quantitative and mixed-methods research findings.</w:t>
      </w:r>
      <w:r w:rsidR="00EF5FAA" w:rsidRPr="00EF5FAA">
        <w:rPr>
          <w:rFonts w:ascii="Times New Roman" w:hAnsi="Times New Roman" w:cs="Times New Roman"/>
          <w:sz w:val="24"/>
          <w:szCs w:val="24"/>
          <w:lang w:val="en-GB"/>
        </w:rPr>
        <w:t xml:space="preserve"> </w:t>
      </w:r>
      <w:r w:rsidR="00EF5FAA">
        <w:rPr>
          <w:rFonts w:ascii="Times New Roman" w:hAnsi="Times New Roman" w:cs="Times New Roman"/>
          <w:sz w:val="24"/>
          <w:szCs w:val="24"/>
          <w:lang w:val="en-GB"/>
        </w:rPr>
        <w:t>As such, the article goes beyond original methodological approaches, as it is</w:t>
      </w:r>
      <w:r w:rsidR="00EF5FAA" w:rsidRPr="00BE26EE">
        <w:rPr>
          <w:rFonts w:ascii="Times New Roman" w:hAnsi="Times New Roman" w:cs="Times New Roman"/>
          <w:sz w:val="24"/>
          <w:szCs w:val="24"/>
          <w:lang w:val="en-GB"/>
        </w:rPr>
        <w:t xml:space="preserve"> based on a scoping review, including findings from qualitative, quantitative and mixed-methods primary research.</w:t>
      </w:r>
      <w:r w:rsidR="008F59ED">
        <w:rPr>
          <w:rFonts w:ascii="Times New Roman" w:hAnsi="Times New Roman" w:cs="Times New Roman"/>
          <w:sz w:val="24"/>
          <w:szCs w:val="24"/>
          <w:lang w:val="en-GB"/>
        </w:rPr>
        <w:t xml:space="preserve"> </w:t>
      </w:r>
      <w:r w:rsidR="00EF5FAA">
        <w:rPr>
          <w:rFonts w:ascii="Times New Roman" w:hAnsi="Times New Roman" w:cs="Times New Roman"/>
          <w:sz w:val="24"/>
          <w:szCs w:val="24"/>
          <w:lang w:val="en-GB"/>
        </w:rPr>
        <w:t xml:space="preserve">Secondly, this paper aims to contribute to the debate on </w:t>
      </w:r>
      <w:r w:rsidR="00B91F41">
        <w:rPr>
          <w:rFonts w:ascii="Times New Roman" w:hAnsi="Times New Roman" w:cs="Times New Roman"/>
          <w:sz w:val="24"/>
          <w:szCs w:val="24"/>
          <w:lang w:val="en-GB"/>
        </w:rPr>
        <w:t>the synthesis of qualitative,</w:t>
      </w:r>
      <w:r w:rsidR="00EF5FAA">
        <w:rPr>
          <w:rFonts w:ascii="Times New Roman" w:hAnsi="Times New Roman" w:cs="Times New Roman"/>
          <w:sz w:val="24"/>
          <w:szCs w:val="24"/>
          <w:lang w:val="en-GB"/>
        </w:rPr>
        <w:t xml:space="preserve"> quantitative</w:t>
      </w:r>
      <w:r w:rsidR="00B91F41">
        <w:rPr>
          <w:rFonts w:ascii="Times New Roman" w:hAnsi="Times New Roman" w:cs="Times New Roman"/>
          <w:sz w:val="24"/>
          <w:szCs w:val="24"/>
          <w:lang w:val="en-GB"/>
        </w:rPr>
        <w:t xml:space="preserve"> and mixed methods </w:t>
      </w:r>
      <w:r w:rsidR="00EF5FAA">
        <w:rPr>
          <w:rFonts w:ascii="Times New Roman" w:hAnsi="Times New Roman" w:cs="Times New Roman"/>
          <w:sz w:val="24"/>
          <w:szCs w:val="24"/>
          <w:lang w:val="en-GB"/>
        </w:rPr>
        <w:t xml:space="preserve">primary findings, by providing insights into a recently conducted synthesis based on </w:t>
      </w:r>
      <w:proofErr w:type="spellStart"/>
      <w:r w:rsidR="00EF5FAA">
        <w:rPr>
          <w:rFonts w:ascii="Times New Roman" w:hAnsi="Times New Roman" w:cs="Times New Roman"/>
          <w:sz w:val="24"/>
          <w:szCs w:val="24"/>
          <w:lang w:val="en-GB"/>
        </w:rPr>
        <w:t>Frantzen</w:t>
      </w:r>
      <w:proofErr w:type="spellEnd"/>
      <w:r w:rsidR="00EF5FAA">
        <w:rPr>
          <w:rFonts w:ascii="Times New Roman" w:hAnsi="Times New Roman" w:cs="Times New Roman"/>
          <w:sz w:val="24"/>
          <w:szCs w:val="24"/>
          <w:lang w:val="en-GB"/>
        </w:rPr>
        <w:t xml:space="preserve"> &amp; Fetter’s (2015) basic convergent meta-integration. </w:t>
      </w:r>
      <w:r w:rsidR="00B91F41">
        <w:rPr>
          <w:rFonts w:ascii="Times New Roman" w:hAnsi="Times New Roman" w:cs="Times New Roman"/>
          <w:sz w:val="24"/>
          <w:szCs w:val="24"/>
          <w:lang w:val="en-GB"/>
        </w:rPr>
        <w:t>L</w:t>
      </w:r>
      <w:r w:rsidR="008F59ED">
        <w:rPr>
          <w:rFonts w:ascii="Times New Roman" w:hAnsi="Times New Roman" w:cs="Times New Roman"/>
          <w:sz w:val="24"/>
          <w:szCs w:val="24"/>
          <w:lang w:val="en-GB"/>
        </w:rPr>
        <w:t>astly, this paper will add to the existing methodological framework on scoping reviews by illustrating the importance of quality assessment and sensitivity analyses in scoping reviews (Pham et al., 2014).</w:t>
      </w:r>
      <w:r w:rsidR="00B91F41" w:rsidDel="00B91F41">
        <w:rPr>
          <w:rFonts w:ascii="Times New Roman" w:hAnsi="Times New Roman" w:cs="Times New Roman"/>
          <w:sz w:val="24"/>
          <w:szCs w:val="24"/>
          <w:lang w:val="en-GB"/>
        </w:rPr>
        <w:t xml:space="preserve"> </w:t>
      </w:r>
    </w:p>
    <w:p w14:paraId="7EC28846" w14:textId="74340269" w:rsidR="00A87ADB" w:rsidRPr="00FC6E00" w:rsidRDefault="00291746" w:rsidP="00FC6E00">
      <w:pPr>
        <w:pStyle w:val="Lijstalinea"/>
        <w:numPr>
          <w:ilvl w:val="0"/>
          <w:numId w:val="4"/>
        </w:numPr>
        <w:ind w:left="357" w:hanging="357"/>
        <w:jc w:val="both"/>
        <w:rPr>
          <w:rFonts w:ascii="Times New Roman" w:hAnsi="Times New Roman" w:cs="Times New Roman"/>
          <w:b/>
          <w:sz w:val="24"/>
          <w:szCs w:val="24"/>
          <w:lang w:val="en-GB"/>
        </w:rPr>
      </w:pPr>
      <w:r w:rsidRPr="00FC6E00">
        <w:rPr>
          <w:rFonts w:ascii="Times New Roman" w:hAnsi="Times New Roman" w:cs="Times New Roman"/>
          <w:b/>
          <w:sz w:val="24"/>
          <w:szCs w:val="24"/>
          <w:lang w:val="en-GB"/>
        </w:rPr>
        <w:t>How to deal with c</w:t>
      </w:r>
      <w:r w:rsidR="00852AC2" w:rsidRPr="00FC6E00">
        <w:rPr>
          <w:rFonts w:ascii="Times New Roman" w:hAnsi="Times New Roman" w:cs="Times New Roman"/>
          <w:b/>
          <w:sz w:val="24"/>
          <w:szCs w:val="24"/>
          <w:lang w:val="en-GB"/>
        </w:rPr>
        <w:t>ritical appraisals</w:t>
      </w:r>
      <w:r w:rsidRPr="00FC6E00">
        <w:rPr>
          <w:rFonts w:ascii="Times New Roman" w:hAnsi="Times New Roman" w:cs="Times New Roman"/>
          <w:b/>
          <w:sz w:val="24"/>
          <w:szCs w:val="24"/>
          <w:lang w:val="en-GB"/>
        </w:rPr>
        <w:t xml:space="preserve"> when reviewing</w:t>
      </w:r>
      <w:r w:rsidR="00852AC2" w:rsidRPr="00FC6E00">
        <w:rPr>
          <w:rFonts w:ascii="Times New Roman" w:hAnsi="Times New Roman" w:cs="Times New Roman"/>
          <w:b/>
          <w:sz w:val="24"/>
          <w:szCs w:val="24"/>
          <w:lang w:val="en-GB"/>
        </w:rPr>
        <w:t xml:space="preserve"> </w:t>
      </w:r>
    </w:p>
    <w:p w14:paraId="07F2DF91" w14:textId="6740B3C6" w:rsidR="00291746" w:rsidRDefault="00A126E0" w:rsidP="004D25F9">
      <w:pPr>
        <w:jc w:val="both"/>
        <w:rPr>
          <w:rFonts w:ascii="Times New Roman" w:hAnsi="Times New Roman" w:cs="Times New Roman"/>
          <w:sz w:val="24"/>
          <w:szCs w:val="24"/>
          <w:lang w:val="en-GB"/>
        </w:rPr>
      </w:pPr>
      <w:r>
        <w:rPr>
          <w:rFonts w:ascii="Times New Roman" w:hAnsi="Times New Roman" w:cs="Times New Roman"/>
          <w:sz w:val="24"/>
          <w:szCs w:val="24"/>
          <w:lang w:val="en-GB"/>
        </w:rPr>
        <w:t>A critical appraisal implies that studies are screened with regard to the</w:t>
      </w:r>
      <w:r w:rsidR="00845430">
        <w:rPr>
          <w:rFonts w:ascii="Times New Roman" w:hAnsi="Times New Roman" w:cs="Times New Roman"/>
          <w:sz w:val="24"/>
          <w:szCs w:val="24"/>
          <w:lang w:val="en-GB"/>
        </w:rPr>
        <w:t>ir</w:t>
      </w:r>
      <w:r>
        <w:rPr>
          <w:rFonts w:ascii="Times New Roman" w:hAnsi="Times New Roman" w:cs="Times New Roman"/>
          <w:sz w:val="24"/>
          <w:szCs w:val="24"/>
          <w:lang w:val="en-GB"/>
        </w:rPr>
        <w:t xml:space="preserve"> quality</w:t>
      </w:r>
      <w:r w:rsidR="0084543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910BEF">
        <w:rPr>
          <w:rFonts w:ascii="Times New Roman" w:hAnsi="Times New Roman" w:cs="Times New Roman"/>
          <w:sz w:val="24"/>
          <w:szCs w:val="24"/>
          <w:lang w:val="en-GB"/>
        </w:rPr>
        <w:t>According to Dixon-Woods, Booth and Sutton (2007), the findings from a critical appraisal shou</w:t>
      </w:r>
      <w:r w:rsidR="00597EFB">
        <w:rPr>
          <w:rFonts w:ascii="Times New Roman" w:hAnsi="Times New Roman" w:cs="Times New Roman"/>
          <w:sz w:val="24"/>
          <w:szCs w:val="24"/>
          <w:lang w:val="en-GB"/>
        </w:rPr>
        <w:t>ld be used in a meaningful way. Hannes (2011) differentiates between three possible alternative outcomes for lower quality studies. A first possibility is to exclude lower quality studies from the evidence synthesis.</w:t>
      </w:r>
      <w:r w:rsidR="007E41BD">
        <w:rPr>
          <w:rFonts w:ascii="Times New Roman" w:hAnsi="Times New Roman" w:cs="Times New Roman"/>
          <w:sz w:val="24"/>
          <w:szCs w:val="24"/>
          <w:lang w:val="en-GB"/>
        </w:rPr>
        <w:t xml:space="preserve"> </w:t>
      </w:r>
      <w:r w:rsidR="000A50A4" w:rsidRPr="004D25F9">
        <w:rPr>
          <w:rFonts w:ascii="Times New Roman" w:hAnsi="Times New Roman" w:cs="Times New Roman"/>
          <w:sz w:val="24"/>
          <w:szCs w:val="24"/>
          <w:lang w:val="en-GB"/>
        </w:rPr>
        <w:t xml:space="preserve">Some reviewers explain that excluding qualitative research based </w:t>
      </w:r>
      <w:r w:rsidR="007E41BD">
        <w:rPr>
          <w:rFonts w:ascii="Times New Roman" w:hAnsi="Times New Roman" w:cs="Times New Roman"/>
          <w:sz w:val="24"/>
          <w:szCs w:val="24"/>
          <w:lang w:val="en-GB"/>
        </w:rPr>
        <w:t xml:space="preserve">solely </w:t>
      </w:r>
      <w:r w:rsidR="000A50A4" w:rsidRPr="004D25F9">
        <w:rPr>
          <w:rFonts w:ascii="Times New Roman" w:hAnsi="Times New Roman" w:cs="Times New Roman"/>
          <w:sz w:val="24"/>
          <w:szCs w:val="24"/>
          <w:lang w:val="en-GB"/>
        </w:rPr>
        <w:t xml:space="preserve">on design holds the risk to miss insights relevant for a good understanding of the phenomenon </w:t>
      </w:r>
      <w:r w:rsidR="000A50A4" w:rsidRPr="004D25F9">
        <w:rPr>
          <w:rFonts w:ascii="Times New Roman" w:hAnsi="Times New Roman" w:cs="Times New Roman"/>
          <w:sz w:val="24"/>
          <w:szCs w:val="24"/>
          <w:lang w:val="en-GB"/>
        </w:rPr>
        <w:fldChar w:fldCharType="begin"/>
      </w:r>
      <w:r w:rsidR="000A50A4" w:rsidRPr="004D25F9">
        <w:rPr>
          <w:rFonts w:ascii="Times New Roman" w:hAnsi="Times New Roman" w:cs="Times New Roman"/>
          <w:sz w:val="24"/>
          <w:szCs w:val="24"/>
          <w:lang w:val="en-GB"/>
        </w:rPr>
        <w:instrText xml:space="preserve"> ADDIN EN.CITE &lt;EndNote&gt;&lt;Cite&gt;&lt;Author&gt;Booth&lt;/Author&gt;&lt;Year&gt;2001&lt;/Year&gt;&lt;RecNum&gt;14&lt;/RecNum&gt;&lt;Prefix&gt;e.g. &lt;/Prefix&gt;&lt;DisplayText&gt;(e.g. Booth, 2001)&lt;/DisplayText&gt;&lt;record&gt;&lt;rec-number&gt;14&lt;/rec-number&gt;&lt;foreign-keys&gt;&lt;key app="EN" db-id="tsvx5dwp2p595oe9de9p9fwdtrtafpxawe0x" timestamp="1423055411"&gt;14&lt;/key&gt;&lt;/foreign-keys&gt;&lt;ref-type name="Conference Paper"&gt;47&lt;/ref-type&gt;&lt;contributors&gt;&lt;authors&gt;&lt;author&gt;Booth, A.&lt;/author&gt;&lt;/authors&gt;&lt;/contributors&gt;&lt;titles&gt;&lt;title&gt;Cochrane or cock-eyed? How should we conduct systematic reviews of qualitative research?&lt;/title&gt;&lt;secondary-title&gt;Qualitative Evidence-based Practice Conference. Taking a critical stance&lt;/secondary-title&gt;&lt;/titles&gt;&lt;dates&gt;&lt;year&gt;2001&lt;/year&gt;&lt;/dates&gt;&lt;pub-location&gt;Coventry University&lt;/pub-location&gt;&lt;urls&gt;&lt;/urls&gt;&lt;/record&gt;&lt;/Cite&gt;&lt;/EndNote&gt;</w:instrText>
      </w:r>
      <w:r w:rsidR="000A50A4" w:rsidRPr="004D25F9">
        <w:rPr>
          <w:rFonts w:ascii="Times New Roman" w:hAnsi="Times New Roman" w:cs="Times New Roman"/>
          <w:sz w:val="24"/>
          <w:szCs w:val="24"/>
          <w:lang w:val="en-GB"/>
        </w:rPr>
        <w:fldChar w:fldCharType="separate"/>
      </w:r>
      <w:r w:rsidR="000A50A4" w:rsidRPr="004D25F9">
        <w:rPr>
          <w:rFonts w:ascii="Times New Roman" w:hAnsi="Times New Roman" w:cs="Times New Roman"/>
          <w:sz w:val="24"/>
          <w:szCs w:val="24"/>
          <w:lang w:val="en-GB"/>
        </w:rPr>
        <w:t>(</w:t>
      </w:r>
      <w:hyperlink w:anchor="_ENREF_1" w:tooltip="Booth, 2001 #14" w:history="1">
        <w:r w:rsidR="000A50A4" w:rsidRPr="00845430">
          <w:rPr>
            <w:rStyle w:val="Hyperlink"/>
            <w:rFonts w:ascii="Times New Roman" w:hAnsi="Times New Roman" w:cs="Times New Roman"/>
            <w:color w:val="auto"/>
            <w:sz w:val="24"/>
            <w:szCs w:val="24"/>
            <w:u w:val="none"/>
            <w:lang w:val="en-GB"/>
          </w:rPr>
          <w:t>e.g. Booth, 2001</w:t>
        </w:r>
      </w:hyperlink>
      <w:r w:rsidR="000A50A4" w:rsidRPr="004D25F9">
        <w:rPr>
          <w:rFonts w:ascii="Times New Roman" w:hAnsi="Times New Roman" w:cs="Times New Roman"/>
          <w:sz w:val="24"/>
          <w:szCs w:val="24"/>
          <w:lang w:val="en-GB"/>
        </w:rPr>
        <w:t>)</w:t>
      </w:r>
      <w:r w:rsidR="000A50A4" w:rsidRPr="004D25F9">
        <w:rPr>
          <w:rFonts w:ascii="Times New Roman" w:hAnsi="Times New Roman" w:cs="Times New Roman"/>
          <w:sz w:val="24"/>
          <w:szCs w:val="24"/>
          <w:lang w:val="en-GB"/>
        </w:rPr>
        <w:fldChar w:fldCharType="end"/>
      </w:r>
      <w:r w:rsidR="000A50A4" w:rsidRPr="004D25F9">
        <w:rPr>
          <w:rFonts w:ascii="Times New Roman" w:hAnsi="Times New Roman" w:cs="Times New Roman"/>
          <w:sz w:val="24"/>
          <w:szCs w:val="24"/>
          <w:lang w:val="en-GB"/>
        </w:rPr>
        <w:t xml:space="preserve">. </w:t>
      </w:r>
      <w:r w:rsidR="00291746" w:rsidRPr="004D25F9">
        <w:rPr>
          <w:rFonts w:ascii="Times New Roman" w:hAnsi="Times New Roman" w:cs="Times New Roman"/>
          <w:sz w:val="24"/>
          <w:szCs w:val="24"/>
          <w:lang w:val="en-GB"/>
        </w:rPr>
        <w:t>As stated, a</w:t>
      </w:r>
      <w:r w:rsidR="000A50A4" w:rsidRPr="004D25F9">
        <w:rPr>
          <w:rFonts w:ascii="Times New Roman" w:hAnsi="Times New Roman" w:cs="Times New Roman"/>
          <w:sz w:val="24"/>
          <w:szCs w:val="24"/>
          <w:lang w:val="en-GB"/>
        </w:rPr>
        <w:t xml:space="preserve"> </w:t>
      </w:r>
      <w:r w:rsidR="0009105E" w:rsidRPr="00291746">
        <w:rPr>
          <w:rFonts w:ascii="Times New Roman" w:hAnsi="Times New Roman" w:cs="Times New Roman"/>
          <w:sz w:val="24"/>
          <w:szCs w:val="24"/>
          <w:lang w:val="en-GB"/>
        </w:rPr>
        <w:t xml:space="preserve">possible </w:t>
      </w:r>
      <w:r w:rsidR="000A50A4" w:rsidRPr="004D25F9">
        <w:rPr>
          <w:rFonts w:ascii="Times New Roman" w:hAnsi="Times New Roman" w:cs="Times New Roman"/>
          <w:sz w:val="24"/>
          <w:szCs w:val="24"/>
          <w:lang w:val="en-GB"/>
        </w:rPr>
        <w:t xml:space="preserve">way </w:t>
      </w:r>
      <w:r w:rsidR="00291746" w:rsidRPr="004D25F9">
        <w:rPr>
          <w:rFonts w:ascii="Times New Roman" w:hAnsi="Times New Roman" w:cs="Times New Roman"/>
          <w:sz w:val="24"/>
          <w:szCs w:val="24"/>
          <w:lang w:val="en-GB"/>
        </w:rPr>
        <w:t>to deal</w:t>
      </w:r>
      <w:r w:rsidR="000A50A4" w:rsidRPr="004D25F9">
        <w:rPr>
          <w:rFonts w:ascii="Times New Roman" w:hAnsi="Times New Roman" w:cs="Times New Roman"/>
          <w:sz w:val="24"/>
          <w:szCs w:val="24"/>
          <w:lang w:val="en-GB"/>
        </w:rPr>
        <w:t xml:space="preserve"> with this is </w:t>
      </w:r>
      <w:r w:rsidR="00291746" w:rsidRPr="004D25F9">
        <w:rPr>
          <w:rFonts w:ascii="Times New Roman" w:hAnsi="Times New Roman" w:cs="Times New Roman"/>
          <w:sz w:val="24"/>
          <w:szCs w:val="24"/>
          <w:lang w:val="en-GB"/>
        </w:rPr>
        <w:t xml:space="preserve">by means of </w:t>
      </w:r>
      <w:r w:rsidR="000A50A4" w:rsidRPr="004D25F9">
        <w:rPr>
          <w:rFonts w:ascii="Times New Roman" w:hAnsi="Times New Roman" w:cs="Times New Roman"/>
          <w:sz w:val="24"/>
          <w:szCs w:val="24"/>
          <w:lang w:val="en-GB"/>
        </w:rPr>
        <w:t>a post hoc sensitivity analysis</w:t>
      </w:r>
      <w:r w:rsidR="00D3205D" w:rsidRPr="004D25F9">
        <w:rPr>
          <w:rFonts w:ascii="Times New Roman" w:hAnsi="Times New Roman" w:cs="Times New Roman"/>
          <w:sz w:val="24"/>
          <w:szCs w:val="24"/>
          <w:lang w:val="en-GB"/>
        </w:rPr>
        <w:t xml:space="preserve"> (</w:t>
      </w:r>
      <w:proofErr w:type="spellStart"/>
      <w:r w:rsidR="00D3205D" w:rsidRPr="004D25F9">
        <w:rPr>
          <w:rFonts w:ascii="Times New Roman" w:hAnsi="Times New Roman" w:cs="Times New Roman"/>
          <w:sz w:val="24"/>
          <w:szCs w:val="24"/>
          <w:lang w:val="en-GB"/>
        </w:rPr>
        <w:t>Boeije</w:t>
      </w:r>
      <w:proofErr w:type="spellEnd"/>
      <w:r w:rsidR="00D3205D" w:rsidRPr="004D25F9">
        <w:rPr>
          <w:rFonts w:ascii="Times New Roman" w:hAnsi="Times New Roman" w:cs="Times New Roman"/>
          <w:sz w:val="24"/>
          <w:szCs w:val="24"/>
          <w:lang w:val="en-GB"/>
        </w:rPr>
        <w:t xml:space="preserve">, </w:t>
      </w:r>
      <w:r w:rsidR="004B757F">
        <w:rPr>
          <w:rFonts w:ascii="Times New Roman" w:hAnsi="Times New Roman" w:cs="Times New Roman"/>
          <w:sz w:val="24"/>
          <w:szCs w:val="24"/>
          <w:lang w:val="en-GB"/>
        </w:rPr>
        <w:t>et al.</w:t>
      </w:r>
      <w:r w:rsidR="00D3205D" w:rsidRPr="004D25F9">
        <w:rPr>
          <w:rFonts w:ascii="Times New Roman" w:hAnsi="Times New Roman" w:cs="Times New Roman"/>
          <w:sz w:val="24"/>
          <w:szCs w:val="24"/>
          <w:lang w:val="en-GB"/>
        </w:rPr>
        <w:t>, 2011).</w:t>
      </w:r>
      <w:r w:rsidR="0009105E">
        <w:rPr>
          <w:rFonts w:ascii="Times New Roman" w:hAnsi="Times New Roman" w:cs="Times New Roman"/>
          <w:sz w:val="24"/>
          <w:szCs w:val="24"/>
          <w:lang w:val="en-GB"/>
        </w:rPr>
        <w:t xml:space="preserve"> This is a key point of discussion in the current methodological literature </w:t>
      </w:r>
      <w:r w:rsidR="00910BEF" w:rsidRPr="004D25F9">
        <w:rPr>
          <w:rFonts w:ascii="Times New Roman" w:hAnsi="Times New Roman" w:cs="Times New Roman"/>
          <w:sz w:val="24"/>
          <w:szCs w:val="24"/>
          <w:lang w:val="en-GB"/>
        </w:rPr>
        <w:t>(Carroll</w:t>
      </w:r>
      <w:r w:rsidR="004B757F">
        <w:rPr>
          <w:rFonts w:ascii="Times New Roman" w:hAnsi="Times New Roman" w:cs="Times New Roman"/>
          <w:sz w:val="24"/>
          <w:szCs w:val="24"/>
          <w:lang w:val="en-GB"/>
        </w:rPr>
        <w:t>,</w:t>
      </w:r>
      <w:r w:rsidR="00910BEF" w:rsidRPr="004D25F9">
        <w:rPr>
          <w:rFonts w:ascii="Times New Roman" w:hAnsi="Times New Roman" w:cs="Times New Roman"/>
          <w:sz w:val="24"/>
          <w:szCs w:val="24"/>
          <w:lang w:val="en-GB"/>
        </w:rPr>
        <w:t xml:space="preserve"> </w:t>
      </w:r>
      <w:r w:rsidR="004B757F" w:rsidRPr="00010F6F">
        <w:rPr>
          <w:rFonts w:ascii="Times New Roman" w:hAnsi="Times New Roman" w:cs="Times New Roman"/>
          <w:sz w:val="24"/>
          <w:szCs w:val="24"/>
          <w:lang w:val="en-GB"/>
        </w:rPr>
        <w:t>Booth &amp; Lloyd-Jones</w:t>
      </w:r>
      <w:r w:rsidR="00910BEF" w:rsidRPr="004D25F9">
        <w:rPr>
          <w:rFonts w:ascii="Times New Roman" w:hAnsi="Times New Roman" w:cs="Times New Roman"/>
          <w:sz w:val="24"/>
          <w:szCs w:val="24"/>
          <w:lang w:val="en-GB"/>
        </w:rPr>
        <w:t xml:space="preserve">, 2012). </w:t>
      </w:r>
      <w:r w:rsidR="00010F6F" w:rsidRPr="00010F6F">
        <w:rPr>
          <w:rFonts w:ascii="Times New Roman" w:hAnsi="Times New Roman" w:cs="Times New Roman"/>
          <w:sz w:val="24"/>
          <w:szCs w:val="24"/>
          <w:lang w:val="en-GB"/>
        </w:rPr>
        <w:t xml:space="preserve">Previous studies have already carried out sensitivity analyses (e.g. Carroll, </w:t>
      </w:r>
      <w:r w:rsidR="004B757F" w:rsidRPr="004D25F9">
        <w:rPr>
          <w:rFonts w:ascii="Times New Roman" w:hAnsi="Times New Roman" w:cs="Times New Roman"/>
          <w:sz w:val="24"/>
          <w:szCs w:val="24"/>
          <w:lang w:val="en-GB"/>
        </w:rPr>
        <w:t>et al.</w:t>
      </w:r>
      <w:r w:rsidR="00010F6F" w:rsidRPr="00010F6F">
        <w:rPr>
          <w:rFonts w:ascii="Times New Roman" w:hAnsi="Times New Roman" w:cs="Times New Roman"/>
          <w:sz w:val="24"/>
          <w:szCs w:val="24"/>
          <w:lang w:val="en-GB"/>
        </w:rPr>
        <w:t xml:space="preserve">, 2012; </w:t>
      </w:r>
      <w:proofErr w:type="spellStart"/>
      <w:r w:rsidR="00010F6F" w:rsidRPr="00010F6F">
        <w:rPr>
          <w:rFonts w:ascii="Times New Roman" w:hAnsi="Times New Roman" w:cs="Times New Roman"/>
          <w:sz w:val="24"/>
          <w:szCs w:val="24"/>
          <w:lang w:val="en-GB"/>
        </w:rPr>
        <w:t>Franzel</w:t>
      </w:r>
      <w:proofErr w:type="spellEnd"/>
      <w:r w:rsidR="00010F6F" w:rsidRPr="00010F6F">
        <w:rPr>
          <w:rFonts w:ascii="Times New Roman" w:hAnsi="Times New Roman" w:cs="Times New Roman"/>
          <w:sz w:val="24"/>
          <w:szCs w:val="24"/>
          <w:lang w:val="en-GB"/>
        </w:rPr>
        <w:t xml:space="preserve">, </w:t>
      </w:r>
      <w:proofErr w:type="spellStart"/>
      <w:r w:rsidR="00010F6F" w:rsidRPr="00010F6F">
        <w:rPr>
          <w:rFonts w:ascii="Times New Roman" w:hAnsi="Times New Roman" w:cs="Times New Roman"/>
          <w:sz w:val="24"/>
          <w:szCs w:val="24"/>
          <w:lang w:val="en-GB"/>
        </w:rPr>
        <w:t>Schwiegershausen</w:t>
      </w:r>
      <w:proofErr w:type="spellEnd"/>
      <w:r w:rsidR="00010F6F" w:rsidRPr="00010F6F">
        <w:rPr>
          <w:rFonts w:ascii="Times New Roman" w:hAnsi="Times New Roman" w:cs="Times New Roman"/>
          <w:sz w:val="24"/>
          <w:szCs w:val="24"/>
          <w:lang w:val="en-GB"/>
        </w:rPr>
        <w:t xml:space="preserve">, </w:t>
      </w:r>
      <w:proofErr w:type="spellStart"/>
      <w:r w:rsidR="00010F6F" w:rsidRPr="00010F6F">
        <w:rPr>
          <w:rFonts w:ascii="Times New Roman" w:hAnsi="Times New Roman" w:cs="Times New Roman"/>
          <w:sz w:val="24"/>
          <w:szCs w:val="24"/>
          <w:lang w:val="en-GB"/>
        </w:rPr>
        <w:t>Heusser</w:t>
      </w:r>
      <w:proofErr w:type="spellEnd"/>
      <w:r w:rsidR="00010F6F" w:rsidRPr="00010F6F">
        <w:rPr>
          <w:rFonts w:ascii="Times New Roman" w:hAnsi="Times New Roman" w:cs="Times New Roman"/>
          <w:sz w:val="24"/>
          <w:szCs w:val="24"/>
          <w:lang w:val="en-GB"/>
        </w:rPr>
        <w:t xml:space="preserve"> &amp; Berger, 2013; Noyes &amp; </w:t>
      </w:r>
      <w:proofErr w:type="spellStart"/>
      <w:r w:rsidR="00010F6F" w:rsidRPr="00010F6F">
        <w:rPr>
          <w:rFonts w:ascii="Times New Roman" w:hAnsi="Times New Roman" w:cs="Times New Roman"/>
          <w:sz w:val="24"/>
          <w:szCs w:val="24"/>
          <w:lang w:val="en-GB"/>
        </w:rPr>
        <w:t>Popay</w:t>
      </w:r>
      <w:proofErr w:type="spellEnd"/>
      <w:r w:rsidR="00010F6F" w:rsidRPr="00010F6F">
        <w:rPr>
          <w:rFonts w:ascii="Times New Roman" w:hAnsi="Times New Roman" w:cs="Times New Roman"/>
          <w:sz w:val="24"/>
          <w:szCs w:val="24"/>
          <w:lang w:val="en-GB"/>
        </w:rPr>
        <w:t xml:space="preserve">, 2007; Thomas &amp; Harden, 2008) and most have found that excluding inadequately reported studies or lower quality studies did not significantly affect the results of the synthesis. </w:t>
      </w:r>
      <w:proofErr w:type="spellStart"/>
      <w:r w:rsidR="00010F6F" w:rsidRPr="00010F6F">
        <w:rPr>
          <w:rFonts w:ascii="Times New Roman" w:hAnsi="Times New Roman" w:cs="Times New Roman"/>
          <w:sz w:val="24"/>
          <w:szCs w:val="24"/>
          <w:lang w:val="en-GB"/>
        </w:rPr>
        <w:t>Franzen</w:t>
      </w:r>
      <w:proofErr w:type="spellEnd"/>
      <w:r w:rsidR="00010F6F" w:rsidRPr="00010F6F">
        <w:rPr>
          <w:rFonts w:ascii="Times New Roman" w:hAnsi="Times New Roman" w:cs="Times New Roman"/>
          <w:sz w:val="24"/>
          <w:szCs w:val="24"/>
          <w:lang w:val="en-GB"/>
        </w:rPr>
        <w:t xml:space="preserve"> and colleagues, conducting a meta-ethnography, assessed reporting criteria, criteria related to the plausibility and coherence of the results and reflexivity. They conclude that “</w:t>
      </w:r>
      <w:r w:rsidR="00010F6F" w:rsidRPr="00010F6F">
        <w:rPr>
          <w:rFonts w:ascii="Times New Roman" w:hAnsi="Times New Roman" w:cs="Times New Roman"/>
          <w:i/>
          <w:sz w:val="24"/>
          <w:szCs w:val="24"/>
          <w:lang w:val="en-GB"/>
        </w:rPr>
        <w:t>the themes from the excluded papers would not have altered the meta-synthesis</w:t>
      </w:r>
      <w:r w:rsidR="00010F6F" w:rsidRPr="00010F6F">
        <w:rPr>
          <w:rFonts w:ascii="Times New Roman" w:hAnsi="Times New Roman" w:cs="Times New Roman"/>
          <w:sz w:val="24"/>
          <w:szCs w:val="24"/>
          <w:lang w:val="en-GB"/>
        </w:rPr>
        <w:t>” (</w:t>
      </w:r>
      <w:proofErr w:type="spellStart"/>
      <w:r w:rsidR="00010F6F" w:rsidRPr="00010F6F">
        <w:rPr>
          <w:rFonts w:ascii="Times New Roman" w:hAnsi="Times New Roman" w:cs="Times New Roman"/>
          <w:sz w:val="24"/>
          <w:szCs w:val="24"/>
          <w:lang w:val="en-GB"/>
        </w:rPr>
        <w:t>Franzen</w:t>
      </w:r>
      <w:proofErr w:type="spellEnd"/>
      <w:r w:rsidR="00010F6F" w:rsidRPr="00010F6F">
        <w:rPr>
          <w:rFonts w:ascii="Times New Roman" w:hAnsi="Times New Roman" w:cs="Times New Roman"/>
          <w:sz w:val="24"/>
          <w:szCs w:val="24"/>
          <w:lang w:val="en-GB"/>
        </w:rPr>
        <w:t xml:space="preserve"> et al., 2013, 7). Noyes and </w:t>
      </w:r>
      <w:proofErr w:type="spellStart"/>
      <w:r w:rsidR="00010F6F" w:rsidRPr="00010F6F">
        <w:rPr>
          <w:rFonts w:ascii="Times New Roman" w:hAnsi="Times New Roman" w:cs="Times New Roman"/>
          <w:sz w:val="24"/>
          <w:szCs w:val="24"/>
          <w:lang w:val="en-GB"/>
        </w:rPr>
        <w:t>Popay</w:t>
      </w:r>
      <w:proofErr w:type="spellEnd"/>
      <w:r w:rsidR="00010F6F" w:rsidRPr="00010F6F">
        <w:rPr>
          <w:rFonts w:ascii="Times New Roman" w:hAnsi="Times New Roman" w:cs="Times New Roman"/>
          <w:sz w:val="24"/>
          <w:szCs w:val="24"/>
          <w:lang w:val="en-GB"/>
        </w:rPr>
        <w:t xml:space="preserve"> (20</w:t>
      </w:r>
      <w:r w:rsidR="00152E1E">
        <w:rPr>
          <w:rFonts w:ascii="Times New Roman" w:hAnsi="Times New Roman" w:cs="Times New Roman"/>
          <w:sz w:val="24"/>
          <w:szCs w:val="24"/>
          <w:lang w:val="en-GB"/>
        </w:rPr>
        <w:t>07</w:t>
      </w:r>
      <w:r w:rsidR="00010F6F" w:rsidRPr="00010F6F">
        <w:rPr>
          <w:rFonts w:ascii="Times New Roman" w:hAnsi="Times New Roman" w:cs="Times New Roman"/>
          <w:sz w:val="24"/>
          <w:szCs w:val="24"/>
          <w:lang w:val="en-GB"/>
        </w:rPr>
        <w:t xml:space="preserve">) and Thomas and Harden (2008) equally concluded on the basis of their sensitivity analysis that lower quality studies had no </w:t>
      </w:r>
      <w:r w:rsidR="00984C80">
        <w:rPr>
          <w:rFonts w:ascii="Times New Roman" w:hAnsi="Times New Roman" w:cs="Times New Roman"/>
          <w:sz w:val="24"/>
          <w:szCs w:val="24"/>
          <w:lang w:val="en-GB"/>
        </w:rPr>
        <w:t xml:space="preserve">significant </w:t>
      </w:r>
      <w:r w:rsidR="00010F6F" w:rsidRPr="00010F6F">
        <w:rPr>
          <w:rFonts w:ascii="Times New Roman" w:hAnsi="Times New Roman" w:cs="Times New Roman"/>
          <w:sz w:val="24"/>
          <w:szCs w:val="24"/>
          <w:lang w:val="en-GB"/>
        </w:rPr>
        <w:t xml:space="preserve">impact on qualitative reviews. </w:t>
      </w:r>
      <w:r w:rsidR="00152E1E">
        <w:rPr>
          <w:rFonts w:ascii="Times New Roman" w:hAnsi="Times New Roman" w:cs="Times New Roman"/>
          <w:sz w:val="24"/>
          <w:szCs w:val="24"/>
          <w:lang w:val="en-GB"/>
        </w:rPr>
        <w:t xml:space="preserve">Noyes and </w:t>
      </w:r>
      <w:proofErr w:type="spellStart"/>
      <w:r w:rsidR="00152E1E">
        <w:rPr>
          <w:rFonts w:ascii="Times New Roman" w:hAnsi="Times New Roman" w:cs="Times New Roman"/>
          <w:sz w:val="24"/>
          <w:szCs w:val="24"/>
          <w:lang w:val="en-GB"/>
        </w:rPr>
        <w:t>Popay</w:t>
      </w:r>
      <w:proofErr w:type="spellEnd"/>
      <w:r w:rsidR="00152E1E">
        <w:rPr>
          <w:rFonts w:ascii="Times New Roman" w:hAnsi="Times New Roman" w:cs="Times New Roman"/>
          <w:sz w:val="24"/>
          <w:szCs w:val="24"/>
          <w:lang w:val="en-GB"/>
        </w:rPr>
        <w:t xml:space="preserve"> (2007</w:t>
      </w:r>
      <w:r w:rsidR="000D1E5C">
        <w:rPr>
          <w:rFonts w:ascii="Times New Roman" w:hAnsi="Times New Roman" w:cs="Times New Roman"/>
          <w:sz w:val="24"/>
          <w:szCs w:val="24"/>
          <w:lang w:val="en-GB"/>
        </w:rPr>
        <w:t>, 230), looking at the thickness of the descriptions and the technical quality of the application of the methods, concluded that “</w:t>
      </w:r>
      <w:r w:rsidR="000D1E5C" w:rsidRPr="00A03CA7">
        <w:rPr>
          <w:rFonts w:ascii="Times New Roman" w:hAnsi="Times New Roman" w:cs="Times New Roman"/>
          <w:i/>
          <w:sz w:val="24"/>
          <w:szCs w:val="24"/>
          <w:lang w:val="en-GB"/>
        </w:rPr>
        <w:t>we undertook an analysis of whether anything substantially different was found in weaker studies, which it was not</w:t>
      </w:r>
      <w:r w:rsidR="000D1E5C">
        <w:rPr>
          <w:rFonts w:ascii="Times New Roman" w:hAnsi="Times New Roman" w:cs="Times New Roman"/>
          <w:sz w:val="24"/>
          <w:szCs w:val="24"/>
          <w:lang w:val="en-GB"/>
        </w:rPr>
        <w:t xml:space="preserve">”. </w:t>
      </w:r>
      <w:r w:rsidR="001735AD">
        <w:rPr>
          <w:rFonts w:ascii="Times New Roman" w:hAnsi="Times New Roman" w:cs="Times New Roman"/>
          <w:sz w:val="24"/>
          <w:szCs w:val="24"/>
          <w:lang w:val="en-GB"/>
        </w:rPr>
        <w:t>Thomas and Harden (2008, 45) concluded on the basis of their sensitivity analysis - based on reporting criteria, on the sufficiency of the strategies and the appropriateness of the study methods - that “</w:t>
      </w:r>
      <w:r w:rsidR="001735AD" w:rsidRPr="001735AD">
        <w:rPr>
          <w:rFonts w:ascii="Times New Roman" w:hAnsi="Times New Roman" w:cs="Times New Roman"/>
          <w:i/>
          <w:sz w:val="24"/>
          <w:szCs w:val="24"/>
          <w:lang w:val="en-GB"/>
        </w:rPr>
        <w:t xml:space="preserve">the </w:t>
      </w:r>
      <w:r w:rsidR="001735AD" w:rsidRPr="001735AD">
        <w:rPr>
          <w:rFonts w:ascii="Times New Roman" w:hAnsi="Times New Roman" w:cs="Times New Roman"/>
          <w:i/>
          <w:sz w:val="24"/>
          <w:szCs w:val="24"/>
          <w:lang w:val="en-GB"/>
        </w:rPr>
        <w:lastRenderedPageBreak/>
        <w:t>poorer quality studies contributed comparatively little to the synthesis and did not contain many unique themes</w:t>
      </w:r>
      <w:r w:rsidR="001735AD">
        <w:rPr>
          <w:rFonts w:ascii="Times New Roman" w:hAnsi="Times New Roman" w:cs="Times New Roman"/>
          <w:sz w:val="24"/>
          <w:szCs w:val="24"/>
          <w:lang w:val="en-GB"/>
        </w:rPr>
        <w:t xml:space="preserve">”. </w:t>
      </w:r>
    </w:p>
    <w:p w14:paraId="21426B33" w14:textId="77777777" w:rsidR="00D87B33" w:rsidRDefault="00010F6F" w:rsidP="004D25F9">
      <w:pPr>
        <w:jc w:val="both"/>
        <w:rPr>
          <w:rFonts w:ascii="Times New Roman" w:hAnsi="Times New Roman" w:cs="Times New Roman"/>
          <w:sz w:val="24"/>
          <w:szCs w:val="24"/>
          <w:lang w:val="en-GB"/>
        </w:rPr>
      </w:pPr>
      <w:r w:rsidRPr="00010F6F">
        <w:rPr>
          <w:rFonts w:ascii="Times New Roman" w:hAnsi="Times New Roman" w:cs="Times New Roman"/>
          <w:sz w:val="24"/>
          <w:szCs w:val="24"/>
          <w:lang w:val="en-GB"/>
        </w:rPr>
        <w:t xml:space="preserve">All in all, previous research suggests that </w:t>
      </w:r>
      <w:r w:rsidR="00FF6973">
        <w:rPr>
          <w:rFonts w:ascii="Times New Roman" w:hAnsi="Times New Roman" w:cs="Times New Roman"/>
          <w:sz w:val="24"/>
          <w:szCs w:val="24"/>
          <w:lang w:val="en-GB"/>
        </w:rPr>
        <w:t xml:space="preserve">the exclusion of </w:t>
      </w:r>
      <w:r w:rsidRPr="00010F6F">
        <w:rPr>
          <w:rFonts w:ascii="Times New Roman" w:hAnsi="Times New Roman" w:cs="Times New Roman"/>
          <w:sz w:val="24"/>
          <w:szCs w:val="24"/>
          <w:lang w:val="en-GB"/>
        </w:rPr>
        <w:t>‘lower quality studies’ do</w:t>
      </w:r>
      <w:r w:rsidR="00D471FD">
        <w:rPr>
          <w:rFonts w:ascii="Times New Roman" w:hAnsi="Times New Roman" w:cs="Times New Roman"/>
          <w:sz w:val="24"/>
          <w:szCs w:val="24"/>
          <w:lang w:val="en-GB"/>
        </w:rPr>
        <w:t>es</w:t>
      </w:r>
      <w:r w:rsidRPr="00010F6F">
        <w:rPr>
          <w:rFonts w:ascii="Times New Roman" w:hAnsi="Times New Roman" w:cs="Times New Roman"/>
          <w:sz w:val="24"/>
          <w:szCs w:val="24"/>
          <w:lang w:val="en-GB"/>
        </w:rPr>
        <w:t xml:space="preserve"> not significantly impact on the synthesis results and that </w:t>
      </w:r>
      <w:r w:rsidR="00FF6973">
        <w:rPr>
          <w:rFonts w:ascii="Times New Roman" w:hAnsi="Times New Roman" w:cs="Times New Roman"/>
          <w:sz w:val="24"/>
          <w:szCs w:val="24"/>
          <w:lang w:val="en-GB"/>
        </w:rPr>
        <w:t>such studies</w:t>
      </w:r>
      <w:r w:rsidRPr="00010F6F">
        <w:rPr>
          <w:rFonts w:ascii="Times New Roman" w:hAnsi="Times New Roman" w:cs="Times New Roman"/>
          <w:sz w:val="24"/>
          <w:szCs w:val="24"/>
          <w:lang w:val="en-GB"/>
        </w:rPr>
        <w:t xml:space="preserve"> tend to contribute less to the synthesis than higher quality studies (Carroll &amp; Booth, 2015). The problem with this conclusion, however, is that previous research has used different critical appraisal criteria and different synthesis methods. Therefore, more research is needed to test the value of sensitivity analysis and to determine its applicability to different types of syntheses, evidence or questions (Carroll &amp; Booth, 2015, 153)</w:t>
      </w:r>
      <w:r w:rsidR="00D471FD">
        <w:rPr>
          <w:rFonts w:ascii="Times New Roman" w:hAnsi="Times New Roman" w:cs="Times New Roman"/>
          <w:sz w:val="24"/>
          <w:szCs w:val="24"/>
          <w:lang w:val="en-GB"/>
        </w:rPr>
        <w:t xml:space="preserve">. To add to this body of research, in this paper we therefore report on the results of our sensitivity analysis. </w:t>
      </w:r>
    </w:p>
    <w:p w14:paraId="0B777427" w14:textId="0C173FA0" w:rsidR="00A87ADB" w:rsidRDefault="0009105E" w:rsidP="004D25F9">
      <w:pPr>
        <w:jc w:val="both"/>
        <w:rPr>
          <w:rFonts w:ascii="Times New Roman" w:hAnsi="Times New Roman" w:cs="Times New Roman"/>
          <w:sz w:val="24"/>
          <w:szCs w:val="24"/>
          <w:lang w:val="en-GB"/>
        </w:rPr>
      </w:pPr>
      <w:r w:rsidRPr="00845430">
        <w:rPr>
          <w:rFonts w:ascii="Times New Roman" w:hAnsi="Times New Roman" w:cs="Times New Roman"/>
          <w:sz w:val="24"/>
          <w:szCs w:val="24"/>
          <w:lang w:val="en-GB"/>
        </w:rPr>
        <w:t>A second possibility</w:t>
      </w:r>
      <w:r>
        <w:rPr>
          <w:rFonts w:ascii="Times New Roman" w:hAnsi="Times New Roman" w:cs="Times New Roman"/>
          <w:sz w:val="24"/>
          <w:szCs w:val="24"/>
          <w:lang w:val="en-GB"/>
        </w:rPr>
        <w:t xml:space="preserve"> is to weigh the evidence, to give </w:t>
      </w:r>
      <w:r w:rsidR="000A50A4" w:rsidRPr="004D25F9">
        <w:rPr>
          <w:rFonts w:ascii="Times New Roman" w:hAnsi="Times New Roman" w:cs="Times New Roman"/>
          <w:sz w:val="24"/>
          <w:szCs w:val="24"/>
          <w:lang w:val="en-GB"/>
        </w:rPr>
        <w:t>more weight to studies that score high on quality</w:t>
      </w:r>
      <w:r w:rsidR="00190A13">
        <w:rPr>
          <w:rFonts w:ascii="Times New Roman" w:hAnsi="Times New Roman" w:cs="Times New Roman"/>
          <w:sz w:val="24"/>
          <w:szCs w:val="24"/>
          <w:lang w:val="en-GB"/>
        </w:rPr>
        <w:t>.</w:t>
      </w:r>
      <w:r w:rsidR="004B757F">
        <w:rPr>
          <w:rFonts w:ascii="Times New Roman" w:hAnsi="Times New Roman" w:cs="Times New Roman"/>
          <w:sz w:val="24"/>
          <w:szCs w:val="24"/>
          <w:lang w:val="en-GB"/>
        </w:rPr>
        <w:t xml:space="preserve"> </w:t>
      </w:r>
      <w:proofErr w:type="spellStart"/>
      <w:r w:rsidR="004B757F">
        <w:rPr>
          <w:rFonts w:ascii="Times New Roman" w:hAnsi="Times New Roman" w:cs="Times New Roman"/>
          <w:sz w:val="24"/>
          <w:szCs w:val="24"/>
          <w:lang w:val="en-GB"/>
        </w:rPr>
        <w:t>Boeije</w:t>
      </w:r>
      <w:proofErr w:type="spellEnd"/>
      <w:r w:rsidR="004B757F">
        <w:rPr>
          <w:rFonts w:ascii="Times New Roman" w:hAnsi="Times New Roman" w:cs="Times New Roman"/>
          <w:sz w:val="24"/>
          <w:szCs w:val="24"/>
          <w:lang w:val="en-GB"/>
        </w:rPr>
        <w:t xml:space="preserve"> et al. </w:t>
      </w:r>
      <w:r w:rsidR="000A50A4" w:rsidRPr="004D25F9">
        <w:rPr>
          <w:rFonts w:ascii="Times New Roman" w:hAnsi="Times New Roman" w:cs="Times New Roman"/>
          <w:sz w:val="24"/>
          <w:szCs w:val="24"/>
          <w:lang w:val="en-GB"/>
        </w:rPr>
        <w:t>(2011) explored a method of weighting studies and their contribution to a synthesis. Using scores achieved by checklists and expert judgement, they offered more weight to findings from higher quality studies. They found that weighting studies did change their synthesis results, in that the order of themes organized by amount of evidence would change because of the weight</w:t>
      </w:r>
      <w:r w:rsidR="00920EBD" w:rsidRPr="004D25F9">
        <w:rPr>
          <w:rFonts w:ascii="Times New Roman" w:hAnsi="Times New Roman" w:cs="Times New Roman"/>
          <w:sz w:val="24"/>
          <w:szCs w:val="24"/>
          <w:lang w:val="en-GB"/>
        </w:rPr>
        <w:t xml:space="preserve">ing with the quality appraisal. These first two options are based on the rationale that studies of insufficient quality may </w:t>
      </w:r>
      <w:r w:rsidR="00920EBD" w:rsidRPr="004D25F9">
        <w:rPr>
          <w:rFonts w:ascii="Times New Roman" w:hAnsi="Times New Roman" w:cs="Times New Roman"/>
          <w:sz w:val="24"/>
          <w:szCs w:val="24"/>
          <w:lang w:val="en-US"/>
        </w:rPr>
        <w:t>distort the synthesis and may cause difficulties in interpretation</w:t>
      </w:r>
      <w:r w:rsidR="00920EBD" w:rsidRPr="004D25F9">
        <w:rPr>
          <w:rFonts w:ascii="Times New Roman" w:hAnsi="Times New Roman" w:cs="Times New Roman"/>
          <w:sz w:val="24"/>
          <w:szCs w:val="24"/>
          <w:lang w:val="en-GB"/>
        </w:rPr>
        <w:t xml:space="preserve"> </w:t>
      </w:r>
      <w:r w:rsidR="00920EBD" w:rsidRPr="004D25F9">
        <w:rPr>
          <w:rFonts w:ascii="Times New Roman" w:hAnsi="Times New Roman" w:cs="Times New Roman"/>
          <w:sz w:val="24"/>
          <w:szCs w:val="24"/>
          <w:lang w:val="en-GB"/>
        </w:rPr>
        <w:fldChar w:fldCharType="begin"/>
      </w:r>
      <w:r w:rsidR="00920EBD" w:rsidRPr="004D25F9">
        <w:rPr>
          <w:rFonts w:ascii="Times New Roman" w:hAnsi="Times New Roman" w:cs="Times New Roman"/>
          <w:sz w:val="24"/>
          <w:szCs w:val="24"/>
          <w:lang w:val="en-GB"/>
        </w:rPr>
        <w:instrText xml:space="preserve"> ADDIN EN.CITE &lt;EndNote&gt;&lt;Cite&gt;&lt;Author&gt;Dixon-Woods&lt;/Author&gt;&lt;Year&gt;2001&lt;/Year&gt;&lt;RecNum&gt;6&lt;/RecNum&gt;&lt;Prefix&gt;e.g. &lt;/Prefix&gt;&lt;DisplayText&gt;(e.g. Dixon-Woods et al., 2001; Dixon-Woods et al., 2004)&lt;/DisplayText&gt;&lt;record&gt;&lt;rec-number&gt;6&lt;/rec-number&gt;&lt;foreign-keys&gt;&lt;key app="EN" db-id="tsvx5dwp2p595oe9de9p9fwdtrtafpxawe0x" timestamp="1422977532"&gt;6&lt;/key&gt;&lt;/foreign-keys&gt;&lt;ref-type name="Journal Article"&gt;17&lt;/ref-type&gt;&lt;contributors&gt;&lt;authors&gt;&lt;author&gt;Dixon-Woods, M.&lt;/author&gt;&lt;author&gt;Fitzpatrick, R.&lt;/author&gt;&lt;author&gt;Roberts, K.&lt;/author&gt;&lt;/authors&gt;&lt;/contributors&gt;&lt;titles&gt;&lt;title&gt;Including qualitative research in systematic reviews: opportunities and problems&lt;/title&gt;&lt;secondary-title&gt;Journal of Evaluation in Clinical Practice&lt;/secondary-title&gt;&lt;/titles&gt;&lt;periodical&gt;&lt;full-title&gt;Journal of Evaluation in Clinical Practice&lt;/full-title&gt;&lt;/periodical&gt;&lt;pages&gt;125-133&lt;/pages&gt;&lt;volume&gt;7&lt;/volume&gt;&lt;number&gt;2&lt;/number&gt;&lt;section&gt;125&lt;/section&gt;&lt;dates&gt;&lt;year&gt;2001&lt;/year&gt;&lt;/dates&gt;&lt;urls&gt;&lt;/urls&gt;&lt;/record&gt;&lt;/Cite&gt;&lt;Cite&gt;&lt;Author&gt;Dixon-Woods&lt;/Author&gt;&lt;Year&gt;2004&lt;/Year&gt;&lt;RecNum&gt;8&lt;/RecNum&gt;&lt;record&gt;&lt;rec-number&gt;8&lt;/rec-number&gt;&lt;foreign-keys&gt;&lt;key app="EN" db-id="tsvx5dwp2p595oe9de9p9fwdtrtafpxawe0x" timestamp="1422977788"&gt;8&lt;/key&gt;&lt;/foreign-keys&gt;&lt;ref-type name="Journal Article"&gt;17&lt;/ref-type&gt;&lt;contributors&gt;&lt;authors&gt;&lt;author&gt;Dixon-Woods, M.&lt;/author&gt;&lt;author&gt;Shaw, R.L.&lt;/author&gt;&lt;author&gt;Agarwal, S.&lt;/author&gt;&lt;author&gt;Smith, J.A.&lt;/author&gt;&lt;/authors&gt;&lt;/contributors&gt;&lt;titles&gt;&lt;title&gt;The problem of appraising qualitative research&lt;/title&gt;&lt;secondary-title&gt;Quality and Safety in Health Care&lt;/secondary-title&gt;&lt;/titles&gt;&lt;periodical&gt;&lt;full-title&gt;Quality and Safety in Health Care&lt;/full-title&gt;&lt;/periodical&gt;&lt;pages&gt;223-225&lt;/pages&gt;&lt;volume&gt;13&lt;/volume&gt;&lt;section&gt;223&lt;/section&gt;&lt;dates&gt;&lt;year&gt;2004&lt;/year&gt;&lt;/dates&gt;&lt;urls&gt;&lt;/urls&gt;&lt;electronic-resource-num&gt;10.1136/qshc.2003.008714&lt;/electronic-resource-num&gt;&lt;/record&gt;&lt;/Cite&gt;&lt;/EndNote&gt;</w:instrText>
      </w:r>
      <w:r w:rsidR="00920EBD" w:rsidRPr="004D25F9">
        <w:rPr>
          <w:rFonts w:ascii="Times New Roman" w:hAnsi="Times New Roman" w:cs="Times New Roman"/>
          <w:sz w:val="24"/>
          <w:szCs w:val="24"/>
          <w:lang w:val="en-GB"/>
        </w:rPr>
        <w:fldChar w:fldCharType="separate"/>
      </w:r>
      <w:r w:rsidR="00920EBD" w:rsidRPr="004D25F9">
        <w:rPr>
          <w:rFonts w:ascii="Times New Roman" w:hAnsi="Times New Roman" w:cs="Times New Roman"/>
          <w:noProof/>
          <w:sz w:val="24"/>
          <w:szCs w:val="24"/>
          <w:lang w:val="en-GB"/>
        </w:rPr>
        <w:t xml:space="preserve">(e.g. </w:t>
      </w:r>
      <w:hyperlink w:anchor="_ENREF_9" w:tooltip="Dixon-Woods, 2001 #6" w:history="1">
        <w:r w:rsidR="00920EBD" w:rsidRPr="004D25F9">
          <w:rPr>
            <w:rFonts w:ascii="Times New Roman" w:hAnsi="Times New Roman" w:cs="Times New Roman"/>
            <w:noProof/>
            <w:sz w:val="24"/>
            <w:szCs w:val="24"/>
            <w:lang w:val="en-GB"/>
          </w:rPr>
          <w:t>Dixon-Woods</w:t>
        </w:r>
        <w:r w:rsidR="004B757F">
          <w:rPr>
            <w:rFonts w:ascii="Times New Roman" w:hAnsi="Times New Roman" w:cs="Times New Roman"/>
            <w:noProof/>
            <w:sz w:val="24"/>
            <w:szCs w:val="24"/>
            <w:lang w:val="en-GB"/>
          </w:rPr>
          <w:t>, Fitzpatrick &amp; Roberts</w:t>
        </w:r>
        <w:r w:rsidR="00920EBD" w:rsidRPr="004D25F9">
          <w:rPr>
            <w:rFonts w:ascii="Times New Roman" w:hAnsi="Times New Roman" w:cs="Times New Roman"/>
            <w:noProof/>
            <w:sz w:val="24"/>
            <w:szCs w:val="24"/>
            <w:lang w:val="en-GB"/>
          </w:rPr>
          <w:t>, 2001</w:t>
        </w:r>
      </w:hyperlink>
      <w:r w:rsidR="00920EBD" w:rsidRPr="004D25F9">
        <w:rPr>
          <w:rFonts w:ascii="Times New Roman" w:hAnsi="Times New Roman" w:cs="Times New Roman"/>
          <w:noProof/>
          <w:sz w:val="24"/>
          <w:szCs w:val="24"/>
          <w:lang w:val="en-GB"/>
        </w:rPr>
        <w:t xml:space="preserve">; </w:t>
      </w:r>
      <w:hyperlink w:anchor="_ENREF_10" w:tooltip="Dixon-Woods, 2004 #8" w:history="1">
        <w:r w:rsidR="00920EBD" w:rsidRPr="004D25F9">
          <w:rPr>
            <w:rFonts w:ascii="Times New Roman" w:hAnsi="Times New Roman" w:cs="Times New Roman"/>
            <w:noProof/>
            <w:sz w:val="24"/>
            <w:szCs w:val="24"/>
            <w:lang w:val="en-GB"/>
          </w:rPr>
          <w:t>Dixon-Woods</w:t>
        </w:r>
        <w:r w:rsidR="004B757F">
          <w:rPr>
            <w:rFonts w:ascii="Times New Roman" w:hAnsi="Times New Roman" w:cs="Times New Roman"/>
            <w:noProof/>
            <w:sz w:val="24"/>
            <w:szCs w:val="24"/>
            <w:lang w:val="en-GB"/>
          </w:rPr>
          <w:t>, Shaw, Agarwal &amp; Smith</w:t>
        </w:r>
        <w:r w:rsidR="00920EBD" w:rsidRPr="004D25F9">
          <w:rPr>
            <w:rFonts w:ascii="Times New Roman" w:hAnsi="Times New Roman" w:cs="Times New Roman"/>
            <w:noProof/>
            <w:sz w:val="24"/>
            <w:szCs w:val="24"/>
            <w:lang w:val="en-GB"/>
          </w:rPr>
          <w:t>, 2004</w:t>
        </w:r>
      </w:hyperlink>
      <w:r w:rsidR="00920EBD" w:rsidRPr="004D25F9">
        <w:rPr>
          <w:rFonts w:ascii="Times New Roman" w:hAnsi="Times New Roman" w:cs="Times New Roman"/>
          <w:noProof/>
          <w:sz w:val="24"/>
          <w:szCs w:val="24"/>
          <w:lang w:val="en-GB"/>
        </w:rPr>
        <w:t>)</w:t>
      </w:r>
      <w:r w:rsidR="00920EBD" w:rsidRPr="004D25F9">
        <w:rPr>
          <w:rFonts w:ascii="Times New Roman" w:hAnsi="Times New Roman" w:cs="Times New Roman"/>
          <w:sz w:val="24"/>
          <w:szCs w:val="24"/>
          <w:lang w:val="en-GB"/>
        </w:rPr>
        <w:fldChar w:fldCharType="end"/>
      </w:r>
      <w:r w:rsidR="00920EBD" w:rsidRPr="004D25F9">
        <w:rPr>
          <w:rFonts w:ascii="Times New Roman" w:hAnsi="Times New Roman" w:cs="Times New Roman"/>
          <w:sz w:val="24"/>
          <w:szCs w:val="24"/>
          <w:lang w:val="en-GB"/>
        </w:rPr>
        <w:t>.</w:t>
      </w:r>
      <w:r w:rsidR="002B1285">
        <w:rPr>
          <w:rFonts w:ascii="Times New Roman" w:hAnsi="Times New Roman" w:cs="Times New Roman"/>
          <w:sz w:val="24"/>
          <w:szCs w:val="24"/>
          <w:lang w:val="en-GB"/>
        </w:rPr>
        <w:t xml:space="preserve"> </w:t>
      </w:r>
    </w:p>
    <w:p w14:paraId="00AFB1AC" w14:textId="77777777" w:rsidR="000A50A4" w:rsidRPr="004D25F9" w:rsidRDefault="002B1285" w:rsidP="004D25F9">
      <w:pPr>
        <w:jc w:val="both"/>
        <w:rPr>
          <w:rFonts w:ascii="Times New Roman" w:hAnsi="Times New Roman" w:cs="Times New Roman"/>
          <w:sz w:val="24"/>
          <w:szCs w:val="24"/>
          <w:lang w:val="en-GB"/>
        </w:rPr>
      </w:pPr>
      <w:r w:rsidRPr="00CD0153">
        <w:rPr>
          <w:rFonts w:ascii="Times New Roman" w:hAnsi="Times New Roman" w:cs="Times New Roman"/>
          <w:sz w:val="24"/>
          <w:szCs w:val="24"/>
          <w:lang w:val="en-GB"/>
        </w:rPr>
        <w:t>A final option</w:t>
      </w:r>
      <w:r>
        <w:rPr>
          <w:rFonts w:ascii="Times New Roman" w:hAnsi="Times New Roman" w:cs="Times New Roman"/>
          <w:sz w:val="24"/>
          <w:szCs w:val="24"/>
          <w:lang w:val="en-GB"/>
        </w:rPr>
        <w:t xml:space="preserve"> is to simply describe </w:t>
      </w:r>
      <w:r w:rsidR="000A50A4" w:rsidRPr="004D25F9">
        <w:rPr>
          <w:rFonts w:ascii="Times New Roman" w:hAnsi="Times New Roman" w:cs="Times New Roman"/>
          <w:sz w:val="24"/>
          <w:szCs w:val="24"/>
          <w:lang w:val="en-GB"/>
        </w:rPr>
        <w:t>what has been observed without excluding any studies. This last option is not recommended by the Cochrane Qualitative Research Methods Group (Hannes, 2011).</w:t>
      </w:r>
    </w:p>
    <w:p w14:paraId="6F3FBB1E" w14:textId="77777777" w:rsidR="002231DA" w:rsidRPr="00AD662E" w:rsidRDefault="002231DA" w:rsidP="00AD662E">
      <w:pPr>
        <w:pStyle w:val="Lijstalinea"/>
        <w:numPr>
          <w:ilvl w:val="0"/>
          <w:numId w:val="4"/>
        </w:numPr>
        <w:ind w:left="357" w:hanging="357"/>
        <w:rPr>
          <w:rFonts w:ascii="Times New Roman" w:hAnsi="Times New Roman" w:cs="Times New Roman"/>
          <w:b/>
          <w:sz w:val="24"/>
          <w:szCs w:val="24"/>
          <w:lang w:val="en-GB"/>
        </w:rPr>
      </w:pPr>
      <w:r w:rsidRPr="00AD662E">
        <w:rPr>
          <w:rFonts w:ascii="Times New Roman" w:hAnsi="Times New Roman" w:cs="Times New Roman"/>
          <w:b/>
          <w:sz w:val="24"/>
          <w:szCs w:val="24"/>
          <w:lang w:val="en-GB"/>
        </w:rPr>
        <w:t>S</w:t>
      </w:r>
      <w:r w:rsidR="00450589">
        <w:rPr>
          <w:rFonts w:ascii="Times New Roman" w:hAnsi="Times New Roman" w:cs="Times New Roman"/>
          <w:b/>
          <w:sz w:val="24"/>
          <w:szCs w:val="24"/>
          <w:lang w:val="en-GB"/>
        </w:rPr>
        <w:t>coping</w:t>
      </w:r>
      <w:r w:rsidRPr="00AD662E">
        <w:rPr>
          <w:rFonts w:ascii="Times New Roman" w:hAnsi="Times New Roman" w:cs="Times New Roman"/>
          <w:b/>
          <w:sz w:val="24"/>
          <w:szCs w:val="24"/>
          <w:lang w:val="en-GB"/>
        </w:rPr>
        <w:t xml:space="preserve"> reviews</w:t>
      </w:r>
      <w:r w:rsidR="00D471FD">
        <w:rPr>
          <w:rFonts w:ascii="Times New Roman" w:hAnsi="Times New Roman" w:cs="Times New Roman"/>
          <w:b/>
          <w:sz w:val="24"/>
          <w:szCs w:val="24"/>
          <w:lang w:val="en-GB"/>
        </w:rPr>
        <w:t xml:space="preserve"> and critical appraisal</w:t>
      </w:r>
      <w:r w:rsidRPr="00AD662E">
        <w:rPr>
          <w:rFonts w:ascii="Times New Roman" w:hAnsi="Times New Roman" w:cs="Times New Roman"/>
          <w:b/>
          <w:sz w:val="24"/>
          <w:szCs w:val="24"/>
          <w:lang w:val="en-GB"/>
        </w:rPr>
        <w:t xml:space="preserve"> </w:t>
      </w:r>
    </w:p>
    <w:p w14:paraId="7AFA7178" w14:textId="0A5EA936" w:rsidR="008D21C0" w:rsidRPr="00233CF1" w:rsidRDefault="00A10CE7" w:rsidP="008D21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mentioned in the introduction, the </w:t>
      </w:r>
      <w:r w:rsidR="00083A24">
        <w:rPr>
          <w:rFonts w:ascii="Times New Roman" w:hAnsi="Times New Roman" w:cs="Times New Roman"/>
          <w:sz w:val="24"/>
          <w:szCs w:val="24"/>
          <w:lang w:val="en-GB"/>
        </w:rPr>
        <w:t xml:space="preserve">main </w:t>
      </w:r>
      <w:r>
        <w:rPr>
          <w:rFonts w:ascii="Times New Roman" w:hAnsi="Times New Roman" w:cs="Times New Roman"/>
          <w:sz w:val="24"/>
          <w:szCs w:val="24"/>
          <w:lang w:val="en-GB"/>
        </w:rPr>
        <w:t xml:space="preserve">aim of a scoping review is to </w:t>
      </w:r>
      <w:r w:rsidR="00083A24" w:rsidRPr="00083A24">
        <w:rPr>
          <w:rFonts w:ascii="Times New Roman" w:hAnsi="Times New Roman" w:cs="Times New Roman"/>
          <w:sz w:val="24"/>
          <w:szCs w:val="24"/>
          <w:lang w:val="en-GB"/>
        </w:rPr>
        <w:t xml:space="preserve">identify the extent and nature of research evidence (Booth, 2012, 27). </w:t>
      </w:r>
      <w:r>
        <w:rPr>
          <w:rFonts w:ascii="Times New Roman" w:hAnsi="Times New Roman" w:cs="Times New Roman"/>
          <w:sz w:val="24"/>
          <w:szCs w:val="24"/>
          <w:lang w:val="en-GB"/>
        </w:rPr>
        <w:t xml:space="preserve">It is a systematic approach to a literature review and can be divided into several steps. </w:t>
      </w:r>
      <w:r w:rsidR="003A0968">
        <w:rPr>
          <w:rFonts w:ascii="Times New Roman" w:hAnsi="Times New Roman" w:cs="Times New Roman"/>
          <w:sz w:val="24"/>
          <w:szCs w:val="24"/>
          <w:lang w:val="en-GB"/>
        </w:rPr>
        <w:t>In previous work (</w:t>
      </w:r>
      <w:r w:rsidR="000501CA">
        <w:rPr>
          <w:rFonts w:ascii="Times New Roman" w:hAnsi="Times New Roman" w:cs="Times New Roman"/>
          <w:sz w:val="24"/>
          <w:szCs w:val="24"/>
          <w:lang w:val="en-GB"/>
        </w:rPr>
        <w:t>Verhage and Boels</w:t>
      </w:r>
      <w:r w:rsidR="003A0968">
        <w:rPr>
          <w:rFonts w:ascii="Times New Roman" w:hAnsi="Times New Roman" w:cs="Times New Roman"/>
          <w:sz w:val="24"/>
          <w:szCs w:val="24"/>
          <w:lang w:val="en-GB"/>
        </w:rPr>
        <w:t xml:space="preserve"> 2015), we have </w:t>
      </w:r>
      <w:r w:rsidR="003A0968" w:rsidRPr="00233CF1">
        <w:rPr>
          <w:rFonts w:ascii="Times New Roman" w:hAnsi="Times New Roman" w:cs="Times New Roman"/>
          <w:sz w:val="24"/>
          <w:szCs w:val="24"/>
          <w:lang w:val="en-GB"/>
        </w:rPr>
        <w:t xml:space="preserve">summarized the different steps in a </w:t>
      </w:r>
      <w:r w:rsidR="003A0968" w:rsidRPr="00A126E0">
        <w:rPr>
          <w:rFonts w:ascii="Times New Roman" w:hAnsi="Times New Roman" w:cs="Times New Roman"/>
          <w:i/>
          <w:sz w:val="24"/>
          <w:szCs w:val="24"/>
          <w:lang w:val="en-GB"/>
        </w:rPr>
        <w:t>systematic</w:t>
      </w:r>
      <w:r w:rsidR="003A0968" w:rsidRPr="00233CF1">
        <w:rPr>
          <w:rFonts w:ascii="Times New Roman" w:hAnsi="Times New Roman" w:cs="Times New Roman"/>
          <w:sz w:val="24"/>
          <w:szCs w:val="24"/>
          <w:lang w:val="en-GB"/>
        </w:rPr>
        <w:t xml:space="preserve"> review based on a literature review (see Figure 1). </w:t>
      </w:r>
      <w:r w:rsidR="00AD1EDB">
        <w:rPr>
          <w:rFonts w:ascii="Times New Roman" w:hAnsi="Times New Roman" w:cs="Times New Roman"/>
          <w:sz w:val="24"/>
          <w:szCs w:val="24"/>
          <w:lang w:val="en-GB"/>
        </w:rPr>
        <w:t xml:space="preserve"> </w:t>
      </w:r>
      <w:r w:rsidR="00A401D8">
        <w:rPr>
          <w:rFonts w:ascii="Times New Roman" w:hAnsi="Times New Roman" w:cs="Times New Roman"/>
          <w:sz w:val="24"/>
          <w:szCs w:val="24"/>
          <w:lang w:val="en-GB"/>
        </w:rPr>
        <w:t xml:space="preserve">In comparison to the key phases of a scoping review (see introduction), we feel the steps for a systematic research offer slightly more detailed grip to conduct a literature search. Therefore, </w:t>
      </w:r>
      <w:r w:rsidR="00AD1EDB">
        <w:rPr>
          <w:rFonts w:ascii="Times New Roman" w:hAnsi="Times New Roman" w:cs="Times New Roman"/>
          <w:sz w:val="24"/>
          <w:szCs w:val="24"/>
          <w:lang w:val="en-GB"/>
        </w:rPr>
        <w:t>we followed the</w:t>
      </w:r>
      <w:r w:rsidR="00502561">
        <w:rPr>
          <w:rFonts w:ascii="Times New Roman" w:hAnsi="Times New Roman" w:cs="Times New Roman"/>
          <w:sz w:val="24"/>
          <w:szCs w:val="24"/>
          <w:lang w:val="en-GB"/>
        </w:rPr>
        <w:t xml:space="preserve"> steps of a systematic review in</w:t>
      </w:r>
      <w:r w:rsidR="00AD1EDB">
        <w:rPr>
          <w:rFonts w:ascii="Times New Roman" w:hAnsi="Times New Roman" w:cs="Times New Roman"/>
          <w:sz w:val="24"/>
          <w:szCs w:val="24"/>
          <w:lang w:val="en-GB"/>
        </w:rPr>
        <w:t xml:space="preserve"> our scoping on plural policing.</w:t>
      </w:r>
      <w:r w:rsidR="00A401D8">
        <w:rPr>
          <w:rFonts w:ascii="Times New Roman" w:hAnsi="Times New Roman" w:cs="Times New Roman"/>
          <w:sz w:val="24"/>
          <w:szCs w:val="24"/>
          <w:lang w:val="en-GB"/>
        </w:rPr>
        <w:t xml:space="preserve"> </w:t>
      </w:r>
    </w:p>
    <w:p w14:paraId="74E012D5" w14:textId="3DB056F0" w:rsidR="00A10CE7" w:rsidRDefault="003A0968" w:rsidP="00720E7F">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In the following sections of this paper, we discuss these steps, the challenges we encountered during our own review and some strategie</w:t>
      </w:r>
      <w:r w:rsidR="00712A31">
        <w:rPr>
          <w:rFonts w:ascii="Times New Roman" w:hAnsi="Times New Roman" w:cs="Times New Roman"/>
          <w:sz w:val="24"/>
          <w:szCs w:val="24"/>
          <w:lang w:val="en-GB"/>
        </w:rPr>
        <w:t xml:space="preserve">s to confront the challenges. </w:t>
      </w:r>
    </w:p>
    <w:p w14:paraId="31041698" w14:textId="77777777" w:rsidR="00712A31" w:rsidRDefault="00712A31" w:rsidP="00720E7F">
      <w:pPr>
        <w:jc w:val="both"/>
        <w:rPr>
          <w:rFonts w:ascii="Times New Roman" w:hAnsi="Times New Roman" w:cs="Times New Roman"/>
          <w:sz w:val="24"/>
          <w:szCs w:val="24"/>
          <w:lang w:val="en-GB"/>
        </w:rPr>
      </w:pPr>
    </w:p>
    <w:p w14:paraId="04E3A428" w14:textId="77777777" w:rsidR="00712A31" w:rsidRDefault="00712A31" w:rsidP="00720E7F">
      <w:pPr>
        <w:jc w:val="both"/>
        <w:rPr>
          <w:rFonts w:ascii="Times New Roman" w:hAnsi="Times New Roman" w:cs="Times New Roman"/>
          <w:sz w:val="24"/>
          <w:szCs w:val="24"/>
          <w:lang w:val="en-GB"/>
        </w:rPr>
      </w:pPr>
    </w:p>
    <w:p w14:paraId="2C1D4B54" w14:textId="77777777" w:rsidR="00712A31" w:rsidRDefault="00712A31" w:rsidP="00720E7F">
      <w:pPr>
        <w:jc w:val="both"/>
        <w:rPr>
          <w:rFonts w:ascii="Times New Roman" w:hAnsi="Times New Roman" w:cs="Times New Roman"/>
          <w:sz w:val="24"/>
          <w:szCs w:val="24"/>
          <w:lang w:val="en-GB"/>
        </w:rPr>
      </w:pPr>
    </w:p>
    <w:p w14:paraId="7ADFA337" w14:textId="77777777" w:rsidR="00712A31" w:rsidRDefault="00712A31" w:rsidP="00720E7F">
      <w:pPr>
        <w:jc w:val="both"/>
        <w:rPr>
          <w:rFonts w:ascii="Times New Roman" w:hAnsi="Times New Roman" w:cs="Times New Roman"/>
          <w:sz w:val="24"/>
          <w:szCs w:val="24"/>
          <w:lang w:val="en-GB"/>
        </w:rPr>
      </w:pPr>
    </w:p>
    <w:p w14:paraId="70855CAE" w14:textId="77777777" w:rsidR="00712A31" w:rsidRDefault="00712A31" w:rsidP="00720E7F">
      <w:pPr>
        <w:jc w:val="both"/>
        <w:rPr>
          <w:rFonts w:ascii="Times New Roman" w:hAnsi="Times New Roman" w:cs="Times New Roman"/>
          <w:sz w:val="24"/>
          <w:szCs w:val="24"/>
          <w:lang w:val="en-GB"/>
        </w:rPr>
      </w:pPr>
    </w:p>
    <w:p w14:paraId="533F7A87" w14:textId="77777777" w:rsidR="002231DA" w:rsidRPr="00233CF1" w:rsidRDefault="002231DA" w:rsidP="00720E7F">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lastRenderedPageBreak/>
        <w:t xml:space="preserve">Figure 1: </w:t>
      </w:r>
      <w:r w:rsidR="003A0968">
        <w:rPr>
          <w:rFonts w:ascii="Times New Roman" w:hAnsi="Times New Roman" w:cs="Times New Roman"/>
          <w:sz w:val="24"/>
          <w:szCs w:val="24"/>
          <w:lang w:val="en-GB"/>
        </w:rPr>
        <w:t>S</w:t>
      </w:r>
      <w:r w:rsidRPr="00233CF1">
        <w:rPr>
          <w:rFonts w:ascii="Times New Roman" w:hAnsi="Times New Roman" w:cs="Times New Roman"/>
          <w:sz w:val="24"/>
          <w:szCs w:val="24"/>
          <w:lang w:val="en-GB"/>
        </w:rPr>
        <w:t xml:space="preserve">teps in </w:t>
      </w:r>
      <w:r w:rsidR="00FC4715">
        <w:rPr>
          <w:rFonts w:ascii="Times New Roman" w:hAnsi="Times New Roman" w:cs="Times New Roman"/>
          <w:sz w:val="24"/>
          <w:szCs w:val="24"/>
          <w:lang w:val="en-GB"/>
        </w:rPr>
        <w:t xml:space="preserve">a </w:t>
      </w:r>
      <w:r w:rsidRPr="00233CF1">
        <w:rPr>
          <w:rFonts w:ascii="Times New Roman" w:hAnsi="Times New Roman" w:cs="Times New Roman"/>
          <w:sz w:val="24"/>
          <w:szCs w:val="24"/>
          <w:lang w:val="en-GB"/>
        </w:rPr>
        <w:t>systematic review</w:t>
      </w:r>
    </w:p>
    <w:p w14:paraId="454C5E57" w14:textId="77777777" w:rsidR="002231DA" w:rsidRDefault="002231DA" w:rsidP="00720E7F">
      <w:pPr>
        <w:jc w:val="both"/>
        <w:rPr>
          <w:rFonts w:ascii="Times New Roman" w:hAnsi="Times New Roman" w:cs="Times New Roman"/>
          <w:sz w:val="24"/>
          <w:szCs w:val="24"/>
          <w:lang w:val="en-GB"/>
        </w:rPr>
      </w:pPr>
    </w:p>
    <w:p w14:paraId="1DCC0C85" w14:textId="77777777" w:rsidR="002C18AE" w:rsidRPr="00233CF1" w:rsidRDefault="002C18AE" w:rsidP="00720E7F">
      <w:pPr>
        <w:jc w:val="both"/>
        <w:rPr>
          <w:rFonts w:ascii="Times New Roman" w:hAnsi="Times New Roman" w:cs="Times New Roman"/>
          <w:sz w:val="24"/>
          <w:szCs w:val="24"/>
          <w:lang w:val="en-GB"/>
        </w:rPr>
      </w:pPr>
      <w:r>
        <w:rPr>
          <w:rFonts w:ascii="Times New Roman" w:hAnsi="Times New Roman" w:cs="Times New Roman"/>
          <w:noProof/>
          <w:sz w:val="24"/>
          <w:szCs w:val="24"/>
          <w:lang w:eastAsia="nl-BE"/>
        </w:rPr>
        <w:drawing>
          <wp:inline distT="0" distB="0" distL="0" distR="0" wp14:anchorId="1853F38D" wp14:editId="67B3206B">
            <wp:extent cx="3145790" cy="31578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3145790" cy="3157855"/>
                    </a:xfrm>
                    <a:prstGeom prst="rect">
                      <a:avLst/>
                    </a:prstGeom>
                    <a:noFill/>
                  </pic:spPr>
                </pic:pic>
              </a:graphicData>
            </a:graphic>
          </wp:inline>
        </w:drawing>
      </w:r>
    </w:p>
    <w:p w14:paraId="380906C9" w14:textId="77777777" w:rsidR="001619AB" w:rsidRDefault="001619AB" w:rsidP="00AD662E">
      <w:pPr>
        <w:rPr>
          <w:rFonts w:ascii="Times New Roman" w:hAnsi="Times New Roman" w:cs="Times New Roman"/>
          <w:b/>
          <w:sz w:val="24"/>
          <w:szCs w:val="24"/>
          <w:lang w:val="en-GB"/>
        </w:rPr>
      </w:pPr>
    </w:p>
    <w:p w14:paraId="4D5616E6" w14:textId="635BADA5" w:rsidR="00382CAE" w:rsidRPr="00233CF1" w:rsidRDefault="00D87B33" w:rsidP="00AD662E">
      <w:pPr>
        <w:rPr>
          <w:rFonts w:ascii="Times New Roman" w:hAnsi="Times New Roman" w:cs="Times New Roman"/>
          <w:b/>
          <w:sz w:val="24"/>
          <w:szCs w:val="24"/>
          <w:lang w:val="en-GB"/>
        </w:rPr>
      </w:pPr>
      <w:r>
        <w:rPr>
          <w:rFonts w:ascii="Times New Roman" w:hAnsi="Times New Roman" w:cs="Times New Roman"/>
          <w:b/>
          <w:sz w:val="24"/>
          <w:szCs w:val="24"/>
          <w:lang w:val="en-GB"/>
        </w:rPr>
        <w:t>3</w:t>
      </w:r>
      <w:r w:rsidR="00AD662E">
        <w:rPr>
          <w:rFonts w:ascii="Times New Roman" w:hAnsi="Times New Roman" w:cs="Times New Roman"/>
          <w:b/>
          <w:sz w:val="24"/>
          <w:szCs w:val="24"/>
          <w:lang w:val="en-GB"/>
        </w:rPr>
        <w:t xml:space="preserve">.1 </w:t>
      </w:r>
      <w:r w:rsidR="00382CAE" w:rsidRPr="00233CF1">
        <w:rPr>
          <w:rFonts w:ascii="Times New Roman" w:hAnsi="Times New Roman" w:cs="Times New Roman"/>
          <w:b/>
          <w:sz w:val="24"/>
          <w:szCs w:val="24"/>
          <w:lang w:val="en-GB"/>
        </w:rPr>
        <w:t>Research protocol</w:t>
      </w:r>
    </w:p>
    <w:p w14:paraId="7AB95323" w14:textId="44DCAB2C" w:rsidR="004003E1" w:rsidRPr="00233CF1" w:rsidRDefault="002958E3" w:rsidP="00720E7F">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 xml:space="preserve">A </w:t>
      </w:r>
      <w:r w:rsidR="00D87B33">
        <w:rPr>
          <w:rFonts w:ascii="Times New Roman" w:hAnsi="Times New Roman" w:cs="Times New Roman"/>
          <w:sz w:val="24"/>
          <w:szCs w:val="24"/>
          <w:lang w:val="en-GB"/>
        </w:rPr>
        <w:t>review</w:t>
      </w:r>
      <w:r w:rsidRPr="00233CF1">
        <w:rPr>
          <w:rFonts w:ascii="Times New Roman" w:hAnsi="Times New Roman" w:cs="Times New Roman"/>
          <w:sz w:val="24"/>
          <w:szCs w:val="24"/>
          <w:lang w:val="en-GB"/>
        </w:rPr>
        <w:t xml:space="preserve"> </w:t>
      </w:r>
      <w:r w:rsidR="00AA5D8D">
        <w:rPr>
          <w:rFonts w:ascii="Times New Roman" w:hAnsi="Times New Roman" w:cs="Times New Roman"/>
          <w:sz w:val="24"/>
          <w:szCs w:val="24"/>
          <w:lang w:val="en-GB"/>
        </w:rPr>
        <w:t>includes</w:t>
      </w:r>
      <w:r w:rsidRPr="00233CF1">
        <w:rPr>
          <w:rFonts w:ascii="Times New Roman" w:hAnsi="Times New Roman" w:cs="Times New Roman"/>
          <w:sz w:val="24"/>
          <w:szCs w:val="24"/>
          <w:lang w:val="en-GB"/>
        </w:rPr>
        <w:t xml:space="preserve"> a research plan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&lt;EndNote&gt;&lt;Cite&gt;&lt;Author&gt;Pearson&lt;/Author&gt;&lt;Year&gt;2004&lt;/Year&gt;&lt;RecNum&gt;20&lt;/RecNum&gt;&lt;DisplayText&gt;(Pearson, 2004)&lt;/DisplayText&gt;&lt;record&gt;&lt;rec-number&gt;20&lt;/rec-number&gt;&lt;foreign-keys&gt;&lt;key app="EN" db-id="tsvx5dwp2p595oe9de9p9fwdtrtafpxawe0x" timestamp="1424442914"&gt;20&lt;/key&gt;&lt;/foreign-keys&gt;&lt;ref-type name="Journal Article"&gt;17&lt;/ref-type&gt;&lt;contributors&gt;&lt;authors&gt;&lt;author&gt;Pearson, A.&lt;/author&gt;&lt;/authors&gt;&lt;/contributors&gt;&lt;titles&gt;&lt;title&gt;Balancing the evidence: incorporating the synthesis of qualitative data into systematic reviews&lt;/title&gt;&lt;secondary-title&gt;JBI Reports&lt;/secondary-title&gt;&lt;/titles&gt;&lt;periodical&gt;&lt;full-title&gt;JBI Reports&lt;/full-title&gt;&lt;/periodical&gt;&lt;pages&gt;45-64&lt;/pages&gt;&lt;volume&gt;2&lt;/volume&gt;&lt;dates&gt;&lt;year&gt;2004&lt;/year&gt;&lt;/dates&gt;&lt;urls&gt;&lt;/urls&gt;&lt;/record&gt;&lt;/Cite&gt;&lt;/EndNote&gt;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25" w:tooltip="Pearson, 2004 #20" w:history="1">
        <w:r w:rsidR="00354F65" w:rsidRPr="00233CF1">
          <w:rPr>
            <w:rFonts w:ascii="Times New Roman" w:hAnsi="Times New Roman" w:cs="Times New Roman"/>
            <w:noProof/>
            <w:sz w:val="24"/>
            <w:szCs w:val="24"/>
            <w:lang w:val="en-GB"/>
          </w:rPr>
          <w:t>Pearson, 2004</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xml:space="preserve">, a detailed description of the research questions or hypotheses </w:t>
      </w:r>
      <w:r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&lt;EndNote&gt;&lt;Cite&gt;&lt;Author&gt;Hannes&lt;/Author&gt;&lt;Year&gt;2007&lt;/Year&gt;&lt;RecNum&gt;12&lt;/RecNum&gt;&lt;DisplayText&gt;(Hannes &amp;amp; Claes, 2007)&lt;/DisplayText&gt;&lt;record&gt;&lt;rec-number&gt;12&lt;/rec-number&gt;&lt;foreign-keys&gt;&lt;key app="EN" db-id="tsvx5dwp2p595oe9de9p9fwdtrtafpxawe0x" timestamp="1422978608"&gt;12&lt;/key&gt;&lt;/foreign-keys&gt;&lt;ref-type name="Journal Article"&gt;17&lt;/ref-type&gt;&lt;contributors&gt;&lt;authors&gt;&lt;author&gt;Hannes, K.&lt;/author&gt;&lt;author&gt;Claes, L.&lt;/author&gt;&lt;/authors&gt;&lt;/contributors&gt;&lt;titles&gt;&lt;title&gt;Learn to Read and Write Systematic Reviews: The Belgian Campbell Group&lt;/title&gt;&lt;secondary-title&gt;Research on Social Work Practice&lt;/secondary-title&gt;&lt;/titles&gt;&lt;periodical&gt;&lt;full-title&gt;Research on Social Work Practice&lt;/full-title&gt;&lt;/periodical&gt;&lt;pages&gt;748-753&lt;/pages&gt;&lt;volume&gt;17&lt;/volume&gt;&lt;number&gt;6&lt;/number&gt;&lt;section&gt;748&lt;/section&gt;&lt;dates&gt;&lt;year&gt;2007&lt;/year&gt;&lt;/dates&gt;&lt;urls&gt;&lt;/urls&gt;&lt;electronic-resource-num&gt;10.1177/1049731507303106&lt;/electronic-resource-num&gt;&lt;/record&gt;&lt;/Cite&gt;&lt;/EndNote&gt;</w:instrText>
      </w:r>
      <w:r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15" w:tooltip="Hannes, 2007 #12" w:history="1">
        <w:r w:rsidR="00354F65">
          <w:rPr>
            <w:rFonts w:ascii="Times New Roman" w:hAnsi="Times New Roman" w:cs="Times New Roman"/>
            <w:noProof/>
            <w:sz w:val="24"/>
            <w:szCs w:val="24"/>
            <w:lang w:val="en-GB"/>
          </w:rPr>
          <w:t>Hannes &amp; Claes, 2007</w:t>
        </w:r>
      </w:hyperlink>
      <w:r w:rsidR="00354F65">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xml:space="preserve">, and eligibility criteria or the criteria to include studies in the review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&lt;EndNote&gt;&lt;Cite&gt;&lt;Author&gt;Green&lt;/Author&gt;&lt;Year&gt;2008&lt;/Year&gt;&lt;RecNum&gt;18&lt;/RecNum&gt;&lt;DisplayText&gt;(Green et al., 2008)&lt;/DisplayText&gt;&lt;record&gt;&lt;rec-number&gt;18&lt;/rec-number&gt;&lt;foreign-keys&gt;&lt;key app="EN" db-id="tsvx5dwp2p595oe9de9p9fwdtrtafpxawe0x" timestamp="1424423035"&gt;18&lt;/key&gt;&lt;/foreign-keys&gt;&lt;ref-type name="Book Section"&gt;5&lt;/ref-type&gt;&lt;contributors&gt;&lt;authors&gt;&lt;author&gt;Green, S.&lt;/author&gt;&lt;author&gt;Higgins, J.P.T.&lt;/author&gt;&lt;author&gt;Alderson, P.&lt;/author&gt;&lt;author&gt;Clarke, M.&lt;/author&gt;&lt;author&gt;Mulrow, C.D.&lt;/author&gt;&lt;author&gt;Oxman, A.D.&lt;/author&gt;&lt;/authors&gt;&lt;secondary-authors&gt;&lt;author&gt;Julian PT Higgins&lt;/author&gt;&lt;author&gt;Sally Green&lt;/author&gt;&lt;/secondary-authors&gt;&lt;/contributors&gt;&lt;titles&gt;&lt;title&gt;Introduction&lt;/title&gt;&lt;secondary-title&gt;Cochrane Handbook for Systematic Reviews of Interventions&lt;/secondary-title&gt;&lt;tertiary-title&gt;Cochrane Book Series&lt;/tertiary-title&gt;&lt;/titles&gt;&lt;pages&gt;3-9&lt;/pages&gt;&lt;section&gt;1&lt;/section&gt;&lt;dates&gt;&lt;year&gt;2008&lt;/year&gt;&lt;/dates&gt;&lt;pub-location&gt;Chichesters&lt;/pub-location&gt;&lt;publisher&gt;Wiley&lt;/publisher&gt;&lt;urls&gt;&lt;/urls&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13" w:tooltip="Green, 2008 #18" w:history="1">
        <w:r w:rsidR="00354F65" w:rsidRPr="00233CF1">
          <w:rPr>
            <w:rFonts w:ascii="Times New Roman" w:hAnsi="Times New Roman" w:cs="Times New Roman"/>
            <w:noProof/>
            <w:sz w:val="24"/>
            <w:szCs w:val="24"/>
            <w:lang w:val="en-GB"/>
          </w:rPr>
          <w:t>Green et al., 2008</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xml:space="preserve">. </w:t>
      </w:r>
      <w:r w:rsidR="00BA06F7">
        <w:rPr>
          <w:rFonts w:ascii="Times New Roman" w:hAnsi="Times New Roman" w:cs="Times New Roman"/>
          <w:sz w:val="24"/>
          <w:szCs w:val="24"/>
          <w:lang w:val="en-GB"/>
        </w:rPr>
        <w:t>Our</w:t>
      </w:r>
      <w:r w:rsidR="004003E1" w:rsidRPr="00233CF1">
        <w:rPr>
          <w:rFonts w:ascii="Times New Roman" w:hAnsi="Times New Roman" w:cs="Times New Roman"/>
          <w:sz w:val="24"/>
          <w:szCs w:val="24"/>
          <w:lang w:val="en-GB"/>
        </w:rPr>
        <w:t xml:space="preserve"> research protocol </w:t>
      </w:r>
      <w:r w:rsidR="00BA06F7">
        <w:rPr>
          <w:rFonts w:ascii="Times New Roman" w:hAnsi="Times New Roman" w:cs="Times New Roman"/>
          <w:sz w:val="24"/>
          <w:szCs w:val="24"/>
          <w:lang w:val="en-GB"/>
        </w:rPr>
        <w:t>included</w:t>
      </w:r>
      <w:r w:rsidR="00BA06F7" w:rsidRPr="00233CF1">
        <w:rPr>
          <w:rFonts w:ascii="Times New Roman" w:hAnsi="Times New Roman" w:cs="Times New Roman"/>
          <w:sz w:val="24"/>
          <w:szCs w:val="24"/>
          <w:lang w:val="en-GB"/>
        </w:rPr>
        <w:t xml:space="preserve"> </w:t>
      </w:r>
      <w:r w:rsidR="004003E1" w:rsidRPr="00233CF1">
        <w:rPr>
          <w:rFonts w:ascii="Times New Roman" w:hAnsi="Times New Roman" w:cs="Times New Roman"/>
          <w:sz w:val="24"/>
          <w:szCs w:val="24"/>
          <w:lang w:val="en-GB"/>
        </w:rPr>
        <w:t xml:space="preserve">three initial research questions: </w:t>
      </w:r>
    </w:p>
    <w:p w14:paraId="32B760E6" w14:textId="78B26F8E" w:rsidR="004003E1" w:rsidRPr="00233CF1" w:rsidRDefault="004003E1" w:rsidP="00720E7F">
      <w:pPr>
        <w:numPr>
          <w:ilvl w:val="1"/>
          <w:numId w:val="3"/>
        </w:numPr>
        <w:ind w:left="714" w:hanging="357"/>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RQ 1: What are</w:t>
      </w:r>
      <w:r w:rsidR="00345163">
        <w:rPr>
          <w:rFonts w:ascii="Times New Roman" w:hAnsi="Times New Roman" w:cs="Times New Roman"/>
          <w:sz w:val="24"/>
          <w:szCs w:val="24"/>
          <w:lang w:val="en-GB"/>
        </w:rPr>
        <w:t xml:space="preserve"> the</w:t>
      </w:r>
      <w:r w:rsidRPr="00233CF1">
        <w:rPr>
          <w:rFonts w:ascii="Times New Roman" w:hAnsi="Times New Roman" w:cs="Times New Roman"/>
          <w:sz w:val="24"/>
          <w:szCs w:val="24"/>
          <w:lang w:val="en-GB"/>
        </w:rPr>
        <w:t xml:space="preserve"> dangers of blurring boundaries and in which contexts or cases are they recognized?    </w:t>
      </w:r>
    </w:p>
    <w:p w14:paraId="400D22B5" w14:textId="77777777" w:rsidR="004003E1" w:rsidRPr="00233CF1" w:rsidRDefault="004003E1" w:rsidP="00720E7F">
      <w:pPr>
        <w:numPr>
          <w:ilvl w:val="1"/>
          <w:numId w:val="3"/>
        </w:numPr>
        <w:ind w:left="714" w:hanging="357"/>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RQ2: What are the effects of plural policing on ‘core tasks’ of the public police with regard to the equal division of safety and security in society?</w:t>
      </w:r>
    </w:p>
    <w:p w14:paraId="52F95AB6" w14:textId="77777777" w:rsidR="004003E1" w:rsidRPr="00233CF1" w:rsidRDefault="004003E1" w:rsidP="00720E7F">
      <w:pPr>
        <w:numPr>
          <w:ilvl w:val="1"/>
          <w:numId w:val="3"/>
        </w:numPr>
        <w:ind w:left="714" w:hanging="357"/>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RQ3: What are the differences between policing actors regarding the use of discretionary space and how does this affect citizen’s legal recourses?</w:t>
      </w:r>
    </w:p>
    <w:p w14:paraId="4319D39B" w14:textId="4EFCEDB9" w:rsidR="008128CA" w:rsidRPr="004D25F9" w:rsidRDefault="005B3951" w:rsidP="005911A7">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Simultaneously, f</w:t>
      </w:r>
      <w:r w:rsidR="00DC224A" w:rsidRPr="00233CF1">
        <w:rPr>
          <w:rFonts w:ascii="Times New Roman" w:hAnsi="Times New Roman" w:cs="Times New Roman"/>
          <w:sz w:val="24"/>
          <w:szCs w:val="24"/>
          <w:lang w:val="en-GB"/>
        </w:rPr>
        <w:t xml:space="preserve">ive </w:t>
      </w:r>
      <w:r w:rsidRPr="00233CF1">
        <w:rPr>
          <w:rFonts w:ascii="Times New Roman" w:hAnsi="Times New Roman" w:cs="Times New Roman"/>
          <w:sz w:val="24"/>
          <w:szCs w:val="24"/>
          <w:lang w:val="en-GB"/>
        </w:rPr>
        <w:t>inclusion or eligibility criteria were formulated: empirical research</w:t>
      </w:r>
      <w:r w:rsidR="00A126E0">
        <w:rPr>
          <w:rStyle w:val="Voetnootmarkering"/>
          <w:rFonts w:ascii="Times New Roman" w:hAnsi="Times New Roman" w:cs="Times New Roman"/>
          <w:sz w:val="24"/>
          <w:szCs w:val="24"/>
          <w:lang w:val="en-GB"/>
        </w:rPr>
        <w:footnoteReference w:id="3"/>
      </w:r>
      <w:r w:rsidR="006D5096" w:rsidRPr="00233CF1">
        <w:rPr>
          <w:rFonts w:ascii="Times New Roman" w:hAnsi="Times New Roman" w:cs="Times New Roman"/>
          <w:sz w:val="24"/>
          <w:szCs w:val="24"/>
          <w:lang w:val="en-GB"/>
        </w:rPr>
        <w:t xml:space="preserve">, link with research questions, research published/conducted between 1990-current (plural policing as a concept only acquired a central position in the criminological literature since the nineties </w:t>
      </w:r>
      <w:r w:rsidR="006D5096"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&lt;EndNote&gt;&lt;Cite&gt;&lt;Author&gt;Terpstra&lt;/Author&gt;&lt;Year&gt;2015&lt;/Year&gt;&lt;RecNum&gt;349&lt;/RecNum&gt;&lt;DisplayText&gt;(Terpstra &amp;amp; Stokkom, 2015)&lt;/DisplayText&gt;&lt;record&gt;&lt;rec-number&gt;349&lt;/rec-number&gt;&lt;foreign-keys&gt;&lt;key app="EN" db-id="t5fvadpdxxesw9ep95jv2xfwp9xzrvv0sfpr" timestamp="1424935275"&gt;349&lt;/key&gt;&lt;/foreign-keys&gt;&lt;ref-type name="Journal Article"&gt;17&lt;/ref-type&gt;&lt;contributors&gt;&lt;authors&gt;&lt;author&gt;Jan Terpstra&lt;/author&gt;&lt;author&gt;Bas van Stokkom&lt;/author&gt;&lt;/authors&gt;&lt;/contributors&gt;&lt;titles&gt;&lt;title&gt;Plural Policing in Comparative Perspective. Four Models of Regulation&lt;/title&gt;&lt;secondary-title&gt;European Journal of Policing Studies&lt;/secondary-title&gt;&lt;/titles&gt;&lt;periodical&gt;&lt;full-title&gt;European Journal of Policing Studies&lt;/full-title&gt;&lt;/periodical&gt;&lt;pages&gt;325-343&lt;/pages&gt;&lt;volume&gt;2&lt;/volume&gt;&lt;number&gt;3&lt;/number&gt;&lt;dates&gt;&lt;year&gt;2015&lt;/year&gt;&lt;/dates&gt;&lt;urls&gt;&lt;/urls&gt;&lt;/record&gt;&lt;/Cite&gt;&lt;/EndNote&gt;</w:instrText>
      </w:r>
      <w:r w:rsidR="006D5096"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32" w:tooltip="Terpstra, 2015 #349" w:history="1">
        <w:r w:rsidR="00354F65">
          <w:rPr>
            <w:rFonts w:ascii="Times New Roman" w:hAnsi="Times New Roman" w:cs="Times New Roman"/>
            <w:noProof/>
            <w:sz w:val="24"/>
            <w:szCs w:val="24"/>
            <w:lang w:val="en-GB"/>
          </w:rPr>
          <w:t>Terpstra &amp; Stokkom, 2015</w:t>
        </w:r>
      </w:hyperlink>
      <w:r w:rsidR="00354F65">
        <w:rPr>
          <w:rFonts w:ascii="Times New Roman" w:hAnsi="Times New Roman" w:cs="Times New Roman"/>
          <w:noProof/>
          <w:sz w:val="24"/>
          <w:szCs w:val="24"/>
          <w:lang w:val="en-GB"/>
        </w:rPr>
        <w:t>)</w:t>
      </w:r>
      <w:r w:rsidR="006D5096" w:rsidRPr="00233CF1">
        <w:rPr>
          <w:rFonts w:ascii="Times New Roman" w:hAnsi="Times New Roman" w:cs="Times New Roman"/>
          <w:sz w:val="24"/>
          <w:szCs w:val="24"/>
          <w:lang w:val="en-GB"/>
        </w:rPr>
        <w:fldChar w:fldCharType="end"/>
      </w:r>
      <w:r w:rsidR="006D5096" w:rsidRPr="00233CF1">
        <w:rPr>
          <w:rFonts w:ascii="Times New Roman" w:hAnsi="Times New Roman" w:cs="Times New Roman"/>
          <w:sz w:val="24"/>
          <w:szCs w:val="24"/>
          <w:lang w:val="en-GB"/>
        </w:rPr>
        <w:t xml:space="preserve">), published and unpublished studies (in order to cover as much relevant literature as possible </w:t>
      </w:r>
      <w:r w:rsidR="006D5096"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&lt;EndNote&gt;&lt;Cite&gt;&lt;Author&gt;Hammerstrom&lt;/Author&gt;&lt;Year&gt;2010&lt;/Year&gt;&lt;RecNum&gt;11&lt;/RecNum&gt;&lt;DisplayText&gt;(Hammerstrom, Wade, &amp;amp; Klint Jorgensen, 2010; Hannes &amp;amp; Claes, 2007)&lt;/DisplayText&gt;&lt;record&gt;&lt;rec-number&gt;11&lt;/rec-number&gt;&lt;foreign-keys&gt;&lt;key app="EN" db-id="tsvx5dwp2p595oe9de9p9fwdtrtafpxawe0x" timestamp="1422978434"&gt;11&lt;/key&gt;&lt;/foreign-keys&gt;&lt;ref-type name="Report"&gt;27&lt;/ref-type&gt;&lt;contributors&gt;&lt;authors&gt;&lt;author&gt;Hammerstrom, K.&lt;/author&gt;&lt;author&gt;Wade, A.&lt;/author&gt;&lt;author&gt;Klint Jorgensen, A.-M.&lt;/author&gt;&lt;/authors&gt;&lt;/contributors&gt;&lt;titles&gt;&lt;title&gt;Searching for studies: A guide to information retrieval for Campbell Systematic Reviews&lt;/title&gt;&lt;/titles&gt;&lt;pages&gt;74&lt;/pages&gt;&lt;dates&gt;&lt;year&gt;2010&lt;/year&gt;&lt;/dates&gt;&lt;pub-location&gt;Oslo&lt;/pub-location&gt;&lt;publisher&gt;The Campbell Collaboration&lt;/publisher&gt;&lt;urls&gt;&lt;/urls&gt;&lt;electronic-resource-num&gt;10.4073/csrs.2010.1&lt;/electronic-resource-num&gt;&lt;/record&gt;&lt;/Cite&gt;&lt;Cite&gt;&lt;Author&gt;Hannes&lt;/Author&gt;&lt;Year&gt;2007&lt;/Year&gt;&lt;RecNum&gt;12&lt;/RecNum&gt;&lt;record&gt;&lt;rec-number&gt;12&lt;/rec-number&gt;&lt;foreign-keys&gt;&lt;key app="EN" db-id="tsvx5dwp2p595oe9de9p9fwdtrtafpxawe0x" timestamp="1422978608"&gt;12&lt;/key&gt;&lt;/foreign-keys&gt;&lt;ref-type name="Journal Article"&gt;17&lt;/ref-type&gt;&lt;contributors&gt;&lt;authors&gt;&lt;author&gt;Hannes, K.&lt;/author&gt;&lt;author&gt;Claes, L.&lt;/author&gt;&lt;/authors&gt;&lt;/contributors&gt;&lt;titles&gt;&lt;title&gt;Learn to Read and Write Systematic Reviews: The Belgian Campbell Group&lt;/title&gt;&lt;secondary-title&gt;Research on Social Work Practice&lt;/secondary-title&gt;&lt;/titles&gt;&lt;periodical&gt;&lt;full-title&gt;Research on Social Work Practice&lt;/full-title&gt;&lt;/periodical&gt;&lt;pages&gt;748-753&lt;/pages&gt;&lt;volume&gt;17&lt;/volume&gt;&lt;number&gt;6&lt;/number&gt;&lt;section&gt;748&lt;/section&gt;&lt;dates&gt;&lt;year&gt;2007&lt;/year&gt;&lt;/dates&gt;&lt;urls&gt;&lt;/urls&gt;&lt;electronic-resource-num&gt;10.1177/1049731507303106&lt;/electronic-resource-num&gt;&lt;/record&gt;&lt;/Cite&gt;&lt;/EndNote&gt;</w:instrText>
      </w:r>
      <w:r w:rsidR="006D5096"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14" w:tooltip="Hammerstrom, 2010 #11" w:history="1">
        <w:r w:rsidR="00354F65">
          <w:rPr>
            <w:rFonts w:ascii="Times New Roman" w:hAnsi="Times New Roman" w:cs="Times New Roman"/>
            <w:noProof/>
            <w:sz w:val="24"/>
            <w:szCs w:val="24"/>
            <w:lang w:val="en-GB"/>
          </w:rPr>
          <w:t>Hammerstrom, Wade, &amp; Klint Jorgensen, 2010</w:t>
        </w:r>
      </w:hyperlink>
      <w:r w:rsidR="00354F65">
        <w:rPr>
          <w:rFonts w:ascii="Times New Roman" w:hAnsi="Times New Roman" w:cs="Times New Roman"/>
          <w:noProof/>
          <w:sz w:val="24"/>
          <w:szCs w:val="24"/>
          <w:lang w:val="en-GB"/>
        </w:rPr>
        <w:t xml:space="preserve">; </w:t>
      </w:r>
      <w:hyperlink w:anchor="_ENREF_15" w:tooltip="Hannes, 2007 #12" w:history="1">
        <w:r w:rsidR="00354F65">
          <w:rPr>
            <w:rFonts w:ascii="Times New Roman" w:hAnsi="Times New Roman" w:cs="Times New Roman"/>
            <w:noProof/>
            <w:sz w:val="24"/>
            <w:szCs w:val="24"/>
            <w:lang w:val="en-GB"/>
          </w:rPr>
          <w:t xml:space="preserve">Hannes &amp; </w:t>
        </w:r>
        <w:r w:rsidR="00354F65">
          <w:rPr>
            <w:rFonts w:ascii="Times New Roman" w:hAnsi="Times New Roman" w:cs="Times New Roman"/>
            <w:noProof/>
            <w:sz w:val="24"/>
            <w:szCs w:val="24"/>
            <w:lang w:val="en-GB"/>
          </w:rPr>
          <w:lastRenderedPageBreak/>
          <w:t>Claes, 2007</w:t>
        </w:r>
      </w:hyperlink>
      <w:r w:rsidR="00354F65">
        <w:rPr>
          <w:rFonts w:ascii="Times New Roman" w:hAnsi="Times New Roman" w:cs="Times New Roman"/>
          <w:noProof/>
          <w:sz w:val="24"/>
          <w:szCs w:val="24"/>
          <w:lang w:val="en-GB"/>
        </w:rPr>
        <w:t>)</w:t>
      </w:r>
      <w:r w:rsidR="006D5096" w:rsidRPr="00233CF1">
        <w:rPr>
          <w:rFonts w:ascii="Times New Roman" w:hAnsi="Times New Roman" w:cs="Times New Roman"/>
          <w:sz w:val="24"/>
          <w:szCs w:val="24"/>
          <w:lang w:val="en-GB"/>
        </w:rPr>
        <w:fldChar w:fldCharType="end"/>
      </w:r>
      <w:r w:rsidR="00DC224A" w:rsidRPr="00233CF1">
        <w:rPr>
          <w:rFonts w:ascii="Times New Roman" w:hAnsi="Times New Roman" w:cs="Times New Roman"/>
          <w:sz w:val="24"/>
          <w:szCs w:val="24"/>
          <w:lang w:val="en-GB"/>
        </w:rPr>
        <w:t xml:space="preserve">, studies written in English and Dutch. The last criterion relates to our aim to disclose research in Dutch to a non-Dutch speaking research network. </w:t>
      </w:r>
      <w:r w:rsidR="00BA06F7">
        <w:rPr>
          <w:rFonts w:ascii="Times New Roman" w:hAnsi="Times New Roman" w:cs="Times New Roman"/>
          <w:sz w:val="24"/>
          <w:szCs w:val="24"/>
          <w:lang w:val="en-GB"/>
        </w:rPr>
        <w:t>As a result, studies with different contexts were included in the review</w:t>
      </w:r>
      <w:r w:rsidR="00BA06F7" w:rsidRPr="00A36273">
        <w:rPr>
          <w:rFonts w:ascii="Times New Roman" w:hAnsi="Times New Roman" w:cs="Times New Roman"/>
          <w:sz w:val="24"/>
          <w:szCs w:val="24"/>
          <w:lang w:val="en-GB"/>
        </w:rPr>
        <w:t xml:space="preserve"> (Hannes &amp; Harden, 2011)</w:t>
      </w:r>
      <w:r w:rsidR="00BA06F7">
        <w:rPr>
          <w:rFonts w:ascii="Times New Roman" w:hAnsi="Times New Roman" w:cs="Times New Roman"/>
          <w:sz w:val="24"/>
          <w:szCs w:val="24"/>
          <w:lang w:val="en-GB"/>
        </w:rPr>
        <w:t xml:space="preserve">. </w:t>
      </w:r>
      <w:r w:rsidR="00DC224A" w:rsidRPr="00233CF1">
        <w:rPr>
          <w:rFonts w:ascii="Times New Roman" w:hAnsi="Times New Roman" w:cs="Times New Roman"/>
          <w:sz w:val="24"/>
          <w:szCs w:val="24"/>
          <w:lang w:val="en-GB"/>
        </w:rPr>
        <w:t xml:space="preserve">We also formulated exclusion criteria. For instance, we excluded studies focused on partnerships in which the steering function and main policing functions remain in hands of the public police. </w:t>
      </w:r>
      <w:r w:rsidR="00A805CD" w:rsidRPr="00233CF1">
        <w:rPr>
          <w:rFonts w:ascii="Times New Roman" w:hAnsi="Times New Roman" w:cs="Times New Roman"/>
          <w:sz w:val="24"/>
          <w:szCs w:val="24"/>
          <w:lang w:val="en-GB"/>
        </w:rPr>
        <w:t>We did not exclude studies with specific research designs, but searched across the entire range of empirical research (qualitative and quantitative).</w:t>
      </w:r>
      <w:r w:rsidR="00BA06F7">
        <w:rPr>
          <w:rFonts w:ascii="Times New Roman" w:hAnsi="Times New Roman" w:cs="Times New Roman"/>
          <w:sz w:val="24"/>
          <w:szCs w:val="24"/>
          <w:lang w:val="en-GB"/>
        </w:rPr>
        <w:t xml:space="preserve"> </w:t>
      </w:r>
    </w:p>
    <w:p w14:paraId="50D7B2D4" w14:textId="41C446AC" w:rsidR="006F0EF7" w:rsidRPr="00233CF1" w:rsidRDefault="006F0EF7" w:rsidP="00720E7F">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 xml:space="preserve">During our review, we </w:t>
      </w:r>
      <w:r w:rsidR="00DB5285" w:rsidRPr="00233CF1">
        <w:rPr>
          <w:rFonts w:ascii="Times New Roman" w:hAnsi="Times New Roman" w:cs="Times New Roman"/>
          <w:sz w:val="24"/>
          <w:szCs w:val="24"/>
          <w:lang w:val="en-GB"/>
        </w:rPr>
        <w:t>encountered some issues with the predetermined research questions</w:t>
      </w:r>
      <w:r w:rsidR="00BA06F7">
        <w:rPr>
          <w:rFonts w:ascii="Times New Roman" w:hAnsi="Times New Roman" w:cs="Times New Roman"/>
          <w:sz w:val="24"/>
          <w:szCs w:val="24"/>
          <w:lang w:val="en-GB"/>
        </w:rPr>
        <w:t xml:space="preserve"> (Dixon-Woods et al., 2006)</w:t>
      </w:r>
      <w:r w:rsidR="00DB5285" w:rsidRPr="00233CF1">
        <w:rPr>
          <w:rFonts w:ascii="Times New Roman" w:hAnsi="Times New Roman" w:cs="Times New Roman"/>
          <w:sz w:val="24"/>
          <w:szCs w:val="24"/>
          <w:lang w:val="en-GB"/>
        </w:rPr>
        <w:t xml:space="preserve">. More specifically, hardly any studies addressed the third research question, which is why the research team (consisting of three researchers) decided to drop that question. </w:t>
      </w:r>
      <w:r w:rsidR="00BE616B" w:rsidRPr="00233CF1">
        <w:rPr>
          <w:rFonts w:ascii="Times New Roman" w:hAnsi="Times New Roman" w:cs="Times New Roman"/>
          <w:sz w:val="24"/>
          <w:szCs w:val="24"/>
          <w:lang w:val="en-GB"/>
        </w:rPr>
        <w:t>Furthermore, studies hardly addressed o</w:t>
      </w:r>
      <w:r w:rsidR="00603973" w:rsidRPr="00233CF1">
        <w:rPr>
          <w:rFonts w:ascii="Times New Roman" w:hAnsi="Times New Roman" w:cs="Times New Roman"/>
          <w:sz w:val="24"/>
          <w:szCs w:val="24"/>
          <w:lang w:val="en-GB"/>
        </w:rPr>
        <w:t xml:space="preserve">ur research questions directly, which is why we included studies of which we thought they addressed the two research questions indirectly. This implies </w:t>
      </w:r>
      <w:r w:rsidR="009E1663" w:rsidRPr="00233CF1">
        <w:rPr>
          <w:rFonts w:ascii="Times New Roman" w:hAnsi="Times New Roman" w:cs="Times New Roman"/>
          <w:sz w:val="24"/>
          <w:szCs w:val="24"/>
          <w:lang w:val="en-GB"/>
        </w:rPr>
        <w:t xml:space="preserve">a subjective assessment in the early stage of the review. Regular discussion between the members of the research team </w:t>
      </w:r>
      <w:r w:rsidR="0052476D" w:rsidRPr="00233CF1">
        <w:rPr>
          <w:rFonts w:ascii="Times New Roman" w:hAnsi="Times New Roman" w:cs="Times New Roman"/>
          <w:sz w:val="24"/>
          <w:szCs w:val="24"/>
          <w:lang w:val="en-GB"/>
        </w:rPr>
        <w:t xml:space="preserve">could </w:t>
      </w:r>
      <w:r w:rsidR="009E1663" w:rsidRPr="00233CF1">
        <w:rPr>
          <w:rFonts w:ascii="Times New Roman" w:hAnsi="Times New Roman" w:cs="Times New Roman"/>
          <w:sz w:val="24"/>
          <w:szCs w:val="24"/>
          <w:lang w:val="en-GB"/>
        </w:rPr>
        <w:t>c</w:t>
      </w:r>
      <w:r w:rsidR="0052476D" w:rsidRPr="00233CF1">
        <w:rPr>
          <w:rFonts w:ascii="Times New Roman" w:hAnsi="Times New Roman" w:cs="Times New Roman"/>
          <w:sz w:val="24"/>
          <w:szCs w:val="24"/>
          <w:lang w:val="en-GB"/>
        </w:rPr>
        <w:t>onfirm</w:t>
      </w:r>
      <w:r w:rsidR="009E1663" w:rsidRPr="00233CF1">
        <w:rPr>
          <w:rFonts w:ascii="Times New Roman" w:hAnsi="Times New Roman" w:cs="Times New Roman"/>
          <w:sz w:val="24"/>
          <w:szCs w:val="24"/>
          <w:lang w:val="en-GB"/>
        </w:rPr>
        <w:t xml:space="preserve"> inclusion of studies, but could not assure that </w:t>
      </w:r>
      <w:r w:rsidR="009E1663" w:rsidRPr="00233CF1">
        <w:rPr>
          <w:rFonts w:ascii="Times New Roman" w:hAnsi="Times New Roman" w:cs="Times New Roman"/>
          <w:i/>
          <w:sz w:val="24"/>
          <w:szCs w:val="24"/>
          <w:lang w:val="en-GB"/>
        </w:rPr>
        <w:t>all</w:t>
      </w:r>
      <w:r w:rsidR="00AB4CAC" w:rsidRPr="00233CF1">
        <w:rPr>
          <w:rFonts w:ascii="Times New Roman" w:hAnsi="Times New Roman" w:cs="Times New Roman"/>
          <w:sz w:val="24"/>
          <w:szCs w:val="24"/>
          <w:lang w:val="en-GB"/>
        </w:rPr>
        <w:t xml:space="preserve"> publication</w:t>
      </w:r>
      <w:r w:rsidR="009E1663" w:rsidRPr="00233CF1">
        <w:rPr>
          <w:rFonts w:ascii="Times New Roman" w:hAnsi="Times New Roman" w:cs="Times New Roman"/>
          <w:sz w:val="24"/>
          <w:szCs w:val="24"/>
          <w:lang w:val="en-GB"/>
        </w:rPr>
        <w:t xml:space="preserve">s </w:t>
      </w:r>
      <w:r w:rsidR="00345163">
        <w:rPr>
          <w:rFonts w:ascii="Times New Roman" w:hAnsi="Times New Roman" w:cs="Times New Roman"/>
          <w:sz w:val="24"/>
          <w:szCs w:val="24"/>
          <w:lang w:val="en-GB"/>
        </w:rPr>
        <w:t>which</w:t>
      </w:r>
      <w:r w:rsidR="00345163" w:rsidRPr="00233CF1">
        <w:rPr>
          <w:rFonts w:ascii="Times New Roman" w:hAnsi="Times New Roman" w:cs="Times New Roman"/>
          <w:sz w:val="24"/>
          <w:szCs w:val="24"/>
          <w:lang w:val="en-GB"/>
        </w:rPr>
        <w:t xml:space="preserve"> </w:t>
      </w:r>
      <w:r w:rsidR="009E1663" w:rsidRPr="00233CF1">
        <w:rPr>
          <w:rFonts w:ascii="Times New Roman" w:hAnsi="Times New Roman" w:cs="Times New Roman"/>
          <w:sz w:val="24"/>
          <w:szCs w:val="24"/>
          <w:lang w:val="en-GB"/>
        </w:rPr>
        <w:t xml:space="preserve">also addressed the research questions indirectly were included. </w:t>
      </w:r>
      <w:r w:rsidR="0052476D" w:rsidRPr="00233CF1">
        <w:rPr>
          <w:rFonts w:ascii="Times New Roman" w:hAnsi="Times New Roman" w:cs="Times New Roman"/>
          <w:sz w:val="24"/>
          <w:szCs w:val="24"/>
          <w:lang w:val="en-GB"/>
        </w:rPr>
        <w:t xml:space="preserve">We did not choose to reformulate our first two research questions, but we divided the first research question in two sub-questions during our search process. </w:t>
      </w:r>
      <w:r w:rsidR="00B17A5E" w:rsidRPr="00233CF1">
        <w:rPr>
          <w:rFonts w:ascii="Times New Roman" w:hAnsi="Times New Roman" w:cs="Times New Roman"/>
          <w:sz w:val="24"/>
          <w:szCs w:val="24"/>
          <w:lang w:val="en-GB"/>
        </w:rPr>
        <w:t xml:space="preserve">This was based on the findings that several studies provided some information on the potential downsides of plural policing in se, more than of blurring boundaries between policing agents. </w:t>
      </w:r>
      <w:r w:rsidR="004024C8" w:rsidRPr="00233CF1">
        <w:rPr>
          <w:rFonts w:ascii="Times New Roman" w:hAnsi="Times New Roman" w:cs="Times New Roman"/>
          <w:sz w:val="24"/>
          <w:szCs w:val="24"/>
          <w:lang w:val="en-GB"/>
        </w:rPr>
        <w:t>Altering the research question in the middle of the review entailed the risk of having missed important studies</w:t>
      </w:r>
      <w:r w:rsidR="00A46B56" w:rsidRPr="00233CF1">
        <w:rPr>
          <w:rFonts w:ascii="Times New Roman" w:hAnsi="Times New Roman" w:cs="Times New Roman"/>
          <w:sz w:val="24"/>
          <w:szCs w:val="24"/>
          <w:lang w:val="en-GB"/>
        </w:rPr>
        <w:t xml:space="preserve"> and having included irrelevant studies</w:t>
      </w:r>
      <w:r w:rsidR="004024C8" w:rsidRPr="00233CF1">
        <w:rPr>
          <w:rFonts w:ascii="Times New Roman" w:hAnsi="Times New Roman" w:cs="Times New Roman"/>
          <w:sz w:val="24"/>
          <w:szCs w:val="24"/>
          <w:lang w:val="en-GB"/>
        </w:rPr>
        <w:t xml:space="preserve">, which in turn would have required to start the whole selection process over. </w:t>
      </w:r>
    </w:p>
    <w:p w14:paraId="7DF460D4" w14:textId="50A4A2D6" w:rsidR="003A52EC" w:rsidRPr="00233CF1" w:rsidRDefault="00D87B33" w:rsidP="00AD662E">
      <w:pPr>
        <w:rPr>
          <w:rFonts w:ascii="Times New Roman" w:hAnsi="Times New Roman" w:cs="Times New Roman"/>
          <w:b/>
          <w:sz w:val="24"/>
          <w:szCs w:val="24"/>
          <w:lang w:val="en-GB"/>
        </w:rPr>
      </w:pPr>
      <w:r>
        <w:rPr>
          <w:rFonts w:ascii="Times New Roman" w:hAnsi="Times New Roman" w:cs="Times New Roman"/>
          <w:b/>
          <w:sz w:val="24"/>
          <w:szCs w:val="24"/>
          <w:lang w:val="en-GB"/>
        </w:rPr>
        <w:t>3</w:t>
      </w:r>
      <w:r w:rsidR="00AD662E">
        <w:rPr>
          <w:rFonts w:ascii="Times New Roman" w:hAnsi="Times New Roman" w:cs="Times New Roman"/>
          <w:b/>
          <w:sz w:val="24"/>
          <w:szCs w:val="24"/>
          <w:lang w:val="en-GB"/>
        </w:rPr>
        <w:t xml:space="preserve">.2 </w:t>
      </w:r>
      <w:r w:rsidR="003A52EC" w:rsidRPr="00233CF1">
        <w:rPr>
          <w:rFonts w:ascii="Times New Roman" w:hAnsi="Times New Roman" w:cs="Times New Roman"/>
          <w:b/>
          <w:sz w:val="24"/>
          <w:szCs w:val="24"/>
          <w:lang w:val="en-GB"/>
        </w:rPr>
        <w:t>Search strategy</w:t>
      </w:r>
    </w:p>
    <w:p w14:paraId="2333A1D9" w14:textId="3A1B33C4" w:rsidR="00407000" w:rsidRPr="00233CF1" w:rsidRDefault="004078E7"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systematic searches for literature, two main approaches exist towards the search strategy: a comprehensive search or a selective search. A comprehensive search typically identifies and includes all </w:t>
      </w:r>
      <w:r w:rsidR="00C15A76" w:rsidRPr="00233CF1">
        <w:rPr>
          <w:rFonts w:ascii="Times New Roman" w:hAnsi="Times New Roman" w:cs="Times New Roman"/>
          <w:sz w:val="24"/>
          <w:szCs w:val="24"/>
          <w:lang w:val="en-GB"/>
        </w:rPr>
        <w:t>relevant studies</w:t>
      </w:r>
      <w:r w:rsidR="00163245" w:rsidRPr="00233CF1">
        <w:rPr>
          <w:rFonts w:ascii="Times New Roman" w:hAnsi="Times New Roman" w:cs="Times New Roman"/>
          <w:sz w:val="24"/>
          <w:szCs w:val="24"/>
          <w:lang w:val="en-GB"/>
        </w:rPr>
        <w:t xml:space="preserve"> </w:t>
      </w:r>
      <w:r w:rsidR="00163245" w:rsidRPr="00233CF1">
        <w:rPr>
          <w:rFonts w:ascii="Times New Roman" w:hAnsi="Times New Roman" w:cs="Times New Roman"/>
          <w:sz w:val="24"/>
          <w:szCs w:val="24"/>
          <w:lang w:val="en-GB"/>
        </w:rPr>
        <w:fldChar w:fldCharType="begin">
          <w:fldData xml:space="preserve">PEVuZE5vdGU+PENpdGU+PEF1dGhvcj5IYW5uZXM8L0F1dGhvcj48WWVhcj4yMDA3PC9ZZWFyPjxS
ZWNOdW0+MTI8L1JlY051bT48RGlzcGxheVRleHQ+KEhhbW1lcnN0cm9tIGV0IGFsLiwgMjAxMDsg
SGFubmVzICZhbXA7IENsYWVzLCAyMDA3OyBQZWFyc29uLCAyMDA0KTwvRGlzcGxheVRleHQ+PHJl
Y29yZD48cmVjLW51bWJlcj4xMjwvcmVjLW51bWJlcj48Zm9yZWlnbi1rZXlzPjxrZXkgYXBwPSJF
TiIgZGItaWQ9InRzdng1ZHdwMnA1OTVvZTlkZTlwOWZ3ZHRydGFmcHhhd2UweCIgdGltZXN0YW1w
PSIxNDIyOTc4NjA4Ij4xMjwva2V5PjwvZm9yZWlnbi1rZXlzPjxyZWYtdHlwZSBuYW1lPSJKb3Vy
bmFsIEFydGljbGUiPjE3PC9yZWYtdHlwZT48Y29udHJpYnV0b3JzPjxhdXRob3JzPjxhdXRob3I+
SGFubmVzLCBLLjwvYXV0aG9yPjxhdXRob3I+Q2xhZXMsIEwuPC9hdXRob3I+PC9hdXRob3JzPjwv
Y29udHJpYnV0b3JzPjx0aXRsZXM+PHRpdGxlPkxlYXJuIHRvIFJlYWQgYW5kIFdyaXRlIFN5c3Rl
bWF0aWMgUmV2aWV3czogVGhlIEJlbGdpYW4gQ2FtcGJlbGwgR3JvdXA8L3RpdGxlPjxzZWNvbmRh
cnktdGl0bGU+UmVzZWFyY2ggb24gU29jaWFsIFdvcmsgUHJhY3RpY2U8L3NlY29uZGFyeS10aXRs
ZT48L3RpdGxlcz48cGVyaW9kaWNhbD48ZnVsbC10aXRsZT5SZXNlYXJjaCBvbiBTb2NpYWwgV29y
ayBQcmFjdGljZTwvZnVsbC10aXRsZT48L3BlcmlvZGljYWw+PHBhZ2VzPjc0OC03NTM8L3BhZ2Vz
Pjx2b2x1bWU+MTc8L3ZvbHVtZT48bnVtYmVyPjY8L251bWJlcj48c2VjdGlvbj43NDg8L3NlY3Rp
b24+PGRhdGVzPjx5ZWFyPjIwMDc8L3llYXI+PC9kYXRlcz48dXJscz48L3VybHM+PGVsZWN0cm9u
aWMtcmVzb3VyY2UtbnVtPjEwLjExNzcvMTA0OTczMTUwNzMwMzEwNjwvZWxlY3Ryb25pYy1yZXNv
dXJjZS1udW0+PC9yZWNvcmQ+PC9DaXRlPjxDaXRlPjxBdXRob3I+UGVhcnNvbjwvQXV0aG9yPjxZ
ZWFyPjIwMDQ8L1llYXI+PFJlY051bT4yMDwvUmVjTnVtPjxyZWNvcmQ+PHJlYy1udW1iZXI+MjA8
L3JlYy1udW1iZXI+PGZvcmVpZ24ta2V5cz48a2V5IGFwcD0iRU4iIGRiLWlkPSJ0c3Z4NWR3cDJw
NTk1b2U5ZGU5cDlmd2R0cnRhZnB4YXdlMHgiIHRpbWVzdGFtcD0iMTQyNDQ0MjkxNCI+MjA8L2tl
eT48L2ZvcmVpZ24ta2V5cz48cmVmLXR5cGUgbmFtZT0iSm91cm5hbCBBcnRpY2xlIj4xNzwvcmVm
LXR5cGU+PGNvbnRyaWJ1dG9ycz48YXV0aG9ycz48YXV0aG9yPlBlYXJzb24sIEEuPC9hdXRob3I+
PC9hdXRob3JzPjwvY29udHJpYnV0b3JzPjx0aXRsZXM+PHRpdGxlPkJhbGFuY2luZyB0aGUgZXZp
ZGVuY2U6IGluY29ycG9yYXRpbmcgdGhlIHN5bnRoZXNpcyBvZiBxdWFsaXRhdGl2ZSBkYXRhIGlu
dG8gc3lzdGVtYXRpYyByZXZpZXdzPC90aXRsZT48c2Vjb25kYXJ5LXRpdGxlPkpCSSBSZXBvcnRz
PC9zZWNvbmRhcnktdGl0bGU+PC90aXRsZXM+PHBlcmlvZGljYWw+PGZ1bGwtdGl0bGU+SkJJIFJl
cG9ydHM8L2Z1bGwtdGl0bGU+PC9wZXJpb2RpY2FsPjxwYWdlcz40NS02NDwvcGFnZXM+PHZvbHVt
ZT4yPC92b2x1bWU+PGRhdGVzPjx5ZWFyPjIwMDQ8L3llYXI+PC9kYXRlcz48dXJscz48L3VybHM+
PC9yZWNvcmQ+PC9DaXRlPjxDaXRlPjxBdXRob3I+SGFtbWVyc3Ryb208L0F1dGhvcj48WWVhcj4y
MDEwPC9ZZWFyPjxSZWNOdW0+MTE8L1JlY051bT48cmVjb3JkPjxyZWMtbnVtYmVyPjExPC9yZWMt
bnVtYmVyPjxmb3JlaWduLWtleXM+PGtleSBhcHA9IkVOIiBkYi1pZD0idHN2eDVkd3AycDU5NW9l
OWRlOXA5ZndkdHJ0YWZweGF3ZTB4IiB0aW1lc3RhbXA9IjE0MjI5Nzg0MzQiPjExPC9rZXk+PC9m
b3JlaWduLWtleXM+PHJlZi10eXBlIG5hbWU9IlJlcG9ydCI+Mjc8L3JlZi10eXBlPjxjb250cmli
dXRvcnM+PGF1dGhvcnM+PGF1dGhvcj5IYW1tZXJzdHJvbSwgSy48L2F1dGhvcj48YXV0aG9yPldh
ZGUsIEEuPC9hdXRob3I+PGF1dGhvcj5LbGludCBKb3JnZW5zZW4sIEEuLU0uPC9hdXRob3I+PC9h
dXRob3JzPjwvY29udHJpYnV0b3JzPjx0aXRsZXM+PHRpdGxlPlNlYXJjaGluZyBmb3Igc3R1ZGll
czogQSBndWlkZSB0byBpbmZvcm1hdGlvbiByZXRyaWV2YWwgZm9yIENhbXBiZWxsIFN5c3RlbWF0
aWMgUmV2aWV3czwvdGl0bGU+PC90aXRsZXM+PHBhZ2VzPjc0PC9wYWdlcz48ZGF0ZXM+PHllYXI+
MjAxMDwveWVhcj48L2RhdGVzPjxwdWItbG9jYXRpb24+T3NsbzwvcHViLWxvY2F0aW9uPjxwdWJs
aXNoZXI+VGhlIENhbXBiZWxsIENvbGxhYm9yYXRpb248L3B1Ymxpc2hlcj48dXJscz48L3VybHM+
PGVsZWN0cm9uaWMtcmVzb3VyY2UtbnVtPjEwLjQwNzMvY3Nycy4yMDEwLjE8L2VsZWN0cm9uaWMt
cmVzb3VyY2UtbnVtPjwvcmVjb3JkPjwvQ2l0ZT48L0VuZE5vdGU+
</w:fldData>
        </w:fldChar>
      </w:r>
      <w:r w:rsidR="00354F65">
        <w:rPr>
          <w:rFonts w:ascii="Times New Roman" w:hAnsi="Times New Roman" w:cs="Times New Roman"/>
          <w:sz w:val="24"/>
          <w:szCs w:val="24"/>
          <w:lang w:val="en-GB"/>
        </w:rPr>
        <w:instrText xml:space="preserve"> ADDIN EN.CITE </w:instrText>
      </w:r>
      <w:r w:rsidR="00354F65">
        <w:rPr>
          <w:rFonts w:ascii="Times New Roman" w:hAnsi="Times New Roman" w:cs="Times New Roman"/>
          <w:sz w:val="24"/>
          <w:szCs w:val="24"/>
          <w:lang w:val="en-GB"/>
        </w:rPr>
        <w:fldChar w:fldCharType="begin">
          <w:fldData xml:space="preserve">PEVuZE5vdGU+PENpdGU+PEF1dGhvcj5IYW5uZXM8L0F1dGhvcj48WWVhcj4yMDA3PC9ZZWFyPjxS
ZWNOdW0+MTI8L1JlY051bT48RGlzcGxheVRleHQ+KEhhbW1lcnN0cm9tIGV0IGFsLiwgMjAxMDsg
SGFubmVzICZhbXA7IENsYWVzLCAyMDA3OyBQZWFyc29uLCAyMDA0KTwvRGlzcGxheVRleHQ+PHJl
Y29yZD48cmVjLW51bWJlcj4xMjwvcmVjLW51bWJlcj48Zm9yZWlnbi1rZXlzPjxrZXkgYXBwPSJF
TiIgZGItaWQ9InRzdng1ZHdwMnA1OTVvZTlkZTlwOWZ3ZHRydGFmcHhhd2UweCIgdGltZXN0YW1w
PSIxNDIyOTc4NjA4Ij4xMjwva2V5PjwvZm9yZWlnbi1rZXlzPjxyZWYtdHlwZSBuYW1lPSJKb3Vy
bmFsIEFydGljbGUiPjE3PC9yZWYtdHlwZT48Y29udHJpYnV0b3JzPjxhdXRob3JzPjxhdXRob3I+
SGFubmVzLCBLLjwvYXV0aG9yPjxhdXRob3I+Q2xhZXMsIEwuPC9hdXRob3I+PC9hdXRob3JzPjwv
Y29udHJpYnV0b3JzPjx0aXRsZXM+PHRpdGxlPkxlYXJuIHRvIFJlYWQgYW5kIFdyaXRlIFN5c3Rl
bWF0aWMgUmV2aWV3czogVGhlIEJlbGdpYW4gQ2FtcGJlbGwgR3JvdXA8L3RpdGxlPjxzZWNvbmRh
cnktdGl0bGU+UmVzZWFyY2ggb24gU29jaWFsIFdvcmsgUHJhY3RpY2U8L3NlY29uZGFyeS10aXRs
ZT48L3RpdGxlcz48cGVyaW9kaWNhbD48ZnVsbC10aXRsZT5SZXNlYXJjaCBvbiBTb2NpYWwgV29y
ayBQcmFjdGljZTwvZnVsbC10aXRsZT48L3BlcmlvZGljYWw+PHBhZ2VzPjc0OC03NTM8L3BhZ2Vz
Pjx2b2x1bWU+MTc8L3ZvbHVtZT48bnVtYmVyPjY8L251bWJlcj48c2VjdGlvbj43NDg8L3NlY3Rp
b24+PGRhdGVzPjx5ZWFyPjIwMDc8L3llYXI+PC9kYXRlcz48dXJscz48L3VybHM+PGVsZWN0cm9u
aWMtcmVzb3VyY2UtbnVtPjEwLjExNzcvMTA0OTczMTUwNzMwMzEwNjwvZWxlY3Ryb25pYy1yZXNv
dXJjZS1udW0+PC9yZWNvcmQ+PC9DaXRlPjxDaXRlPjxBdXRob3I+UGVhcnNvbjwvQXV0aG9yPjxZ
ZWFyPjIwMDQ8L1llYXI+PFJlY051bT4yMDwvUmVjTnVtPjxyZWNvcmQ+PHJlYy1udW1iZXI+MjA8
L3JlYy1udW1iZXI+PGZvcmVpZ24ta2V5cz48a2V5IGFwcD0iRU4iIGRiLWlkPSJ0c3Z4NWR3cDJw
NTk1b2U5ZGU5cDlmd2R0cnRhZnB4YXdlMHgiIHRpbWVzdGFtcD0iMTQyNDQ0MjkxNCI+MjA8L2tl
eT48L2ZvcmVpZ24ta2V5cz48cmVmLXR5cGUgbmFtZT0iSm91cm5hbCBBcnRpY2xlIj4xNzwvcmVm
LXR5cGU+PGNvbnRyaWJ1dG9ycz48YXV0aG9ycz48YXV0aG9yPlBlYXJzb24sIEEuPC9hdXRob3I+
PC9hdXRob3JzPjwvY29udHJpYnV0b3JzPjx0aXRsZXM+PHRpdGxlPkJhbGFuY2luZyB0aGUgZXZp
ZGVuY2U6IGluY29ycG9yYXRpbmcgdGhlIHN5bnRoZXNpcyBvZiBxdWFsaXRhdGl2ZSBkYXRhIGlu
dG8gc3lzdGVtYXRpYyByZXZpZXdzPC90aXRsZT48c2Vjb25kYXJ5LXRpdGxlPkpCSSBSZXBvcnRz
PC9zZWNvbmRhcnktdGl0bGU+PC90aXRsZXM+PHBlcmlvZGljYWw+PGZ1bGwtdGl0bGU+SkJJIFJl
cG9ydHM8L2Z1bGwtdGl0bGU+PC9wZXJpb2RpY2FsPjxwYWdlcz40NS02NDwvcGFnZXM+PHZvbHVt
ZT4yPC92b2x1bWU+PGRhdGVzPjx5ZWFyPjIwMDQ8L3llYXI+PC9kYXRlcz48dXJscz48L3VybHM+
PC9yZWNvcmQ+PC9DaXRlPjxDaXRlPjxBdXRob3I+SGFtbWVyc3Ryb208L0F1dGhvcj48WWVhcj4y
MDEwPC9ZZWFyPjxSZWNOdW0+MTE8L1JlY051bT48cmVjb3JkPjxyZWMtbnVtYmVyPjExPC9yZWMt
bnVtYmVyPjxmb3JlaWduLWtleXM+PGtleSBhcHA9IkVOIiBkYi1pZD0idHN2eDVkd3AycDU5NW9l
OWRlOXA5ZndkdHJ0YWZweGF3ZTB4IiB0aW1lc3RhbXA9IjE0MjI5Nzg0MzQiPjExPC9rZXk+PC9m
b3JlaWduLWtleXM+PHJlZi10eXBlIG5hbWU9IlJlcG9ydCI+Mjc8L3JlZi10eXBlPjxjb250cmli
dXRvcnM+PGF1dGhvcnM+PGF1dGhvcj5IYW1tZXJzdHJvbSwgSy48L2F1dGhvcj48YXV0aG9yPldh
ZGUsIEEuPC9hdXRob3I+PGF1dGhvcj5LbGludCBKb3JnZW5zZW4sIEEuLU0uPC9hdXRob3I+PC9h
dXRob3JzPjwvY29udHJpYnV0b3JzPjx0aXRsZXM+PHRpdGxlPlNlYXJjaGluZyBmb3Igc3R1ZGll
czogQSBndWlkZSB0byBpbmZvcm1hdGlvbiByZXRyaWV2YWwgZm9yIENhbXBiZWxsIFN5c3RlbWF0
aWMgUmV2aWV3czwvdGl0bGU+PC90aXRsZXM+PHBhZ2VzPjc0PC9wYWdlcz48ZGF0ZXM+PHllYXI+
MjAxMDwveWVhcj48L2RhdGVzPjxwdWItbG9jYXRpb24+T3NsbzwvcHViLWxvY2F0aW9uPjxwdWJs
aXNoZXI+VGhlIENhbXBiZWxsIENvbGxhYm9yYXRpb248L3B1Ymxpc2hlcj48dXJscz48L3VybHM+
PGVsZWN0cm9uaWMtcmVzb3VyY2UtbnVtPjEwLjQwNzMvY3Nycy4yMDEwLjE8L2VsZWN0cm9uaWMt
cmVzb3VyY2UtbnVtPjwvcmVjb3JkPjwvQ2l0ZT48L0VuZE5vdGU+
</w:fldData>
        </w:fldChar>
      </w:r>
      <w:r w:rsidR="00354F65">
        <w:rPr>
          <w:rFonts w:ascii="Times New Roman" w:hAnsi="Times New Roman" w:cs="Times New Roman"/>
          <w:sz w:val="24"/>
          <w:szCs w:val="24"/>
          <w:lang w:val="en-GB"/>
        </w:rPr>
        <w:instrText xml:space="preserve"> ADDIN EN.CITE.DATA </w:instrText>
      </w:r>
      <w:r w:rsidR="00354F65">
        <w:rPr>
          <w:rFonts w:ascii="Times New Roman" w:hAnsi="Times New Roman" w:cs="Times New Roman"/>
          <w:sz w:val="24"/>
          <w:szCs w:val="24"/>
          <w:lang w:val="en-GB"/>
        </w:rPr>
      </w:r>
      <w:r w:rsidR="00354F65">
        <w:rPr>
          <w:rFonts w:ascii="Times New Roman" w:hAnsi="Times New Roman" w:cs="Times New Roman"/>
          <w:sz w:val="24"/>
          <w:szCs w:val="24"/>
          <w:lang w:val="en-GB"/>
        </w:rPr>
        <w:fldChar w:fldCharType="end"/>
      </w:r>
      <w:r w:rsidR="00163245" w:rsidRPr="00233CF1">
        <w:rPr>
          <w:rFonts w:ascii="Times New Roman" w:hAnsi="Times New Roman" w:cs="Times New Roman"/>
          <w:sz w:val="24"/>
          <w:szCs w:val="24"/>
          <w:lang w:val="en-GB"/>
        </w:rPr>
      </w:r>
      <w:r w:rsidR="00163245"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14" w:tooltip="Hammerstrom, 2010 #11" w:history="1">
        <w:r w:rsidR="00354F65">
          <w:rPr>
            <w:rFonts w:ascii="Times New Roman" w:hAnsi="Times New Roman" w:cs="Times New Roman"/>
            <w:noProof/>
            <w:sz w:val="24"/>
            <w:szCs w:val="24"/>
            <w:lang w:val="en-GB"/>
          </w:rPr>
          <w:t>Hammerstrom et al., 2010</w:t>
        </w:r>
      </w:hyperlink>
      <w:r w:rsidR="00354F65">
        <w:rPr>
          <w:rFonts w:ascii="Times New Roman" w:hAnsi="Times New Roman" w:cs="Times New Roman"/>
          <w:noProof/>
          <w:sz w:val="24"/>
          <w:szCs w:val="24"/>
          <w:lang w:val="en-GB"/>
        </w:rPr>
        <w:t xml:space="preserve">; </w:t>
      </w:r>
      <w:hyperlink w:anchor="_ENREF_15" w:tooltip="Hannes, 2007 #12" w:history="1">
        <w:r w:rsidR="00354F65">
          <w:rPr>
            <w:rFonts w:ascii="Times New Roman" w:hAnsi="Times New Roman" w:cs="Times New Roman"/>
            <w:noProof/>
            <w:sz w:val="24"/>
            <w:szCs w:val="24"/>
            <w:lang w:val="en-GB"/>
          </w:rPr>
          <w:t>Hannes &amp; Claes, 2007</w:t>
        </w:r>
      </w:hyperlink>
      <w:r w:rsidR="00354F65">
        <w:rPr>
          <w:rFonts w:ascii="Times New Roman" w:hAnsi="Times New Roman" w:cs="Times New Roman"/>
          <w:noProof/>
          <w:sz w:val="24"/>
          <w:szCs w:val="24"/>
          <w:lang w:val="en-GB"/>
        </w:rPr>
        <w:t xml:space="preserve">; </w:t>
      </w:r>
      <w:hyperlink w:anchor="_ENREF_25" w:tooltip="Pearson, 2004 #20" w:history="1">
        <w:r w:rsidR="00354F65">
          <w:rPr>
            <w:rFonts w:ascii="Times New Roman" w:hAnsi="Times New Roman" w:cs="Times New Roman"/>
            <w:noProof/>
            <w:sz w:val="24"/>
            <w:szCs w:val="24"/>
            <w:lang w:val="en-GB"/>
          </w:rPr>
          <w:t>Pearson, 2004</w:t>
        </w:r>
      </w:hyperlink>
      <w:r w:rsidR="00354F65">
        <w:rPr>
          <w:rFonts w:ascii="Times New Roman" w:hAnsi="Times New Roman" w:cs="Times New Roman"/>
          <w:noProof/>
          <w:sz w:val="24"/>
          <w:szCs w:val="24"/>
          <w:lang w:val="en-GB"/>
        </w:rPr>
        <w:t>)</w:t>
      </w:r>
      <w:r w:rsidR="00163245" w:rsidRPr="00233CF1">
        <w:rPr>
          <w:rFonts w:ascii="Times New Roman" w:hAnsi="Times New Roman" w:cs="Times New Roman"/>
          <w:sz w:val="24"/>
          <w:szCs w:val="24"/>
          <w:lang w:val="en-GB"/>
        </w:rPr>
        <w:fldChar w:fldCharType="end"/>
      </w:r>
      <w:r w:rsidR="00163245" w:rsidRPr="00233CF1">
        <w:rPr>
          <w:rFonts w:ascii="Times New Roman" w:hAnsi="Times New Roman" w:cs="Times New Roman"/>
          <w:sz w:val="24"/>
          <w:szCs w:val="24"/>
          <w:lang w:val="en-GB"/>
        </w:rPr>
        <w:t>.</w:t>
      </w:r>
      <w:r w:rsidR="00C13CC2" w:rsidRPr="00233CF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Whereas a comprehensive search strategy has important advantages  </w:t>
      </w:r>
      <w:r w:rsidR="001A7FFE" w:rsidRPr="00233CF1">
        <w:rPr>
          <w:rFonts w:ascii="Times New Roman" w:hAnsi="Times New Roman" w:cs="Times New Roman"/>
          <w:sz w:val="24"/>
          <w:szCs w:val="24"/>
          <w:lang w:val="en-GB"/>
        </w:rPr>
        <w:fldChar w:fldCharType="begin"/>
      </w:r>
      <w:r w:rsidR="001A7FFE" w:rsidRPr="00233CF1">
        <w:rPr>
          <w:rFonts w:ascii="Times New Roman" w:hAnsi="Times New Roman" w:cs="Times New Roman"/>
          <w:sz w:val="24"/>
          <w:szCs w:val="24"/>
          <w:lang w:val="en-GB"/>
        </w:rPr>
        <w:instrText xml:space="preserve"> ADDIN EN.CITE &lt;EndNote&gt;&lt;Cite&gt;&lt;Author&gt;Manning&lt;/Author&gt;&lt;Year&gt;2012&lt;/Year&gt;&lt;RecNum&gt;4&lt;/RecNum&gt;&lt;Prefix&gt;e.g. &lt;/Prefix&gt;&lt;DisplayText&gt;(e.g. Manning, 2012)&lt;/DisplayText&gt;&lt;record&gt;&lt;rec-number&gt;4&lt;/rec-number&gt;&lt;foreign-keys&gt;&lt;key app="EN" db-id="tsvx5dwp2p595oe9de9p9fwdtrtafpxawe0x" timestamp="1422977251"&gt;4&lt;/key&gt;&lt;/foreign-keys&gt;&lt;ref-type name="Book Section"&gt;5&lt;/ref-type&gt;&lt;contributors&gt;&lt;authors&gt;&lt;author&gt;Manning, N.&lt;/author&gt;&lt;/authors&gt;&lt;secondary-authors&gt;&lt;author&gt;Karin Hannes&lt;/author&gt;&lt;author&gt;Craig Lockwood&lt;/author&gt;&lt;/secondary-authors&gt;&lt;/contributors&gt;&lt;titles&gt;&lt;title&gt;Conclusion&lt;/title&gt;&lt;secondary-title&gt;Synthesizing qualitative research. Choosing the right approach&lt;/secondary-title&gt;&lt;/titles&gt;&lt;pages&gt;161-171&lt;/pages&gt;&lt;section&gt;8&lt;/section&gt;&lt;dates&gt;&lt;year&gt;2012&lt;/year&gt;&lt;/dates&gt;&lt;pub-location&gt;West Sussex&lt;/pub-location&gt;&lt;publisher&gt;John Wiley &amp;amp; Sons, Ltd&lt;/publisher&gt;&lt;urls&gt;&lt;/urls&gt;&lt;/record&gt;&lt;/Cite&gt;&lt;/EndNote&gt;</w:instrText>
      </w:r>
      <w:r w:rsidR="001A7FFE" w:rsidRPr="00233CF1">
        <w:rPr>
          <w:rFonts w:ascii="Times New Roman" w:hAnsi="Times New Roman" w:cs="Times New Roman"/>
          <w:sz w:val="24"/>
          <w:szCs w:val="24"/>
          <w:lang w:val="en-GB"/>
        </w:rPr>
        <w:fldChar w:fldCharType="separate"/>
      </w:r>
      <w:r w:rsidR="001A7FFE" w:rsidRPr="00233CF1">
        <w:rPr>
          <w:rFonts w:ascii="Times New Roman" w:hAnsi="Times New Roman" w:cs="Times New Roman"/>
          <w:noProof/>
          <w:sz w:val="24"/>
          <w:szCs w:val="24"/>
          <w:lang w:val="en-GB"/>
        </w:rPr>
        <w:t>(</w:t>
      </w:r>
      <w:hyperlink w:anchor="_ENREF_21" w:tooltip="Manning, 2012 #4" w:history="1">
        <w:r w:rsidR="00354F65" w:rsidRPr="00233CF1">
          <w:rPr>
            <w:rFonts w:ascii="Times New Roman" w:hAnsi="Times New Roman" w:cs="Times New Roman"/>
            <w:noProof/>
            <w:sz w:val="24"/>
            <w:szCs w:val="24"/>
            <w:lang w:val="en-GB"/>
          </w:rPr>
          <w:t>e.g. Manning, 2012</w:t>
        </w:r>
      </w:hyperlink>
      <w:r w:rsidR="001A7FFE" w:rsidRPr="00233CF1">
        <w:rPr>
          <w:rFonts w:ascii="Times New Roman" w:hAnsi="Times New Roman" w:cs="Times New Roman"/>
          <w:noProof/>
          <w:sz w:val="24"/>
          <w:szCs w:val="24"/>
          <w:lang w:val="en-GB"/>
        </w:rPr>
        <w:t>)</w:t>
      </w:r>
      <w:r w:rsidR="001A7FFE" w:rsidRPr="00233CF1">
        <w:rPr>
          <w:rFonts w:ascii="Times New Roman" w:hAnsi="Times New Roman" w:cs="Times New Roman"/>
          <w:sz w:val="24"/>
          <w:szCs w:val="24"/>
          <w:lang w:val="en-GB"/>
        </w:rPr>
        <w:fldChar w:fldCharType="end"/>
      </w:r>
      <w:r w:rsidR="001A7FFE" w:rsidRPr="00233CF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some authors </w:t>
      </w:r>
      <w:r w:rsidR="001A7FFE" w:rsidRPr="00233CF1">
        <w:rPr>
          <w:rFonts w:ascii="Times New Roman" w:hAnsi="Times New Roman" w:cs="Times New Roman"/>
          <w:sz w:val="24"/>
          <w:szCs w:val="24"/>
          <w:lang w:val="en-GB"/>
        </w:rPr>
        <w:t xml:space="preserve">argue that saturation prevails on quantity, thereby favouring </w:t>
      </w:r>
      <w:r>
        <w:rPr>
          <w:rFonts w:ascii="Times New Roman" w:hAnsi="Times New Roman" w:cs="Times New Roman"/>
          <w:sz w:val="24"/>
          <w:szCs w:val="24"/>
          <w:lang w:val="en-GB"/>
        </w:rPr>
        <w:t xml:space="preserve">a selective search strategy using </w:t>
      </w:r>
      <w:r w:rsidR="001A7FFE" w:rsidRPr="00233CF1">
        <w:rPr>
          <w:rFonts w:ascii="Times New Roman" w:hAnsi="Times New Roman" w:cs="Times New Roman"/>
          <w:sz w:val="24"/>
          <w:szCs w:val="24"/>
          <w:lang w:val="en-GB"/>
        </w:rPr>
        <w:t xml:space="preserve">sampling techniques </w:t>
      </w:r>
      <w:r w:rsidR="001A7FFE" w:rsidRPr="00233CF1">
        <w:rPr>
          <w:rFonts w:ascii="Times New Roman" w:hAnsi="Times New Roman" w:cs="Times New Roman"/>
          <w:sz w:val="24"/>
          <w:szCs w:val="24"/>
          <w:lang w:val="en-GB"/>
        </w:rPr>
        <w:fldChar w:fldCharType="begin"/>
      </w:r>
      <w:r w:rsidR="001A7FFE" w:rsidRPr="00233CF1">
        <w:rPr>
          <w:rFonts w:ascii="Times New Roman" w:hAnsi="Times New Roman" w:cs="Times New Roman"/>
          <w:sz w:val="24"/>
          <w:szCs w:val="24"/>
          <w:lang w:val="en-GB"/>
        </w:rPr>
        <w:instrText xml:space="preserve"> ADDIN EN.CITE &lt;EndNote&gt;&lt;Cite&gt;&lt;Author&gt;Booth&lt;/Author&gt;&lt;Year&gt;2001&lt;/Year&gt;&lt;RecNum&gt;14&lt;/RecNum&gt;&lt;Prefix&gt;e.g. &lt;/Prefix&gt;&lt;DisplayText&gt;(e.g. Booth, 2001; Noyes et al., 2008)&lt;/DisplayText&gt;&lt;record&gt;&lt;rec-number&gt;14&lt;/rec-number&gt;&lt;foreign-keys&gt;&lt;key app="EN" db-id="tsvx5dwp2p595oe9de9p9fwdtrtafpxawe0x" timestamp="1423055411"&gt;14&lt;/key&gt;&lt;/foreign-keys&gt;&lt;ref-type name="Conference Paper"&gt;47&lt;/ref-type&gt;&lt;contributors&gt;&lt;authors&gt;&lt;author&gt;Booth, A.&lt;/author&gt;&lt;/authors&gt;&lt;/contributors&gt;&lt;titles&gt;&lt;title&gt;Cochrane or cock-eyed? How should we conduct systematic reviews of qualitative research?&lt;/title&gt;&lt;secondary-title&gt;Qualitative Evidence-based Practice Conference. Taking a critical stance&lt;/secondary-title&gt;&lt;/titles&gt;&lt;dates&gt;&lt;year&gt;2001&lt;/year&gt;&lt;/dates&gt;&lt;pub-location&gt;Coventry University&lt;/pub-location&gt;&lt;urls&gt;&lt;/urls&gt;&lt;/record&gt;&lt;/Cite&gt;&lt;Cite&gt;&lt;Author&gt;Noyes&lt;/Author&gt;&lt;Year&gt;2008&lt;/Year&gt;&lt;RecNum&gt;7&lt;/RecNum&gt;&lt;record&gt;&lt;rec-number&gt;7&lt;/rec-number&gt;&lt;foreign-keys&gt;&lt;key app="EN" db-id="tsvx5dwp2p595oe9de9p9fwdtrtafpxawe0x" timestamp="1422977661"&gt;7&lt;/key&gt;&lt;/foreign-keys&gt;&lt;ref-type name="Book Section"&gt;5&lt;/ref-type&gt;&lt;contributors&gt;&lt;authors&gt;&lt;author&gt;Noyes, J.&lt;/author&gt;&lt;author&gt;Popay, J.&lt;/author&gt;&lt;author&gt;Pearson, A.&lt;/author&gt;&lt;author&gt;Hannes, K.&lt;/author&gt;&lt;author&gt;Booth, A.&lt;/author&gt;&lt;/authors&gt;&lt;secondary-authors&gt;&lt;author&gt;JPT Higgins&lt;/author&gt;&lt;author&gt;S Green&lt;/author&gt;&lt;/secondary-authors&gt;&lt;/contributors&gt;&lt;titles&gt;&lt;title&gt;Chapter 20: Qualitative research and Cochrane reviews&lt;/title&gt;&lt;secondary-title&gt;Cochrane Handbook for Systematic Reviews of Interventions&lt;/secondary-title&gt;&lt;/titles&gt;&lt;dates&gt;&lt;year&gt;2008&lt;/year&gt;&lt;/dates&gt;&lt;publisher&gt;The Cochrane Collaboration&lt;/publisher&gt;&lt;urls&gt;&lt;/urls&gt;&lt;/record&gt;&lt;/Cite&gt;&lt;/EndNote&gt;</w:instrText>
      </w:r>
      <w:r w:rsidR="001A7FFE" w:rsidRPr="00233CF1">
        <w:rPr>
          <w:rFonts w:ascii="Times New Roman" w:hAnsi="Times New Roman" w:cs="Times New Roman"/>
          <w:sz w:val="24"/>
          <w:szCs w:val="24"/>
          <w:lang w:val="en-GB"/>
        </w:rPr>
        <w:fldChar w:fldCharType="separate"/>
      </w:r>
      <w:r w:rsidR="001A7FFE" w:rsidRPr="00233CF1">
        <w:rPr>
          <w:rFonts w:ascii="Times New Roman" w:hAnsi="Times New Roman" w:cs="Times New Roman"/>
          <w:noProof/>
          <w:sz w:val="24"/>
          <w:szCs w:val="24"/>
          <w:lang w:val="en-GB"/>
        </w:rPr>
        <w:t xml:space="preserve">(e.g. </w:t>
      </w:r>
      <w:hyperlink w:anchor="_ENREF_1" w:tooltip="Booth, 2001 #14" w:history="1">
        <w:r w:rsidR="00354F65" w:rsidRPr="00233CF1">
          <w:rPr>
            <w:rFonts w:ascii="Times New Roman" w:hAnsi="Times New Roman" w:cs="Times New Roman"/>
            <w:noProof/>
            <w:sz w:val="24"/>
            <w:szCs w:val="24"/>
            <w:lang w:val="en-GB"/>
          </w:rPr>
          <w:t>Booth, 2001</w:t>
        </w:r>
      </w:hyperlink>
      <w:r w:rsidR="001A7FFE" w:rsidRPr="00233CF1">
        <w:rPr>
          <w:rFonts w:ascii="Times New Roman" w:hAnsi="Times New Roman" w:cs="Times New Roman"/>
          <w:noProof/>
          <w:sz w:val="24"/>
          <w:szCs w:val="24"/>
          <w:lang w:val="en-GB"/>
        </w:rPr>
        <w:t xml:space="preserve">; </w:t>
      </w:r>
      <w:hyperlink w:anchor="_ENREF_23" w:tooltip="Noyes, 2008 #7" w:history="1">
        <w:r w:rsidR="00354F65" w:rsidRPr="00233CF1">
          <w:rPr>
            <w:rFonts w:ascii="Times New Roman" w:hAnsi="Times New Roman" w:cs="Times New Roman"/>
            <w:noProof/>
            <w:sz w:val="24"/>
            <w:szCs w:val="24"/>
            <w:lang w:val="en-GB"/>
          </w:rPr>
          <w:t>Noyes et al., 2008</w:t>
        </w:r>
      </w:hyperlink>
      <w:r w:rsidR="001A7FFE" w:rsidRPr="00233CF1">
        <w:rPr>
          <w:rFonts w:ascii="Times New Roman" w:hAnsi="Times New Roman" w:cs="Times New Roman"/>
          <w:noProof/>
          <w:sz w:val="24"/>
          <w:szCs w:val="24"/>
          <w:lang w:val="en-GB"/>
        </w:rPr>
        <w:t>)</w:t>
      </w:r>
      <w:r w:rsidR="001A7FFE" w:rsidRPr="00233CF1">
        <w:rPr>
          <w:rFonts w:ascii="Times New Roman" w:hAnsi="Times New Roman" w:cs="Times New Roman"/>
          <w:sz w:val="24"/>
          <w:szCs w:val="24"/>
          <w:lang w:val="en-GB"/>
        </w:rPr>
        <w:fldChar w:fldCharType="end"/>
      </w:r>
      <w:r w:rsidR="001A7FFE" w:rsidRPr="00233CF1">
        <w:rPr>
          <w:rFonts w:ascii="Times New Roman" w:hAnsi="Times New Roman" w:cs="Times New Roman"/>
          <w:sz w:val="24"/>
          <w:szCs w:val="24"/>
          <w:lang w:val="en-GB"/>
        </w:rPr>
        <w:t xml:space="preserve">. In the end, which search strategy would finally be chosen (comprehensive of selective), will depend on the philosophical/epistemological vision of the researcher and the goals of the review </w:t>
      </w:r>
      <w:r w:rsidR="001A7FFE" w:rsidRPr="00233CF1">
        <w:rPr>
          <w:rFonts w:ascii="Times New Roman" w:hAnsi="Times New Roman" w:cs="Times New Roman"/>
          <w:sz w:val="24"/>
          <w:szCs w:val="24"/>
          <w:lang w:val="en-GB"/>
        </w:rPr>
        <w:fldChar w:fldCharType="begin"/>
      </w:r>
      <w:r w:rsidR="001A7FFE" w:rsidRPr="00233CF1">
        <w:rPr>
          <w:rFonts w:ascii="Times New Roman" w:hAnsi="Times New Roman" w:cs="Times New Roman"/>
          <w:sz w:val="24"/>
          <w:szCs w:val="24"/>
          <w:lang w:val="en-GB"/>
        </w:rPr>
        <w:instrText xml:space="preserve"> ADDIN EN.CITE &lt;EndNote&gt;&lt;Cite&gt;&lt;Author&gt;Ring&lt;/Author&gt;&lt;Year&gt;2010&lt;/Year&gt;&lt;RecNum&gt;13&lt;/RecNum&gt;&lt;DisplayText&gt;(Ring et al., 2010)&lt;/DisplayText&gt;&lt;record&gt;&lt;rec-number&gt;13&lt;/rec-number&gt;&lt;foreign-keys&gt;&lt;key app="EN" db-id="tsvx5dwp2p595oe9de9p9fwdtrtafpxawe0x" timestamp="1423046900"&gt;13&lt;/key&gt;&lt;/foreign-keys&gt;&lt;ref-type name="Report"&gt;27&lt;/ref-type&gt;&lt;contributors&gt;&lt;authors&gt;&lt;author&gt;Ring, N.&lt;/author&gt;&lt;author&gt;Ritchie, K.&lt;/author&gt;&lt;author&gt;Mandava, L.&lt;/author&gt;&lt;author&gt;Jepson, R.&lt;/author&gt;&lt;/authors&gt;&lt;/contributors&gt;&lt;titles&gt;&lt;title&gt;A guide to synthesising qualitative research for researchers undertaking health technology assessments and systematic reviews&lt;/title&gt;&lt;/titles&gt;&lt;dates&gt;&lt;year&gt;2010&lt;/year&gt;&lt;/dates&gt;&lt;publisher&gt;NHS Quality Improvement Scotland&amp;#xD;University of Stirling, School of Nursing, Midwifery and Health&lt;/publisher&gt;&lt;urls&gt;&lt;/urls&gt;&lt;/record&gt;&lt;/Cite&gt;&lt;/EndNote&gt;</w:instrText>
      </w:r>
      <w:r w:rsidR="001A7FFE" w:rsidRPr="00233CF1">
        <w:rPr>
          <w:rFonts w:ascii="Times New Roman" w:hAnsi="Times New Roman" w:cs="Times New Roman"/>
          <w:sz w:val="24"/>
          <w:szCs w:val="24"/>
          <w:lang w:val="en-GB"/>
        </w:rPr>
        <w:fldChar w:fldCharType="separate"/>
      </w:r>
      <w:r w:rsidR="001A7FFE" w:rsidRPr="00233CF1">
        <w:rPr>
          <w:rFonts w:ascii="Times New Roman" w:hAnsi="Times New Roman" w:cs="Times New Roman"/>
          <w:noProof/>
          <w:sz w:val="24"/>
          <w:szCs w:val="24"/>
          <w:lang w:val="en-GB"/>
        </w:rPr>
        <w:t>(</w:t>
      </w:r>
      <w:hyperlink w:anchor="_ENREF_28" w:tooltip="Ring, 2010 #13" w:history="1">
        <w:r w:rsidR="00354F65" w:rsidRPr="00233CF1">
          <w:rPr>
            <w:rFonts w:ascii="Times New Roman" w:hAnsi="Times New Roman" w:cs="Times New Roman"/>
            <w:noProof/>
            <w:sz w:val="24"/>
            <w:szCs w:val="24"/>
            <w:lang w:val="en-GB"/>
          </w:rPr>
          <w:t>Ring et al., 2010</w:t>
        </w:r>
      </w:hyperlink>
      <w:r w:rsidR="001A7FFE" w:rsidRPr="00233CF1">
        <w:rPr>
          <w:rFonts w:ascii="Times New Roman" w:hAnsi="Times New Roman" w:cs="Times New Roman"/>
          <w:noProof/>
          <w:sz w:val="24"/>
          <w:szCs w:val="24"/>
          <w:lang w:val="en-GB"/>
        </w:rPr>
        <w:t>)</w:t>
      </w:r>
      <w:r w:rsidR="001A7FFE" w:rsidRPr="00233CF1">
        <w:rPr>
          <w:rFonts w:ascii="Times New Roman" w:hAnsi="Times New Roman" w:cs="Times New Roman"/>
          <w:sz w:val="24"/>
          <w:szCs w:val="24"/>
          <w:lang w:val="en-GB"/>
        </w:rPr>
        <w:fldChar w:fldCharType="end"/>
      </w:r>
      <w:r w:rsidR="001A7FFE" w:rsidRPr="00233CF1">
        <w:rPr>
          <w:rFonts w:ascii="Times New Roman" w:hAnsi="Times New Roman" w:cs="Times New Roman"/>
          <w:sz w:val="24"/>
          <w:szCs w:val="24"/>
          <w:lang w:val="en-GB"/>
        </w:rPr>
        <w:t>.</w:t>
      </w:r>
      <w:r w:rsidR="00A80340" w:rsidRPr="00233CF1">
        <w:rPr>
          <w:rFonts w:ascii="Times New Roman" w:hAnsi="Times New Roman" w:cs="Times New Roman"/>
          <w:sz w:val="24"/>
          <w:szCs w:val="24"/>
          <w:lang w:val="en-GB"/>
        </w:rPr>
        <w:t xml:space="preserve"> Given our </w:t>
      </w:r>
      <w:r w:rsidR="00B17844">
        <w:rPr>
          <w:rFonts w:ascii="Times New Roman" w:hAnsi="Times New Roman" w:cs="Times New Roman"/>
          <w:sz w:val="24"/>
          <w:szCs w:val="24"/>
          <w:lang w:val="en-GB"/>
        </w:rPr>
        <w:t xml:space="preserve">critical realist epistemological position and our </w:t>
      </w:r>
      <w:r w:rsidR="00A80340" w:rsidRPr="00233CF1">
        <w:rPr>
          <w:rFonts w:ascii="Times New Roman" w:hAnsi="Times New Roman" w:cs="Times New Roman"/>
          <w:sz w:val="24"/>
          <w:szCs w:val="24"/>
          <w:lang w:val="en-GB"/>
        </w:rPr>
        <w:t>focus on summarizing data more than developing new concepts or theories, we aim</w:t>
      </w:r>
      <w:r w:rsidR="00352258" w:rsidRPr="00233CF1">
        <w:rPr>
          <w:rFonts w:ascii="Times New Roman" w:hAnsi="Times New Roman" w:cs="Times New Roman"/>
          <w:sz w:val="24"/>
          <w:szCs w:val="24"/>
          <w:lang w:val="en-GB"/>
        </w:rPr>
        <w:t xml:space="preserve">ed for a comprehensive </w:t>
      </w:r>
      <w:r w:rsidR="00B17844">
        <w:rPr>
          <w:rFonts w:ascii="Times New Roman" w:hAnsi="Times New Roman" w:cs="Times New Roman"/>
          <w:sz w:val="24"/>
          <w:szCs w:val="24"/>
          <w:lang w:val="en-GB"/>
        </w:rPr>
        <w:t xml:space="preserve">linear </w:t>
      </w:r>
      <w:r w:rsidR="00352258" w:rsidRPr="00233CF1">
        <w:rPr>
          <w:rFonts w:ascii="Times New Roman" w:hAnsi="Times New Roman" w:cs="Times New Roman"/>
          <w:sz w:val="24"/>
          <w:szCs w:val="24"/>
          <w:lang w:val="en-GB"/>
        </w:rPr>
        <w:t>search</w:t>
      </w:r>
      <w:r w:rsidR="00345163">
        <w:rPr>
          <w:rFonts w:ascii="Times New Roman" w:hAnsi="Times New Roman" w:cs="Times New Roman"/>
          <w:sz w:val="24"/>
          <w:szCs w:val="24"/>
          <w:lang w:val="en-GB"/>
        </w:rPr>
        <w:t xml:space="preserve"> strategy</w:t>
      </w:r>
      <w:r w:rsidR="00B17844">
        <w:rPr>
          <w:rFonts w:ascii="Times New Roman" w:hAnsi="Times New Roman" w:cs="Times New Roman"/>
          <w:sz w:val="24"/>
          <w:szCs w:val="24"/>
          <w:lang w:val="en-GB"/>
        </w:rPr>
        <w:t xml:space="preserve"> (Barnett-Page &amp; Thomas, 2009)</w:t>
      </w:r>
      <w:r w:rsidR="00352258" w:rsidRPr="00233CF1">
        <w:rPr>
          <w:rFonts w:ascii="Times New Roman" w:hAnsi="Times New Roman" w:cs="Times New Roman"/>
          <w:sz w:val="24"/>
          <w:szCs w:val="24"/>
          <w:lang w:val="en-GB"/>
        </w:rPr>
        <w:t xml:space="preserve">. </w:t>
      </w:r>
    </w:p>
    <w:p w14:paraId="0ED4CCFD" w14:textId="77777777" w:rsidR="00C33E89" w:rsidRPr="00233CF1" w:rsidRDefault="003A3D3B" w:rsidP="00720E7F">
      <w:pPr>
        <w:jc w:val="both"/>
        <w:rPr>
          <w:rFonts w:ascii="Times New Roman" w:hAnsi="Times New Roman" w:cs="Times New Roman"/>
          <w:sz w:val="24"/>
          <w:szCs w:val="24"/>
          <w:lang w:val="en-US"/>
        </w:rPr>
      </w:pPr>
      <w:r w:rsidRPr="00233CF1">
        <w:rPr>
          <w:rFonts w:ascii="Times New Roman" w:hAnsi="Times New Roman" w:cs="Times New Roman"/>
          <w:sz w:val="24"/>
          <w:szCs w:val="24"/>
          <w:lang w:val="en-US"/>
        </w:rPr>
        <w:t>Based on a general literature review on plural policing, we determined key words and databases to identify relevant publications. Studies in English were searched on the basis of 12 keywords</w:t>
      </w:r>
      <w:r w:rsidRPr="00233CF1">
        <w:rPr>
          <w:rFonts w:ascii="Times New Roman" w:hAnsi="Times New Roman" w:cs="Times New Roman"/>
          <w:sz w:val="24"/>
          <w:szCs w:val="24"/>
          <w:vertAlign w:val="superscript"/>
          <w:lang w:val="en-US"/>
        </w:rPr>
        <w:footnoteReference w:id="4"/>
      </w:r>
      <w:r w:rsidRPr="00233CF1">
        <w:rPr>
          <w:rFonts w:ascii="Times New Roman" w:hAnsi="Times New Roman" w:cs="Times New Roman"/>
          <w:sz w:val="24"/>
          <w:szCs w:val="24"/>
          <w:lang w:val="en-US"/>
        </w:rPr>
        <w:t xml:space="preserve">, used in 16 databases (six general databases for published research, three for grey literature and seven policing journals). Initially, it was our intention to additionally </w:t>
      </w:r>
      <w:r w:rsidRPr="00233CF1">
        <w:rPr>
          <w:rFonts w:ascii="Times New Roman" w:hAnsi="Times New Roman" w:cs="Times New Roman"/>
          <w:sz w:val="24"/>
          <w:szCs w:val="24"/>
          <w:lang w:val="en-US"/>
        </w:rPr>
        <w:lastRenderedPageBreak/>
        <w:t xml:space="preserve">search unpublished research by browsing the program booklets of the annual conferences of the European Society of Criminology (ESC) and the American Society of Criminology (ASC). </w:t>
      </w:r>
      <w:r w:rsidR="00522D0E" w:rsidRPr="00233CF1">
        <w:rPr>
          <w:rFonts w:ascii="Times New Roman" w:hAnsi="Times New Roman" w:cs="Times New Roman"/>
          <w:sz w:val="24"/>
          <w:szCs w:val="24"/>
          <w:lang w:val="en-US"/>
        </w:rPr>
        <w:t>Time constraints made us refrain from doing so</w:t>
      </w:r>
      <w:r w:rsidRPr="00233CF1">
        <w:rPr>
          <w:rFonts w:ascii="Times New Roman" w:hAnsi="Times New Roman" w:cs="Times New Roman"/>
          <w:sz w:val="24"/>
          <w:szCs w:val="24"/>
          <w:lang w:val="en-US"/>
        </w:rPr>
        <w:t>. Studies in Dutch were identified on the basis of ten keywords</w:t>
      </w:r>
      <w:r w:rsidRPr="00233CF1">
        <w:rPr>
          <w:rFonts w:ascii="Times New Roman" w:hAnsi="Times New Roman" w:cs="Times New Roman"/>
          <w:sz w:val="24"/>
          <w:szCs w:val="24"/>
          <w:vertAlign w:val="superscript"/>
          <w:lang w:val="en-US"/>
        </w:rPr>
        <w:footnoteReference w:id="5"/>
      </w:r>
      <w:r w:rsidRPr="00233CF1">
        <w:rPr>
          <w:rFonts w:ascii="Times New Roman" w:hAnsi="Times New Roman" w:cs="Times New Roman"/>
          <w:sz w:val="24"/>
          <w:szCs w:val="24"/>
          <w:lang w:val="en-US"/>
        </w:rPr>
        <w:t xml:space="preserve">, used in 13 databases (six general databases for published research, four relevant journals, one publisher’s website, two databases of research institutes). </w:t>
      </w:r>
    </w:p>
    <w:p w14:paraId="14C8C082" w14:textId="60B510FB" w:rsidR="003A52EC" w:rsidRPr="00233CF1" w:rsidRDefault="00D87B33" w:rsidP="00AD662E">
      <w:pPr>
        <w:rPr>
          <w:rFonts w:ascii="Times New Roman" w:hAnsi="Times New Roman" w:cs="Times New Roman"/>
          <w:b/>
          <w:sz w:val="24"/>
          <w:szCs w:val="24"/>
          <w:lang w:val="en-GB"/>
        </w:rPr>
      </w:pPr>
      <w:r>
        <w:rPr>
          <w:rFonts w:ascii="Times New Roman" w:hAnsi="Times New Roman" w:cs="Times New Roman"/>
          <w:b/>
          <w:sz w:val="24"/>
          <w:szCs w:val="24"/>
          <w:lang w:val="en-GB"/>
        </w:rPr>
        <w:t>3</w:t>
      </w:r>
      <w:r w:rsidR="00AD662E">
        <w:rPr>
          <w:rFonts w:ascii="Times New Roman" w:hAnsi="Times New Roman" w:cs="Times New Roman"/>
          <w:b/>
          <w:sz w:val="24"/>
          <w:szCs w:val="24"/>
          <w:lang w:val="en-GB"/>
        </w:rPr>
        <w:t xml:space="preserve">.3 </w:t>
      </w:r>
      <w:r w:rsidR="003A52EC" w:rsidRPr="00233CF1">
        <w:rPr>
          <w:rFonts w:ascii="Times New Roman" w:hAnsi="Times New Roman" w:cs="Times New Roman"/>
          <w:b/>
          <w:sz w:val="24"/>
          <w:szCs w:val="24"/>
          <w:lang w:val="en-GB"/>
        </w:rPr>
        <w:t>Selection</w:t>
      </w:r>
      <w:r w:rsidR="00163245" w:rsidRPr="00233CF1">
        <w:rPr>
          <w:rFonts w:ascii="Times New Roman" w:hAnsi="Times New Roman" w:cs="Times New Roman"/>
          <w:b/>
          <w:sz w:val="24"/>
          <w:szCs w:val="24"/>
          <w:lang w:val="en-GB"/>
        </w:rPr>
        <w:t>: from longlist to shortlist</w:t>
      </w:r>
    </w:p>
    <w:p w14:paraId="748DF059" w14:textId="12731AF9" w:rsidR="00445547" w:rsidRPr="00233CF1" w:rsidRDefault="003A3D3B" w:rsidP="00720E7F">
      <w:pPr>
        <w:jc w:val="both"/>
        <w:rPr>
          <w:rFonts w:ascii="Times New Roman" w:hAnsi="Times New Roman" w:cs="Times New Roman"/>
          <w:sz w:val="24"/>
          <w:szCs w:val="24"/>
          <w:lang w:val="en-US"/>
        </w:rPr>
      </w:pPr>
      <w:r w:rsidRPr="00233CF1">
        <w:rPr>
          <w:rFonts w:ascii="Times New Roman" w:hAnsi="Times New Roman" w:cs="Times New Roman"/>
          <w:sz w:val="24"/>
          <w:szCs w:val="24"/>
          <w:lang w:val="en-US"/>
        </w:rPr>
        <w:t>We meticulously registered the total amount of publications found per keyword per database, the number of publications that did not address the topic of plural policing and the number of publications that were eligible for the longlist</w:t>
      </w:r>
      <w:r w:rsidRPr="00233CF1">
        <w:rPr>
          <w:rFonts w:ascii="Times New Roman" w:hAnsi="Times New Roman" w:cs="Times New Roman"/>
          <w:sz w:val="24"/>
          <w:szCs w:val="24"/>
          <w:vertAlign w:val="superscript"/>
          <w:lang w:val="en-US"/>
        </w:rPr>
        <w:footnoteReference w:id="6"/>
      </w:r>
      <w:r w:rsidRPr="00233CF1">
        <w:rPr>
          <w:rFonts w:ascii="Times New Roman" w:hAnsi="Times New Roman" w:cs="Times New Roman"/>
          <w:sz w:val="24"/>
          <w:szCs w:val="24"/>
          <w:lang w:val="en-US"/>
        </w:rPr>
        <w:t xml:space="preserve">. In other words, this first selection process – based on titles </w:t>
      </w:r>
      <w:r w:rsidR="00A009E7">
        <w:rPr>
          <w:rFonts w:ascii="Times New Roman" w:hAnsi="Times New Roman" w:cs="Times New Roman"/>
          <w:sz w:val="24"/>
          <w:szCs w:val="24"/>
          <w:lang w:val="en-US"/>
        </w:rPr>
        <w:t>(</w:t>
      </w:r>
      <w:proofErr w:type="spellStart"/>
      <w:r w:rsidR="00A009E7">
        <w:rPr>
          <w:rFonts w:ascii="Times New Roman" w:hAnsi="Times New Roman" w:cs="Times New Roman"/>
          <w:sz w:val="24"/>
          <w:szCs w:val="24"/>
          <w:lang w:val="en-US"/>
        </w:rPr>
        <w:t>Papaioannou</w:t>
      </w:r>
      <w:proofErr w:type="spellEnd"/>
      <w:r w:rsidR="00A009E7">
        <w:rPr>
          <w:rFonts w:ascii="Times New Roman" w:hAnsi="Times New Roman" w:cs="Times New Roman"/>
          <w:sz w:val="24"/>
          <w:szCs w:val="24"/>
          <w:lang w:val="en-US"/>
        </w:rPr>
        <w:t>, 2012</w:t>
      </w:r>
      <w:r w:rsidR="00AF3621">
        <w:rPr>
          <w:rFonts w:ascii="Times New Roman" w:hAnsi="Times New Roman" w:cs="Times New Roman"/>
          <w:sz w:val="24"/>
          <w:szCs w:val="24"/>
          <w:lang w:val="en-US"/>
        </w:rPr>
        <w:t xml:space="preserve">) </w:t>
      </w:r>
      <w:r w:rsidRPr="00233CF1">
        <w:rPr>
          <w:rFonts w:ascii="Times New Roman" w:hAnsi="Times New Roman" w:cs="Times New Roman"/>
          <w:sz w:val="24"/>
          <w:szCs w:val="24"/>
          <w:lang w:val="en-US"/>
        </w:rPr>
        <w:t xml:space="preserve">(or keywords/abstracts if titles gave no hits) - excluded all studies that did not address the topic of plural policing or clearly did not address any of our three research questions. This strategy resulted in a longlist of </w:t>
      </w:r>
      <w:r w:rsidR="00C41D5E" w:rsidRPr="00233CF1">
        <w:rPr>
          <w:rFonts w:ascii="Times New Roman" w:hAnsi="Times New Roman" w:cs="Times New Roman"/>
          <w:sz w:val="24"/>
          <w:szCs w:val="24"/>
          <w:lang w:val="en-US"/>
        </w:rPr>
        <w:t>707</w:t>
      </w:r>
      <w:r w:rsidRPr="00233CF1">
        <w:rPr>
          <w:rFonts w:ascii="Times New Roman" w:hAnsi="Times New Roman" w:cs="Times New Roman"/>
          <w:sz w:val="24"/>
          <w:szCs w:val="24"/>
          <w:lang w:val="en-US"/>
        </w:rPr>
        <w:t xml:space="preserve"> studies for the ‘English search’. After eliminating all double references (which led to a final longlist of 308 studies), a second selection process took place </w:t>
      </w:r>
      <w:r w:rsidRPr="00233CF1">
        <w:rPr>
          <w:rFonts w:ascii="Times New Roman" w:hAnsi="Times New Roman" w:cs="Times New Roman"/>
          <w:noProof/>
          <w:sz w:val="24"/>
          <w:szCs w:val="24"/>
          <w:lang w:val="en-US"/>
        </w:rPr>
        <w:t>(Pearson, 2004)</w:t>
      </w:r>
      <w:r w:rsidRPr="00233CF1">
        <w:rPr>
          <w:rFonts w:ascii="Times New Roman" w:hAnsi="Times New Roman" w:cs="Times New Roman"/>
          <w:sz w:val="24"/>
          <w:szCs w:val="24"/>
          <w:lang w:val="en-US"/>
        </w:rPr>
        <w:t>. Full reading of abstracts and/or quick scan of all unique publications on the longlist enabled us to eliminate publications that did not meet our inclusion criteria</w:t>
      </w:r>
      <w:r w:rsidR="00A009E7">
        <w:rPr>
          <w:rFonts w:ascii="Times New Roman" w:hAnsi="Times New Roman" w:cs="Times New Roman"/>
          <w:sz w:val="24"/>
          <w:szCs w:val="24"/>
          <w:lang w:val="en-US"/>
        </w:rPr>
        <w:t xml:space="preserve"> (</w:t>
      </w:r>
      <w:proofErr w:type="spellStart"/>
      <w:r w:rsidR="00A009E7">
        <w:rPr>
          <w:rFonts w:ascii="Times New Roman" w:hAnsi="Times New Roman" w:cs="Times New Roman"/>
          <w:sz w:val="24"/>
          <w:szCs w:val="24"/>
          <w:lang w:val="en-US"/>
        </w:rPr>
        <w:t>Papaioannou</w:t>
      </w:r>
      <w:proofErr w:type="spellEnd"/>
      <w:r w:rsidR="00A009E7">
        <w:rPr>
          <w:rFonts w:ascii="Times New Roman" w:hAnsi="Times New Roman" w:cs="Times New Roman"/>
          <w:sz w:val="24"/>
          <w:szCs w:val="24"/>
          <w:lang w:val="en-US"/>
        </w:rPr>
        <w:t>, 2012</w:t>
      </w:r>
      <w:r w:rsidR="0088004B">
        <w:rPr>
          <w:rFonts w:ascii="Times New Roman" w:hAnsi="Times New Roman" w:cs="Times New Roman"/>
          <w:sz w:val="24"/>
          <w:szCs w:val="24"/>
          <w:lang w:val="en-US"/>
        </w:rPr>
        <w:t>)</w:t>
      </w:r>
      <w:r w:rsidRPr="00233CF1">
        <w:rPr>
          <w:rFonts w:ascii="Times New Roman" w:hAnsi="Times New Roman" w:cs="Times New Roman"/>
          <w:sz w:val="24"/>
          <w:szCs w:val="24"/>
          <w:lang w:val="en-US"/>
        </w:rPr>
        <w:t xml:space="preserve">. Of the 308 studies in the longlist, </w:t>
      </w:r>
      <w:r w:rsidR="00BA06F7">
        <w:rPr>
          <w:rFonts w:ascii="Times New Roman" w:hAnsi="Times New Roman" w:cs="Times New Roman"/>
          <w:sz w:val="24"/>
          <w:szCs w:val="24"/>
          <w:lang w:val="en-US"/>
        </w:rPr>
        <w:t>47</w:t>
      </w:r>
      <w:r w:rsidRPr="00233CF1">
        <w:rPr>
          <w:rFonts w:ascii="Times New Roman" w:hAnsi="Times New Roman" w:cs="Times New Roman"/>
          <w:sz w:val="24"/>
          <w:szCs w:val="24"/>
          <w:lang w:val="en-US"/>
        </w:rPr>
        <w:t xml:space="preserve"> studies were withheld as potentially entirely meeting our inclusion criteria. Based on full reading of these 47 articles/chapters/books, the final shortlist was established, which cont</w:t>
      </w:r>
      <w:r w:rsidR="00A46B56" w:rsidRPr="00233CF1">
        <w:rPr>
          <w:rFonts w:ascii="Times New Roman" w:hAnsi="Times New Roman" w:cs="Times New Roman"/>
          <w:sz w:val="24"/>
          <w:szCs w:val="24"/>
          <w:lang w:val="en-US"/>
        </w:rPr>
        <w:t>ained</w:t>
      </w:r>
      <w:r w:rsidRPr="00233CF1">
        <w:rPr>
          <w:rFonts w:ascii="Times New Roman" w:hAnsi="Times New Roman" w:cs="Times New Roman"/>
          <w:sz w:val="24"/>
          <w:szCs w:val="24"/>
          <w:lang w:val="en-US"/>
        </w:rPr>
        <w:t xml:space="preserve"> 25 publications that fully met our inclusion criteria. A schematic overview is found in Figure 2.</w:t>
      </w:r>
    </w:p>
    <w:p w14:paraId="044A7E39" w14:textId="46565860" w:rsidR="00701E0B" w:rsidRPr="00233CF1" w:rsidRDefault="003A3D3B" w:rsidP="00720E7F">
      <w:pPr>
        <w:jc w:val="both"/>
        <w:rPr>
          <w:rFonts w:ascii="Times New Roman" w:hAnsi="Times New Roman" w:cs="Times New Roman"/>
          <w:sz w:val="24"/>
          <w:szCs w:val="24"/>
          <w:lang w:val="en-GB"/>
        </w:rPr>
      </w:pPr>
      <w:r w:rsidRPr="00233CF1">
        <w:rPr>
          <w:rFonts w:ascii="Times New Roman" w:hAnsi="Times New Roman" w:cs="Times New Roman"/>
          <w:sz w:val="24"/>
          <w:szCs w:val="24"/>
          <w:lang w:val="en-US"/>
        </w:rPr>
        <w:t>The longlist of publications found through the ‘Dutch search’ contained 160 publications, which was reduced to 138 after eliminating double references. The further selection process followed the same steps as the one for the English publications</w:t>
      </w:r>
      <w:r w:rsidR="00BA06F7">
        <w:rPr>
          <w:rFonts w:ascii="Times New Roman" w:hAnsi="Times New Roman" w:cs="Times New Roman"/>
          <w:sz w:val="24"/>
          <w:szCs w:val="24"/>
          <w:lang w:val="en-US"/>
        </w:rPr>
        <w:t xml:space="preserve"> and left us with six publications that fully met our inclusion criteria</w:t>
      </w:r>
      <w:r w:rsidRPr="00233CF1">
        <w:rPr>
          <w:rFonts w:ascii="Times New Roman" w:hAnsi="Times New Roman" w:cs="Times New Roman"/>
          <w:sz w:val="24"/>
          <w:szCs w:val="24"/>
          <w:lang w:val="en-US"/>
        </w:rPr>
        <w:t xml:space="preserve">. </w:t>
      </w:r>
      <w:r w:rsidR="00502E2D" w:rsidRPr="00233CF1">
        <w:rPr>
          <w:rFonts w:ascii="Times New Roman" w:hAnsi="Times New Roman" w:cs="Times New Roman"/>
          <w:sz w:val="24"/>
          <w:szCs w:val="24"/>
          <w:lang w:val="en-US"/>
        </w:rPr>
        <w:t xml:space="preserve">In total, we thus retained 31 </w:t>
      </w:r>
      <w:r w:rsidR="00FB5AB3">
        <w:rPr>
          <w:rFonts w:ascii="Times New Roman" w:hAnsi="Times New Roman" w:cs="Times New Roman"/>
          <w:sz w:val="24"/>
          <w:szCs w:val="24"/>
          <w:lang w:val="en-US"/>
        </w:rPr>
        <w:t>publications</w:t>
      </w:r>
      <w:r w:rsidR="00FB5AB3" w:rsidRPr="00233CF1">
        <w:rPr>
          <w:rFonts w:ascii="Times New Roman" w:hAnsi="Times New Roman" w:cs="Times New Roman"/>
          <w:sz w:val="24"/>
          <w:szCs w:val="24"/>
          <w:lang w:val="en-US"/>
        </w:rPr>
        <w:t xml:space="preserve"> </w:t>
      </w:r>
      <w:r w:rsidR="00502E2D" w:rsidRPr="00233CF1">
        <w:rPr>
          <w:rFonts w:ascii="Times New Roman" w:hAnsi="Times New Roman" w:cs="Times New Roman"/>
          <w:sz w:val="24"/>
          <w:szCs w:val="24"/>
          <w:lang w:val="en-US"/>
        </w:rPr>
        <w:t xml:space="preserve">for further analysis. </w:t>
      </w:r>
      <w:r w:rsidR="00A132D6" w:rsidRPr="00233CF1">
        <w:rPr>
          <w:rFonts w:ascii="Times New Roman" w:hAnsi="Times New Roman" w:cs="Times New Roman"/>
          <w:sz w:val="24"/>
          <w:szCs w:val="24"/>
          <w:lang w:val="en-US"/>
        </w:rPr>
        <w:t xml:space="preserve">Of these 31 </w:t>
      </w:r>
      <w:r w:rsidR="00C7517D">
        <w:rPr>
          <w:rFonts w:ascii="Times New Roman" w:hAnsi="Times New Roman" w:cs="Times New Roman"/>
          <w:sz w:val="24"/>
          <w:szCs w:val="24"/>
          <w:lang w:val="en-US"/>
        </w:rPr>
        <w:t>publications</w:t>
      </w:r>
      <w:r w:rsidR="00A132D6" w:rsidRPr="00233CF1">
        <w:rPr>
          <w:rFonts w:ascii="Times New Roman" w:hAnsi="Times New Roman" w:cs="Times New Roman"/>
          <w:sz w:val="24"/>
          <w:szCs w:val="24"/>
          <w:lang w:val="en-US"/>
        </w:rPr>
        <w:t xml:space="preserve">, </w:t>
      </w:r>
      <w:r w:rsidR="00C7517D">
        <w:rPr>
          <w:rFonts w:ascii="Times New Roman" w:hAnsi="Times New Roman" w:cs="Times New Roman"/>
          <w:sz w:val="24"/>
          <w:szCs w:val="24"/>
          <w:lang w:val="en-US"/>
        </w:rPr>
        <w:t>23 were based on a qualitative design, four on a quantitative design and four</w:t>
      </w:r>
      <w:r w:rsidR="00D87B33">
        <w:rPr>
          <w:rStyle w:val="Voetnootmarkering"/>
          <w:rFonts w:ascii="Times New Roman" w:hAnsi="Times New Roman" w:cs="Times New Roman"/>
          <w:sz w:val="24"/>
          <w:szCs w:val="24"/>
          <w:lang w:val="en-US"/>
        </w:rPr>
        <w:footnoteReference w:id="7"/>
      </w:r>
      <w:r w:rsidR="00C7517D">
        <w:rPr>
          <w:rFonts w:ascii="Times New Roman" w:hAnsi="Times New Roman" w:cs="Times New Roman"/>
          <w:sz w:val="24"/>
          <w:szCs w:val="24"/>
          <w:lang w:val="en-US"/>
        </w:rPr>
        <w:t xml:space="preserve"> </w:t>
      </w:r>
      <w:r w:rsidR="00D21B67" w:rsidRPr="00233CF1">
        <w:rPr>
          <w:rFonts w:ascii="Times New Roman" w:hAnsi="Times New Roman" w:cs="Times New Roman"/>
          <w:sz w:val="24"/>
          <w:szCs w:val="24"/>
          <w:lang w:val="en-US"/>
        </w:rPr>
        <w:t>made use of a mixed design</w:t>
      </w:r>
      <w:r w:rsidR="00D21B67" w:rsidRPr="00233CF1">
        <w:rPr>
          <w:rFonts w:ascii="Times New Roman" w:hAnsi="Times New Roman" w:cs="Times New Roman"/>
          <w:sz w:val="24"/>
          <w:szCs w:val="24"/>
          <w:lang w:val="en-GB"/>
        </w:rPr>
        <w:t>, including both qualitative and quantitative methods of data collection.</w:t>
      </w:r>
      <w:r w:rsidR="00A132D6" w:rsidRPr="00233CF1">
        <w:rPr>
          <w:rFonts w:ascii="Times New Roman" w:hAnsi="Times New Roman" w:cs="Times New Roman"/>
          <w:sz w:val="24"/>
          <w:szCs w:val="24"/>
          <w:lang w:val="en-GB"/>
        </w:rPr>
        <w:t xml:space="preserve"> </w:t>
      </w:r>
    </w:p>
    <w:p w14:paraId="38D8F5CC" w14:textId="77777777" w:rsidR="00701E0B" w:rsidRPr="00233CF1" w:rsidRDefault="00701E0B" w:rsidP="00720E7F">
      <w:pPr>
        <w:jc w:val="both"/>
        <w:rPr>
          <w:rFonts w:ascii="Times New Roman" w:hAnsi="Times New Roman" w:cs="Times New Roman"/>
          <w:sz w:val="24"/>
          <w:szCs w:val="24"/>
          <w:lang w:val="en-GB"/>
        </w:rPr>
      </w:pPr>
    </w:p>
    <w:p w14:paraId="765A6993" w14:textId="77777777" w:rsidR="00701E0B" w:rsidRPr="00233CF1" w:rsidRDefault="00701E0B" w:rsidP="00720E7F">
      <w:pPr>
        <w:jc w:val="both"/>
        <w:rPr>
          <w:rFonts w:ascii="Times New Roman" w:hAnsi="Times New Roman" w:cs="Times New Roman"/>
          <w:sz w:val="24"/>
          <w:szCs w:val="24"/>
          <w:lang w:val="en-GB"/>
        </w:rPr>
      </w:pPr>
    </w:p>
    <w:bookmarkStart w:id="0" w:name="_MON_1521015351"/>
    <w:bookmarkEnd w:id="0"/>
    <w:p w14:paraId="05911DC6" w14:textId="77777777" w:rsidR="00701E0B" w:rsidRPr="00233CF1" w:rsidRDefault="00CD4930" w:rsidP="00720E7F">
      <w:pPr>
        <w:rPr>
          <w:rFonts w:ascii="Times New Roman" w:hAnsi="Times New Roman" w:cs="Times New Roman"/>
          <w:sz w:val="24"/>
          <w:szCs w:val="24"/>
          <w:lang w:val="en-GB"/>
        </w:rPr>
      </w:pPr>
      <w:r w:rsidRPr="00233CF1">
        <w:rPr>
          <w:rFonts w:ascii="Times New Roman" w:hAnsi="Times New Roman" w:cs="Times New Roman"/>
          <w:sz w:val="24"/>
          <w:szCs w:val="24"/>
          <w:lang w:val="en-GB"/>
        </w:rPr>
        <w:object w:dxaOrig="9184" w:dyaOrig="12415" w14:anchorId="5DEF8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21pt" o:ole="">
            <v:imagedata r:id="rId11" o:title=""/>
          </v:shape>
          <o:OLEObject Type="Embed" ProgID="Word.Document.12" ShapeID="_x0000_i1025" DrawAspect="Content" ObjectID="_1524296916" r:id="rId12">
            <o:FieldCodes>\s</o:FieldCodes>
          </o:OLEObject>
        </w:object>
      </w:r>
    </w:p>
    <w:p w14:paraId="2B2FE1AA" w14:textId="77777777" w:rsidR="001725E3" w:rsidRPr="00233CF1" w:rsidRDefault="001725E3" w:rsidP="00720E7F">
      <w:pPr>
        <w:jc w:val="both"/>
        <w:rPr>
          <w:rFonts w:ascii="Times New Roman" w:hAnsi="Times New Roman" w:cs="Times New Roman"/>
          <w:sz w:val="24"/>
          <w:szCs w:val="24"/>
          <w:lang w:val="en-US"/>
        </w:rPr>
      </w:pPr>
    </w:p>
    <w:p w14:paraId="66F0FB17" w14:textId="77777777" w:rsidR="00D215DC" w:rsidRDefault="00D215DC" w:rsidP="00AD662E">
      <w:pPr>
        <w:rPr>
          <w:rFonts w:ascii="Times New Roman" w:hAnsi="Times New Roman" w:cs="Times New Roman"/>
          <w:b/>
          <w:sz w:val="24"/>
          <w:szCs w:val="24"/>
          <w:lang w:val="en-GB"/>
        </w:rPr>
      </w:pPr>
    </w:p>
    <w:p w14:paraId="45DD945F" w14:textId="35406AA2" w:rsidR="00977EF9" w:rsidRPr="00D215DC" w:rsidRDefault="00D87B33" w:rsidP="00CD4930">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3</w:t>
      </w:r>
      <w:r w:rsidR="00AD662E">
        <w:rPr>
          <w:rFonts w:ascii="Times New Roman" w:hAnsi="Times New Roman" w:cs="Times New Roman"/>
          <w:b/>
          <w:sz w:val="24"/>
          <w:szCs w:val="24"/>
          <w:lang w:val="en-GB"/>
        </w:rPr>
        <w:t xml:space="preserve">.4 </w:t>
      </w:r>
      <w:r w:rsidR="00224C2E">
        <w:rPr>
          <w:rFonts w:ascii="Times New Roman" w:hAnsi="Times New Roman" w:cs="Times New Roman"/>
          <w:b/>
          <w:sz w:val="24"/>
          <w:szCs w:val="24"/>
          <w:lang w:val="en-GB"/>
        </w:rPr>
        <w:t>Analysis of the primary studies</w:t>
      </w:r>
      <w:r w:rsidR="00CD4930">
        <w:rPr>
          <w:rFonts w:ascii="Times New Roman" w:hAnsi="Times New Roman" w:cs="Times New Roman"/>
          <w:b/>
          <w:sz w:val="24"/>
          <w:szCs w:val="24"/>
          <w:lang w:val="en-GB"/>
        </w:rPr>
        <w:t xml:space="preserve">: </w:t>
      </w:r>
      <w:r w:rsidR="002517B6">
        <w:rPr>
          <w:rFonts w:ascii="Times New Roman" w:hAnsi="Times New Roman" w:cs="Times New Roman"/>
          <w:b/>
          <w:sz w:val="24"/>
          <w:szCs w:val="24"/>
          <w:lang w:val="en-GB"/>
        </w:rPr>
        <w:t>quality assessment</w:t>
      </w:r>
      <w:r w:rsidR="00CD4930">
        <w:rPr>
          <w:rFonts w:ascii="Times New Roman" w:hAnsi="Times New Roman" w:cs="Times New Roman"/>
          <w:b/>
          <w:sz w:val="24"/>
          <w:szCs w:val="24"/>
          <w:lang w:val="en-GB"/>
        </w:rPr>
        <w:t xml:space="preserve"> and synthesis</w:t>
      </w:r>
    </w:p>
    <w:p w14:paraId="6091D361" w14:textId="6BCF2DC6" w:rsidR="00CD4930" w:rsidRPr="00233CF1" w:rsidRDefault="00D87B33" w:rsidP="00CD4930">
      <w:pPr>
        <w:rPr>
          <w:rFonts w:ascii="Times New Roman" w:hAnsi="Times New Roman" w:cs="Times New Roman"/>
          <w:i/>
          <w:sz w:val="24"/>
          <w:szCs w:val="24"/>
          <w:lang w:val="en-GB"/>
        </w:rPr>
      </w:pPr>
      <w:r>
        <w:rPr>
          <w:rFonts w:ascii="Times New Roman" w:hAnsi="Times New Roman" w:cs="Times New Roman"/>
          <w:i/>
          <w:sz w:val="24"/>
          <w:szCs w:val="24"/>
          <w:lang w:val="en-GB"/>
        </w:rPr>
        <w:t>3</w:t>
      </w:r>
      <w:r w:rsidR="00CD4930">
        <w:rPr>
          <w:rFonts w:ascii="Times New Roman" w:hAnsi="Times New Roman" w:cs="Times New Roman"/>
          <w:i/>
          <w:sz w:val="24"/>
          <w:szCs w:val="24"/>
          <w:lang w:val="en-GB"/>
        </w:rPr>
        <w:t xml:space="preserve">.4.1 </w:t>
      </w:r>
      <w:r w:rsidR="002517B6">
        <w:rPr>
          <w:rFonts w:ascii="Times New Roman" w:hAnsi="Times New Roman" w:cs="Times New Roman"/>
          <w:i/>
          <w:sz w:val="24"/>
          <w:szCs w:val="24"/>
          <w:lang w:val="en-GB"/>
        </w:rPr>
        <w:t>Quality assessment</w:t>
      </w:r>
    </w:p>
    <w:p w14:paraId="55672C65" w14:textId="21D812BF" w:rsidR="00CD4930" w:rsidRPr="00233CF1" w:rsidRDefault="00072F17" w:rsidP="00CD493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general, there is </w:t>
      </w:r>
      <w:r w:rsidR="00A97830">
        <w:rPr>
          <w:rFonts w:ascii="Times New Roman" w:hAnsi="Times New Roman" w:cs="Times New Roman"/>
          <w:sz w:val="24"/>
          <w:szCs w:val="24"/>
          <w:lang w:val="en-GB"/>
        </w:rPr>
        <w:t xml:space="preserve">an </w:t>
      </w:r>
      <w:r>
        <w:rPr>
          <w:rFonts w:ascii="Times New Roman" w:hAnsi="Times New Roman" w:cs="Times New Roman"/>
          <w:sz w:val="24"/>
          <w:szCs w:val="24"/>
          <w:lang w:val="en-GB"/>
        </w:rPr>
        <w:t>increasing consensus about the importance of assessing the quality of primary studies</w:t>
      </w:r>
      <w:r w:rsidR="00CC4ECE">
        <w:rPr>
          <w:rFonts w:ascii="Times New Roman" w:hAnsi="Times New Roman" w:cs="Times New Roman"/>
          <w:sz w:val="24"/>
          <w:szCs w:val="24"/>
          <w:lang w:val="en-GB"/>
        </w:rPr>
        <w:t xml:space="preserve">, at least in </w:t>
      </w:r>
      <w:r w:rsidR="00CC4ECE" w:rsidRPr="00CC4ECE">
        <w:rPr>
          <w:rFonts w:ascii="Times New Roman" w:hAnsi="Times New Roman" w:cs="Times New Roman"/>
          <w:sz w:val="24"/>
          <w:szCs w:val="24"/>
          <w:lang w:val="en-GB"/>
        </w:rPr>
        <w:t>systematic</w:t>
      </w:r>
      <w:r w:rsidR="00CC4ECE">
        <w:rPr>
          <w:rFonts w:ascii="Times New Roman" w:hAnsi="Times New Roman" w:cs="Times New Roman"/>
          <w:sz w:val="24"/>
          <w:szCs w:val="24"/>
          <w:lang w:val="en-GB"/>
        </w:rPr>
        <w:t xml:space="preserve"> reviews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Toye</w:t>
      </w:r>
      <w:proofErr w:type="spellEnd"/>
      <w:r>
        <w:rPr>
          <w:rFonts w:ascii="Times New Roman" w:hAnsi="Times New Roman" w:cs="Times New Roman"/>
          <w:sz w:val="24"/>
          <w:szCs w:val="24"/>
          <w:lang w:val="en-GB"/>
        </w:rPr>
        <w:t xml:space="preserve"> et al., 2013). However, there is still debate about the methods used to </w:t>
      </w:r>
      <w:r w:rsidRPr="00233CF1">
        <w:rPr>
          <w:rFonts w:ascii="Times New Roman" w:hAnsi="Times New Roman" w:cs="Times New Roman"/>
          <w:sz w:val="24"/>
          <w:szCs w:val="24"/>
          <w:lang w:val="en-GB"/>
        </w:rPr>
        <w:t xml:space="preserve">assess quality and the implication of the appraisal </w:t>
      </w:r>
      <w:r w:rsidR="00CD4930" w:rsidRPr="00233CF1">
        <w:rPr>
          <w:rFonts w:ascii="Times New Roman" w:hAnsi="Times New Roman" w:cs="Times New Roman"/>
          <w:sz w:val="24"/>
          <w:szCs w:val="24"/>
          <w:lang w:val="en-GB"/>
        </w:rPr>
        <w:fldChar w:fldCharType="begin"/>
      </w:r>
      <w:r w:rsidR="00CD4930" w:rsidRPr="00233CF1">
        <w:rPr>
          <w:rFonts w:ascii="Times New Roman" w:hAnsi="Times New Roman" w:cs="Times New Roman"/>
          <w:sz w:val="24"/>
          <w:szCs w:val="24"/>
          <w:lang w:val="en-GB"/>
        </w:rPr>
        <w:instrText xml:space="preserve"> ADDIN EN.CITE &lt;EndNote&gt;&lt;Cite&gt;&lt;Author&gt;Dixon-Woods&lt;/Author&gt;&lt;Year&gt;2006&lt;/Year&gt;&lt;RecNum&gt;22&lt;/RecNum&gt;&lt;DisplayText&gt;(Dixon-Woods et al., 2006)&lt;/DisplayText&gt;&lt;record&gt;&lt;rec-number&gt;22&lt;/rec-number&gt;&lt;foreign-keys&gt;&lt;key app="EN" db-id="tsvx5dwp2p595oe9de9p9fwdtrtafpxawe0x" timestamp="1430919927"&gt;22&lt;/key&gt;&lt;/foreign-keys&gt;&lt;ref-type name="Journal Article"&gt;17&lt;/ref-type&gt;&lt;contributors&gt;&lt;authors&gt;&lt;author&gt;Dixon-Woods, M&lt;/author&gt;&lt;author&gt;Bonas, S.&lt;/author&gt;&lt;author&gt;Booth, A.&lt;/author&gt;&lt;author&gt;Jones, D.R.&lt;/author&gt;&lt;author&gt;Miller, T.&lt;/author&gt;&lt;author&gt;Sutton, A.J.&lt;/author&gt;&lt;author&gt;Shaw, R.L.&lt;/author&gt;&lt;author&gt;Smith, J.A.&lt;/author&gt;&lt;author&gt;Young, B.&lt;/author&gt;&lt;/authors&gt;&lt;/contributors&gt;&lt;titles&gt;&lt;title&gt;How can systematic reviews incorporate qualitative research? A critical perspective&lt;/title&gt;&lt;secondary-title&gt;Qualitative Research&lt;/secondary-title&gt;&lt;/titles&gt;&lt;periodical&gt;&lt;full-title&gt;Qualitative Research&lt;/full-title&gt;&lt;/periodical&gt;&lt;pages&gt;27-44&lt;/pages&gt;&lt;volume&gt;6&lt;/volume&gt;&lt;number&gt;1&lt;/number&gt;&lt;dates&gt;&lt;year&gt;2006&lt;/year&gt;&lt;/dates&gt;&lt;urls&gt;&lt;/urls&gt;&lt;/record&gt;&lt;/Cite&gt;&lt;/EndNote&gt;</w:instrText>
      </w:r>
      <w:r w:rsidR="00CD4930" w:rsidRPr="00233CF1">
        <w:rPr>
          <w:rFonts w:ascii="Times New Roman" w:hAnsi="Times New Roman" w:cs="Times New Roman"/>
          <w:sz w:val="24"/>
          <w:szCs w:val="24"/>
          <w:lang w:val="en-GB"/>
        </w:rPr>
        <w:fldChar w:fldCharType="separate"/>
      </w:r>
      <w:r w:rsidR="00CD4930" w:rsidRPr="00233CF1">
        <w:rPr>
          <w:rFonts w:ascii="Times New Roman" w:hAnsi="Times New Roman" w:cs="Times New Roman"/>
          <w:noProof/>
          <w:sz w:val="24"/>
          <w:szCs w:val="24"/>
          <w:lang w:val="en-GB"/>
        </w:rPr>
        <w:t>(</w:t>
      </w:r>
      <w:r w:rsidR="00CD4930">
        <w:rPr>
          <w:rFonts w:ascii="Times New Roman" w:hAnsi="Times New Roman" w:cs="Times New Roman"/>
          <w:noProof/>
          <w:sz w:val="24"/>
          <w:szCs w:val="24"/>
          <w:lang w:val="en-GB"/>
        </w:rPr>
        <w:t xml:space="preserve">Carroll &amp; Booth, 2015; </w:t>
      </w:r>
      <w:hyperlink w:anchor="_ENREF_7" w:tooltip="Dixon-Woods, 2006 #22" w:history="1">
        <w:r w:rsidR="00CD4930" w:rsidRPr="00233CF1">
          <w:rPr>
            <w:rFonts w:ascii="Times New Roman" w:hAnsi="Times New Roman" w:cs="Times New Roman"/>
            <w:noProof/>
            <w:sz w:val="24"/>
            <w:szCs w:val="24"/>
            <w:lang w:val="en-GB"/>
          </w:rPr>
          <w:t>Dixon-Woods et al., 2006</w:t>
        </w:r>
      </w:hyperlink>
      <w:r w:rsidR="00CD4930" w:rsidRPr="00233CF1">
        <w:rPr>
          <w:rFonts w:ascii="Times New Roman" w:hAnsi="Times New Roman" w:cs="Times New Roman"/>
          <w:noProof/>
          <w:sz w:val="24"/>
          <w:szCs w:val="24"/>
          <w:lang w:val="en-GB"/>
        </w:rPr>
        <w:t>)</w:t>
      </w:r>
      <w:r w:rsidR="00CD4930" w:rsidRPr="00233CF1">
        <w:rPr>
          <w:rFonts w:ascii="Times New Roman" w:hAnsi="Times New Roman" w:cs="Times New Roman"/>
          <w:sz w:val="24"/>
          <w:szCs w:val="24"/>
          <w:lang w:val="en-GB"/>
        </w:rPr>
        <w:fldChar w:fldCharType="end"/>
      </w:r>
      <w:r w:rsidR="00CD4930" w:rsidRPr="00233CF1">
        <w:rPr>
          <w:rFonts w:ascii="Times New Roman" w:hAnsi="Times New Roman" w:cs="Times New Roman"/>
          <w:sz w:val="24"/>
          <w:szCs w:val="24"/>
          <w:lang w:val="en-GB"/>
        </w:rPr>
        <w:t xml:space="preserve">. </w:t>
      </w:r>
    </w:p>
    <w:p w14:paraId="721EF7B4" w14:textId="75D6D819" w:rsidR="00CD4930" w:rsidRPr="00233CF1" w:rsidRDefault="00CD4930" w:rsidP="00CD493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latest literature </w:t>
      </w:r>
      <w:r w:rsidR="00CC4ECE">
        <w:rPr>
          <w:rFonts w:ascii="Times New Roman" w:hAnsi="Times New Roman" w:cs="Times New Roman"/>
          <w:sz w:val="24"/>
          <w:szCs w:val="24"/>
          <w:lang w:val="en-GB"/>
        </w:rPr>
        <w:t xml:space="preserve">on </w:t>
      </w:r>
      <w:r w:rsidR="00CC4ECE" w:rsidRPr="004D25F9">
        <w:rPr>
          <w:rFonts w:ascii="Times New Roman" w:hAnsi="Times New Roman" w:cs="Times New Roman"/>
          <w:i/>
          <w:sz w:val="24"/>
          <w:szCs w:val="24"/>
          <w:lang w:val="en-GB"/>
        </w:rPr>
        <w:t>systematic</w:t>
      </w:r>
      <w:r w:rsidR="00CC4ECE">
        <w:rPr>
          <w:rFonts w:ascii="Times New Roman" w:hAnsi="Times New Roman" w:cs="Times New Roman"/>
          <w:sz w:val="24"/>
          <w:szCs w:val="24"/>
          <w:lang w:val="en-GB"/>
        </w:rPr>
        <w:t xml:space="preserve"> reviews </w:t>
      </w:r>
      <w:r>
        <w:rPr>
          <w:rFonts w:ascii="Times New Roman" w:hAnsi="Times New Roman" w:cs="Times New Roman"/>
          <w:sz w:val="24"/>
          <w:szCs w:val="24"/>
          <w:lang w:val="en-GB"/>
        </w:rPr>
        <w:t xml:space="preserve">indicates the importance of conducting </w:t>
      </w:r>
      <w:r w:rsidR="00FE2D90">
        <w:rPr>
          <w:rFonts w:ascii="Times New Roman" w:hAnsi="Times New Roman" w:cs="Times New Roman"/>
          <w:sz w:val="24"/>
          <w:szCs w:val="24"/>
          <w:lang w:val="en-GB"/>
        </w:rPr>
        <w:t>a</w:t>
      </w:r>
      <w:r>
        <w:rPr>
          <w:rFonts w:ascii="Times New Roman" w:hAnsi="Times New Roman" w:cs="Times New Roman"/>
          <w:sz w:val="24"/>
          <w:szCs w:val="24"/>
          <w:lang w:val="en-GB"/>
        </w:rPr>
        <w:t xml:space="preserve"> critical appraisal of the quality of primary studies (Carroll &amp; Booth, 2015; </w:t>
      </w:r>
      <w:proofErr w:type="spellStart"/>
      <w:r>
        <w:rPr>
          <w:rFonts w:ascii="Times New Roman" w:hAnsi="Times New Roman" w:cs="Times New Roman"/>
          <w:sz w:val="24"/>
          <w:szCs w:val="24"/>
          <w:lang w:val="en-GB"/>
        </w:rPr>
        <w:t>Toye</w:t>
      </w:r>
      <w:proofErr w:type="spellEnd"/>
      <w:r>
        <w:rPr>
          <w:rFonts w:ascii="Times New Roman" w:hAnsi="Times New Roman" w:cs="Times New Roman"/>
          <w:sz w:val="24"/>
          <w:szCs w:val="24"/>
          <w:lang w:val="en-GB"/>
        </w:rPr>
        <w:t xml:space="preserve"> et al., 2013). Hannes and </w:t>
      </w:r>
      <w:proofErr w:type="spellStart"/>
      <w:r>
        <w:rPr>
          <w:rFonts w:ascii="Times New Roman" w:hAnsi="Times New Roman" w:cs="Times New Roman"/>
          <w:sz w:val="24"/>
          <w:szCs w:val="24"/>
          <w:lang w:val="en-GB"/>
        </w:rPr>
        <w:t>Macaitis</w:t>
      </w:r>
      <w:proofErr w:type="spellEnd"/>
      <w:r>
        <w:rPr>
          <w:rFonts w:ascii="Times New Roman" w:hAnsi="Times New Roman" w:cs="Times New Roman"/>
          <w:sz w:val="24"/>
          <w:szCs w:val="24"/>
          <w:lang w:val="en-GB"/>
        </w:rPr>
        <w:t xml:space="preserve"> (2012) analysed 8</w:t>
      </w:r>
      <w:r w:rsidR="00A17707">
        <w:rPr>
          <w:rFonts w:ascii="Times New Roman" w:hAnsi="Times New Roman" w:cs="Times New Roman"/>
          <w:sz w:val="24"/>
          <w:szCs w:val="24"/>
          <w:lang w:val="en-GB"/>
        </w:rPr>
        <w:t>2</w:t>
      </w:r>
      <w:r>
        <w:rPr>
          <w:rFonts w:ascii="Times New Roman" w:hAnsi="Times New Roman" w:cs="Times New Roman"/>
          <w:sz w:val="24"/>
          <w:szCs w:val="24"/>
          <w:lang w:val="en-GB"/>
        </w:rPr>
        <w:t xml:space="preserve"> qualitative evidence syntheses published between </w:t>
      </w:r>
      <w:r w:rsidR="00A17707">
        <w:rPr>
          <w:rFonts w:ascii="Times New Roman" w:hAnsi="Times New Roman" w:cs="Times New Roman"/>
          <w:sz w:val="24"/>
          <w:szCs w:val="24"/>
          <w:lang w:val="en-GB"/>
        </w:rPr>
        <w:t xml:space="preserve">2005 </w:t>
      </w:r>
      <w:r>
        <w:rPr>
          <w:rFonts w:ascii="Times New Roman" w:hAnsi="Times New Roman" w:cs="Times New Roman"/>
          <w:sz w:val="24"/>
          <w:szCs w:val="24"/>
          <w:lang w:val="en-GB"/>
        </w:rPr>
        <w:t xml:space="preserve">and 2008 and found that the majority of the reviews included a critical appraisal. </w:t>
      </w:r>
      <w:r w:rsidRPr="00233CF1">
        <w:rPr>
          <w:rFonts w:ascii="Times New Roman" w:hAnsi="Times New Roman" w:cs="Times New Roman"/>
          <w:sz w:val="24"/>
          <w:szCs w:val="24"/>
          <w:lang w:val="en-GB"/>
        </w:rPr>
        <w:t xml:space="preserve">Different guidelines and checklists exist to assess </w:t>
      </w:r>
      <w:r w:rsidRPr="004D25F9">
        <w:rPr>
          <w:rFonts w:ascii="Times New Roman" w:hAnsi="Times New Roman" w:cs="Times New Roman"/>
          <w:i/>
          <w:sz w:val="24"/>
          <w:szCs w:val="24"/>
          <w:lang w:val="en-GB"/>
        </w:rPr>
        <w:t>qualitative</w:t>
      </w:r>
      <w:r w:rsidRPr="00233CF1">
        <w:rPr>
          <w:rFonts w:ascii="Times New Roman" w:hAnsi="Times New Roman" w:cs="Times New Roman"/>
          <w:sz w:val="24"/>
          <w:szCs w:val="24"/>
          <w:lang w:val="en-GB"/>
        </w:rPr>
        <w:t xml:space="preserve"> studies for their quality</w:t>
      </w:r>
      <w:r w:rsidR="0021702A">
        <w:rPr>
          <w:rStyle w:val="Voetnootmarkering"/>
          <w:rFonts w:ascii="Times New Roman" w:hAnsi="Times New Roman" w:cs="Times New Roman"/>
          <w:sz w:val="24"/>
          <w:szCs w:val="24"/>
          <w:lang w:val="en-GB"/>
        </w:rPr>
        <w:footnoteReference w:id="8"/>
      </w:r>
      <w:r w:rsidRPr="00233CF1">
        <w:rPr>
          <w:rFonts w:ascii="Times New Roman" w:hAnsi="Times New Roman" w:cs="Times New Roman"/>
          <w:sz w:val="24"/>
          <w:szCs w:val="24"/>
          <w:lang w:val="en-GB"/>
        </w:rPr>
        <w:t xml:space="preserve"> </w:t>
      </w:r>
      <w:r w:rsidRPr="00233CF1">
        <w:rPr>
          <w:rFonts w:ascii="Times New Roman" w:hAnsi="Times New Roman" w:cs="Times New Roman"/>
          <w:sz w:val="24"/>
          <w:szCs w:val="24"/>
          <w:lang w:val="en-GB"/>
        </w:rPr>
        <w:fldChar w:fldCharType="begin">
          <w:fldData xml:space="preserve">PEVuZE5vdGU+PENpdGU+PEF1dGhvcj5EaXhvbi1Xb29kczwvQXV0aG9yPjxZZWFyPjIwMDE8L1ll
YXI+PFJlY051bT42PC9SZWNOdW0+PERpc3BsYXlUZXh0PihEaXhvbi1Xb29kcyBldCBhbC4sIDIw
MDE7IERpeG9uLVdvb2RzIGV0IGFsLiwgMjAwNDsgSGFubmVzIGV0IGFsLiwgMjAxMDsgTWFubmlu
ZywgMjAxMjsgTm95ZXMgZXQgYWwuLCAyMDA4OyBTcGVuY2VyIGV0IGFsLiwgMjAwMyk8L0Rpc3Bs
YXlUZXh0PjxyZWNvcmQ+PHJlYy1udW1iZXI+NjwvcmVjLW51bWJlcj48Zm9yZWlnbi1rZXlzPjxr
ZXkgYXBwPSJFTiIgZGItaWQ9InRzdng1ZHdwMnA1OTVvZTlkZTlwOWZ3ZHRydGFmcHhhd2UweCIg
dGltZXN0YW1wPSIxNDIyOTc3NTMyIj42PC9rZXk+PC9mb3JlaWduLWtleXM+PHJlZi10eXBlIG5h
bWU9IkpvdXJuYWwgQXJ0aWNsZSI+MTc8L3JlZi10eXBlPjxjb250cmlidXRvcnM+PGF1dGhvcnM+
PGF1dGhvcj5EaXhvbi1Xb29kcywgTS48L2F1dGhvcj48YXV0aG9yPkZpdHpwYXRyaWNrLCBSLjwv
YXV0aG9yPjxhdXRob3I+Um9iZXJ0cywgSy48L2F1dGhvcj48L2F1dGhvcnM+PC9jb250cmlidXRv
cnM+PHRpdGxlcz48dGl0bGU+SW5jbHVkaW5nIHF1YWxpdGF0aXZlIHJlc2VhcmNoIGluIHN5c3Rl
bWF0aWMgcmV2aWV3czogb3Bwb3J0dW5pdGllcyBhbmQgcHJvYmxlbXM8L3RpdGxlPjxzZWNvbmRh
cnktdGl0bGU+Sm91cm5hbCBvZiBFdmFsdWF0aW9uIGluIENsaW5pY2FsIFByYWN0aWNlPC9zZWNv
bmRhcnktdGl0bGU+PC90aXRsZXM+PHBlcmlvZGljYWw+PGZ1bGwtdGl0bGU+Sm91cm5hbCBvZiBF
dmFsdWF0aW9uIGluIENsaW5pY2FsIFByYWN0aWNlPC9mdWxsLXRpdGxlPjwvcGVyaW9kaWNhbD48
cGFnZXM+MTI1LTEzMzwvcGFnZXM+PHZvbHVtZT43PC92b2x1bWU+PG51bWJlcj4yPC9udW1iZXI+
PHNlY3Rpb24+MTI1PC9zZWN0aW9uPjxkYXRlcz48eWVhcj4yMDAxPC95ZWFyPjwvZGF0ZXM+PHVy
bHM+PC91cmxzPjwvcmVjb3JkPjwvQ2l0ZT48Q2l0ZT48QXV0aG9yPkRpeG9uLVdvb2RzPC9BdXRo
b3I+PFllYXI+MjAwNDwvWWVhcj48UmVjTnVtPjg8L1JlY051bT48cmVjb3JkPjxyZWMtbnVtYmVy
Pjg8L3JlYy1udW1iZXI+PGZvcmVpZ24ta2V5cz48a2V5IGFwcD0iRU4iIGRiLWlkPSJ0c3Z4NWR3
cDJwNTk1b2U5ZGU5cDlmd2R0cnRhZnB4YXdlMHgiIHRpbWVzdGFtcD0iMTQyMjk3Nzc4OCI+ODwv
a2V5PjwvZm9yZWlnbi1rZXlzPjxyZWYtdHlwZSBuYW1lPSJKb3VybmFsIEFydGljbGUiPjE3PC9y
ZWYtdHlwZT48Y29udHJpYnV0b3JzPjxhdXRob3JzPjxhdXRob3I+RGl4b24tV29vZHMsIE0uPC9h
dXRob3I+PGF1dGhvcj5TaGF3LCBSLkwuPC9hdXRob3I+PGF1dGhvcj5BZ2Fyd2FsLCBTLjwvYXV0
aG9yPjxhdXRob3I+U21pdGgsIEouQS48L2F1dGhvcj48L2F1dGhvcnM+PC9jb250cmlidXRvcnM+
PHRpdGxlcz48dGl0bGU+VGhlIHByb2JsZW0gb2YgYXBwcmFpc2luZyBxdWFsaXRhdGl2ZSByZXNl
YXJjaDwvdGl0bGU+PHNlY29uZGFyeS10aXRsZT5RdWFsaXR5IGFuZCBTYWZldHkgaW4gSGVhbHRo
IENhcmU8L3NlY29uZGFyeS10aXRsZT48L3RpdGxlcz48cGVyaW9kaWNhbD48ZnVsbC10aXRsZT5R
dWFsaXR5IGFuZCBTYWZldHkgaW4gSGVhbHRoIENhcmU8L2Z1bGwtdGl0bGU+PC9wZXJpb2RpY2Fs
PjxwYWdlcz4yMjMtMjI1PC9wYWdlcz48dm9sdW1lPjEzPC92b2x1bWU+PHNlY3Rpb24+MjIzPC9z
ZWN0aW9uPjxkYXRlcz48eWVhcj4yMDA0PC95ZWFyPjwvZGF0ZXM+PHVybHM+PC91cmxzPjxlbGVj
dHJvbmljLXJlc291cmNlLW51bT4xMC4xMTM2L3FzaGMuMjAwMy4wMDg3MTQ8L2VsZWN0cm9uaWMt
cmVzb3VyY2UtbnVtPjwvcmVjb3JkPjwvQ2l0ZT48Q2l0ZT48QXV0aG9yPkhhbm5lczwvQXV0aG9y
PjxZZWFyPjIwMTA8L1llYXI+PFJlY051bT45PC9SZWNOdW0+PHJlY29yZD48cmVjLW51bWJlcj45
PC9yZWMtbnVtYmVyPjxmb3JlaWduLWtleXM+PGtleSBhcHA9IkVOIiBkYi1pZD0idHN2eDVkd3Ay
cDU5NW9lOWRlOXA5ZndkdHJ0YWZweGF3ZTB4IiB0aW1lc3RhbXA9IjE0MjI5Nzc5MTAiPjk8L2tl
eT48L2ZvcmVpZ24ta2V5cz48cmVmLXR5cGUgbmFtZT0iSm91cm5hbCBBcnRpY2xlIj4xNzwvcmVm
LXR5cGU+PGNvbnRyaWJ1dG9ycz48YXV0aG9ycz48YXV0aG9yPkhhbm5lcywgSy48L2F1dGhvcj48
YXV0aG9yPkxvY2t3b29kLCBDLjwvYXV0aG9yPjxhdXRob3I+UGVhcnNvbiwgQS48L2F1dGhvcj48
L2F1dGhvcnM+PC9jb250cmlidXRvcnM+PHRpdGxlcz48dGl0bGU+QSBjb21wYXJhdGl2ZSBhbmFs
eXNpcyBvZiB0aHJlZSBvbmxpbmUgYXBwcmFpc2FsIGluc3RydW1lbnRzJmFwb3M7IGFiaWxpdHkg
dG8gYXNzZXNzIHZhbGlkaXR5IGluIHF1YWxpdGF0aXZlIHJlc2VhcmNoPC90aXRsZT48c2Vjb25k
YXJ5LXRpdGxlPlF1YWxpdGF0aXZlIEhlYWx0aCBSZXNlYXJjaDwvc2Vjb25kYXJ5LXRpdGxlPjwv
dGl0bGVzPjxwZXJpb2RpY2FsPjxmdWxsLXRpdGxlPlF1YWxpdGF0aXZlIEhlYWx0aCBSZXNlYXJj
aDwvZnVsbC10aXRsZT48L3BlcmlvZGljYWw+PHBhZ2VzPjE3MzYtMTc0MzwvcGFnZXM+PHZvbHVt
ZT4xMjwvdm9sdW1lPjxzZWN0aW9uPjE3MzY8L3NlY3Rpb24+PGRhdGVzPjx5ZWFyPjIwMTA8L3ll
YXI+PC9kYXRlcz48dXJscz48L3VybHM+PGVsZWN0cm9uaWMtcmVzb3VyY2UtbnVtPjEwLjExNzcv
MTA0OTczMjMxMDM3ODY1NjwvZWxlY3Ryb25pYy1yZXNvdXJjZS1udW0+PC9yZWNvcmQ+PC9DaXRl
PjxDaXRlPjxBdXRob3I+TWFubmluZzwvQXV0aG9yPjxZZWFyPjIwMTI8L1llYXI+PFJlY051bT40
PC9SZWNOdW0+PHJlY29yZD48cmVjLW51bWJlcj40PC9yZWMtbnVtYmVyPjxmb3JlaWduLWtleXM+
PGtleSBhcHA9IkVOIiBkYi1pZD0idHN2eDVkd3AycDU5NW9lOWRlOXA5ZndkdHJ0YWZweGF3ZTB4
IiB0aW1lc3RhbXA9IjE0MjI5NzcyNTEiPjQ8L2tleT48L2ZvcmVpZ24ta2V5cz48cmVmLXR5cGUg
bmFtZT0iQm9vayBTZWN0aW9uIj41PC9yZWYtdHlwZT48Y29udHJpYnV0b3JzPjxhdXRob3JzPjxh
dXRob3I+TWFubmluZywgTi48L2F1dGhvcj48L2F1dGhvcnM+PHNlY29uZGFyeS1hdXRob3JzPjxh
dXRob3I+S2FyaW4gSGFubmVzPC9hdXRob3I+PGF1dGhvcj5DcmFpZyBMb2Nrd29vZDwvYXV0aG9y
Pjwvc2Vjb25kYXJ5LWF1dGhvcnM+PC9jb250cmlidXRvcnM+PHRpdGxlcz48dGl0bGU+Q29uY2x1
c2lvbjwvdGl0bGU+PHNlY29uZGFyeS10aXRsZT5TeW50aGVzaXppbmcgcXVhbGl0YXRpdmUgcmVz
ZWFyY2guIENob29zaW5nIHRoZSByaWdodCBhcHByb2FjaDwvc2Vjb25kYXJ5LXRpdGxlPjwvdGl0
bGVzPjxwYWdlcz4xNjEtMTcxPC9wYWdlcz48c2VjdGlvbj44PC9zZWN0aW9uPjxkYXRlcz48eWVh
cj4yMDEyPC95ZWFyPjwvZGF0ZXM+PHB1Yi1sb2NhdGlvbj5XZXN0IFN1c3NleDwvcHViLWxvY2F0
aW9uPjxwdWJsaXNoZXI+Sm9obiBXaWxleSAmYW1wOyBTb25zLCBMdGQ8L3B1Ymxpc2hlcj48dXJs
cz48L3VybHM+PC9yZWNvcmQ+PC9DaXRlPjxDaXRlPjxBdXRob3I+Tm95ZXM8L0F1dGhvcj48WWVh
cj4yMDA4PC9ZZWFyPjxSZWNOdW0+NzwvUmVjTnVtPjxyZWNvcmQ+PHJlYy1udW1iZXI+NzwvcmVj
LW51bWJlcj48Zm9yZWlnbi1rZXlzPjxrZXkgYXBwPSJFTiIgZGItaWQ9InRzdng1ZHdwMnA1OTVv
ZTlkZTlwOWZ3ZHRydGFmcHhhd2UweCIgdGltZXN0YW1wPSIxNDIyOTc3NjYxIj43PC9rZXk+PC9m
b3JlaWduLWtleXM+PHJlZi10eXBlIG5hbWU9IkJvb2sgU2VjdGlvbiI+NTwvcmVmLXR5cGU+PGNv
bnRyaWJ1dG9ycz48YXV0aG9ycz48YXV0aG9yPk5veWVzLCBKLjwvYXV0aG9yPjxhdXRob3I+UG9w
YXksIEouPC9hdXRob3I+PGF1dGhvcj5QZWFyc29uLCBBLjwvYXV0aG9yPjxhdXRob3I+SGFubmVz
LCBLLjwvYXV0aG9yPjxhdXRob3I+Qm9vdGgsIEEuPC9hdXRob3I+PC9hdXRob3JzPjxzZWNvbmRh
cnktYXV0aG9ycz48YXV0aG9yPkpQVCBIaWdnaW5zPC9hdXRob3I+PGF1dGhvcj5TIEdyZWVuPC9h
dXRob3I+PC9zZWNvbmRhcnktYXV0aG9ycz48L2NvbnRyaWJ1dG9ycz48dGl0bGVzPjx0aXRsZT5D
aGFwdGVyIDIwOiBRdWFsaXRhdGl2ZSByZXNlYXJjaCBhbmQgQ29jaHJhbmUgcmV2aWV3czwvdGl0
bGU+PHNlY29uZGFyeS10aXRsZT5Db2NocmFuZSBIYW5kYm9vayBmb3IgU3lzdGVtYXRpYyBSZXZp
ZXdzIG9mIEludGVydmVudGlvbnM8L3NlY29uZGFyeS10aXRsZT48L3RpdGxlcz48ZGF0ZXM+PHll
YXI+MjAwODwveWVhcj48L2RhdGVzPjxwdWJsaXNoZXI+VGhlIENvY2hyYW5lIENvbGxhYm9yYXRp
b248L3B1Ymxpc2hlcj48dXJscz48L3VybHM+PC9yZWNvcmQ+PC9DaXRlPjxDaXRlPjxBdXRob3I+
U3BlbmNlcjwvQXV0aG9yPjxZZWFyPjIwMDM8L1llYXI+PFJlY051bT4xMDwvUmVjTnVtPjxyZWNv
cmQ+PHJlYy1udW1iZXI+MTA8L3JlYy1udW1iZXI+PGZvcmVpZ24ta2V5cz48a2V5IGFwcD0iRU4i
IGRiLWlkPSJ0c3Z4NWR3cDJwNTk1b2U5ZGU5cDlmd2R0cnRhZnB4YXdlMHgiIHRpbWVzdGFtcD0i
MTQyMjk3ODEzNSI+MTA8L2tleT48L2ZvcmVpZ24ta2V5cz48cmVmLXR5cGUgbmFtZT0iUmVwb3J0
Ij4yNzwvcmVmLXR5cGU+PGNvbnRyaWJ1dG9ycz48YXV0aG9ycz48YXV0aG9yPlNwZW5jZXIsIEwu
PC9hdXRob3I+PGF1dGhvcj5SaXRjaGllLCBKLjwvYXV0aG9yPjxhdXRob3I+TGV3aXMsIEouPC9h
dXRob3I+PGF1dGhvcj5EaWxsb24sIEwuPC9hdXRob3I+PC9hdXRob3JzPjwvY29udHJpYnV0b3Jz
Pjx0aXRsZXM+PHRpdGxlPlF1YWxpdHkgaW4gUXVhbGl0YXRpdmUgRXZhbHVhdGlvbjogYSBmcmFt
ZXdvcmsgZm9yIGFzc2Vzc2luZyByZXNlYXJjaCBldmlkZW5jZS4gQSBxdWFsaXR5IGZyYW1ld29y
ay48L3RpdGxlPjwvdGl0bGVzPjxwYWdlcz4xODwvcGFnZXM+PGRhdGVzPjx5ZWFyPjIwMDM8L3ll
YXI+PC9kYXRlcz48cHViLWxvY2F0aW9uPkxvbmRvbjwvcHViLWxvY2F0aW9uPjxwdWJsaXNoZXI+
R292ZXJubWVudCBDaGllZiBTb2NpYWwgUmVzZWFyY2hlciZhcG9zO3MgT2ZmaWNlLiBDYWJpbmV0
IE9mZmljZS48L3B1Ymxpc2hlcj48dXJscz48L3VybHM+PC9yZWNvcmQ+PC9DaXRlPjwvRW5kTm90
ZT4A
</w:fldData>
        </w:fldChar>
      </w:r>
      <w:r w:rsidRPr="00233CF1">
        <w:rPr>
          <w:rFonts w:ascii="Times New Roman" w:hAnsi="Times New Roman" w:cs="Times New Roman"/>
          <w:sz w:val="24"/>
          <w:szCs w:val="24"/>
          <w:lang w:val="en-GB"/>
        </w:rPr>
        <w:instrText xml:space="preserve"> ADDIN EN.CITE </w:instrText>
      </w:r>
      <w:r w:rsidRPr="00233CF1">
        <w:rPr>
          <w:rFonts w:ascii="Times New Roman" w:hAnsi="Times New Roman" w:cs="Times New Roman"/>
          <w:sz w:val="24"/>
          <w:szCs w:val="24"/>
          <w:lang w:val="en-GB"/>
        </w:rPr>
        <w:fldChar w:fldCharType="begin">
          <w:fldData xml:space="preserve">PEVuZE5vdGU+PENpdGU+PEF1dGhvcj5EaXhvbi1Xb29kczwvQXV0aG9yPjxZZWFyPjIwMDE8L1ll
YXI+PFJlY051bT42PC9SZWNOdW0+PERpc3BsYXlUZXh0PihEaXhvbi1Xb29kcyBldCBhbC4sIDIw
MDE7IERpeG9uLVdvb2RzIGV0IGFsLiwgMjAwNDsgSGFubmVzIGV0IGFsLiwgMjAxMDsgTWFubmlu
ZywgMjAxMjsgTm95ZXMgZXQgYWwuLCAyMDA4OyBTcGVuY2VyIGV0IGFsLiwgMjAwMyk8L0Rpc3Bs
YXlUZXh0PjxyZWNvcmQ+PHJlYy1udW1iZXI+NjwvcmVjLW51bWJlcj48Zm9yZWlnbi1rZXlzPjxr
ZXkgYXBwPSJFTiIgZGItaWQ9InRzdng1ZHdwMnA1OTVvZTlkZTlwOWZ3ZHRydGFmcHhhd2UweCIg
dGltZXN0YW1wPSIxNDIyOTc3NTMyIj42PC9rZXk+PC9mb3JlaWduLWtleXM+PHJlZi10eXBlIG5h
bWU9IkpvdXJuYWwgQXJ0aWNsZSI+MTc8L3JlZi10eXBlPjxjb250cmlidXRvcnM+PGF1dGhvcnM+
PGF1dGhvcj5EaXhvbi1Xb29kcywgTS48L2F1dGhvcj48YXV0aG9yPkZpdHpwYXRyaWNrLCBSLjwv
YXV0aG9yPjxhdXRob3I+Um9iZXJ0cywgSy48L2F1dGhvcj48L2F1dGhvcnM+PC9jb250cmlidXRv
cnM+PHRpdGxlcz48dGl0bGU+SW5jbHVkaW5nIHF1YWxpdGF0aXZlIHJlc2VhcmNoIGluIHN5c3Rl
bWF0aWMgcmV2aWV3czogb3Bwb3J0dW5pdGllcyBhbmQgcHJvYmxlbXM8L3RpdGxlPjxzZWNvbmRh
cnktdGl0bGU+Sm91cm5hbCBvZiBFdmFsdWF0aW9uIGluIENsaW5pY2FsIFByYWN0aWNlPC9zZWNv
bmRhcnktdGl0bGU+PC90aXRsZXM+PHBlcmlvZGljYWw+PGZ1bGwtdGl0bGU+Sm91cm5hbCBvZiBF
dmFsdWF0aW9uIGluIENsaW5pY2FsIFByYWN0aWNlPC9mdWxsLXRpdGxlPjwvcGVyaW9kaWNhbD48
cGFnZXM+MTI1LTEzMzwvcGFnZXM+PHZvbHVtZT43PC92b2x1bWU+PG51bWJlcj4yPC9udW1iZXI+
PHNlY3Rpb24+MTI1PC9zZWN0aW9uPjxkYXRlcz48eWVhcj4yMDAxPC95ZWFyPjwvZGF0ZXM+PHVy
bHM+PC91cmxzPjwvcmVjb3JkPjwvQ2l0ZT48Q2l0ZT48QXV0aG9yPkRpeG9uLVdvb2RzPC9BdXRo
b3I+PFllYXI+MjAwNDwvWWVhcj48UmVjTnVtPjg8L1JlY051bT48cmVjb3JkPjxyZWMtbnVtYmVy
Pjg8L3JlYy1udW1iZXI+PGZvcmVpZ24ta2V5cz48a2V5IGFwcD0iRU4iIGRiLWlkPSJ0c3Z4NWR3
cDJwNTk1b2U5ZGU5cDlmd2R0cnRhZnB4YXdlMHgiIHRpbWVzdGFtcD0iMTQyMjk3Nzc4OCI+ODwv
a2V5PjwvZm9yZWlnbi1rZXlzPjxyZWYtdHlwZSBuYW1lPSJKb3VybmFsIEFydGljbGUiPjE3PC9y
ZWYtdHlwZT48Y29udHJpYnV0b3JzPjxhdXRob3JzPjxhdXRob3I+RGl4b24tV29vZHMsIE0uPC9h
dXRob3I+PGF1dGhvcj5TaGF3LCBSLkwuPC9hdXRob3I+PGF1dGhvcj5BZ2Fyd2FsLCBTLjwvYXV0
aG9yPjxhdXRob3I+U21pdGgsIEouQS48L2F1dGhvcj48L2F1dGhvcnM+PC9jb250cmlidXRvcnM+
PHRpdGxlcz48dGl0bGU+VGhlIHByb2JsZW0gb2YgYXBwcmFpc2luZyBxdWFsaXRhdGl2ZSByZXNl
YXJjaDwvdGl0bGU+PHNlY29uZGFyeS10aXRsZT5RdWFsaXR5IGFuZCBTYWZldHkgaW4gSGVhbHRo
IENhcmU8L3NlY29uZGFyeS10aXRsZT48L3RpdGxlcz48cGVyaW9kaWNhbD48ZnVsbC10aXRsZT5R
dWFsaXR5IGFuZCBTYWZldHkgaW4gSGVhbHRoIENhcmU8L2Z1bGwtdGl0bGU+PC9wZXJpb2RpY2Fs
PjxwYWdlcz4yMjMtMjI1PC9wYWdlcz48dm9sdW1lPjEzPC92b2x1bWU+PHNlY3Rpb24+MjIzPC9z
ZWN0aW9uPjxkYXRlcz48eWVhcj4yMDA0PC95ZWFyPjwvZGF0ZXM+PHVybHM+PC91cmxzPjxlbGVj
dHJvbmljLXJlc291cmNlLW51bT4xMC4xMTM2L3FzaGMuMjAwMy4wMDg3MTQ8L2VsZWN0cm9uaWMt
cmVzb3VyY2UtbnVtPjwvcmVjb3JkPjwvQ2l0ZT48Q2l0ZT48QXV0aG9yPkhhbm5lczwvQXV0aG9y
PjxZZWFyPjIwMTA8L1llYXI+PFJlY051bT45PC9SZWNOdW0+PHJlY29yZD48cmVjLW51bWJlcj45
PC9yZWMtbnVtYmVyPjxmb3JlaWduLWtleXM+PGtleSBhcHA9IkVOIiBkYi1pZD0idHN2eDVkd3Ay
cDU5NW9lOWRlOXA5ZndkdHJ0YWZweGF3ZTB4IiB0aW1lc3RhbXA9IjE0MjI5Nzc5MTAiPjk8L2tl
eT48L2ZvcmVpZ24ta2V5cz48cmVmLXR5cGUgbmFtZT0iSm91cm5hbCBBcnRpY2xlIj4xNzwvcmVm
LXR5cGU+PGNvbnRyaWJ1dG9ycz48YXV0aG9ycz48YXV0aG9yPkhhbm5lcywgSy48L2F1dGhvcj48
YXV0aG9yPkxvY2t3b29kLCBDLjwvYXV0aG9yPjxhdXRob3I+UGVhcnNvbiwgQS48L2F1dGhvcj48
L2F1dGhvcnM+PC9jb250cmlidXRvcnM+PHRpdGxlcz48dGl0bGU+QSBjb21wYXJhdGl2ZSBhbmFs
eXNpcyBvZiB0aHJlZSBvbmxpbmUgYXBwcmFpc2FsIGluc3RydW1lbnRzJmFwb3M7IGFiaWxpdHkg
dG8gYXNzZXNzIHZhbGlkaXR5IGluIHF1YWxpdGF0aXZlIHJlc2VhcmNoPC90aXRsZT48c2Vjb25k
YXJ5LXRpdGxlPlF1YWxpdGF0aXZlIEhlYWx0aCBSZXNlYXJjaDwvc2Vjb25kYXJ5LXRpdGxlPjwv
dGl0bGVzPjxwZXJpb2RpY2FsPjxmdWxsLXRpdGxlPlF1YWxpdGF0aXZlIEhlYWx0aCBSZXNlYXJj
aDwvZnVsbC10aXRsZT48L3BlcmlvZGljYWw+PHBhZ2VzPjE3MzYtMTc0MzwvcGFnZXM+PHZvbHVt
ZT4xMjwvdm9sdW1lPjxzZWN0aW9uPjE3MzY8L3NlY3Rpb24+PGRhdGVzPjx5ZWFyPjIwMTA8L3ll
YXI+PC9kYXRlcz48dXJscz48L3VybHM+PGVsZWN0cm9uaWMtcmVzb3VyY2UtbnVtPjEwLjExNzcv
MTA0OTczMjMxMDM3ODY1NjwvZWxlY3Ryb25pYy1yZXNvdXJjZS1udW0+PC9yZWNvcmQ+PC9DaXRl
PjxDaXRlPjxBdXRob3I+TWFubmluZzwvQXV0aG9yPjxZZWFyPjIwMTI8L1llYXI+PFJlY051bT40
PC9SZWNOdW0+PHJlY29yZD48cmVjLW51bWJlcj40PC9yZWMtbnVtYmVyPjxmb3JlaWduLWtleXM+
PGtleSBhcHA9IkVOIiBkYi1pZD0idHN2eDVkd3AycDU5NW9lOWRlOXA5ZndkdHJ0YWZweGF3ZTB4
IiB0aW1lc3RhbXA9IjE0MjI5NzcyNTEiPjQ8L2tleT48L2ZvcmVpZ24ta2V5cz48cmVmLXR5cGUg
bmFtZT0iQm9vayBTZWN0aW9uIj41PC9yZWYtdHlwZT48Y29udHJpYnV0b3JzPjxhdXRob3JzPjxh
dXRob3I+TWFubmluZywgTi48L2F1dGhvcj48L2F1dGhvcnM+PHNlY29uZGFyeS1hdXRob3JzPjxh
dXRob3I+S2FyaW4gSGFubmVzPC9hdXRob3I+PGF1dGhvcj5DcmFpZyBMb2Nrd29vZDwvYXV0aG9y
Pjwvc2Vjb25kYXJ5LWF1dGhvcnM+PC9jb250cmlidXRvcnM+PHRpdGxlcz48dGl0bGU+Q29uY2x1
c2lvbjwvdGl0bGU+PHNlY29uZGFyeS10aXRsZT5TeW50aGVzaXppbmcgcXVhbGl0YXRpdmUgcmVz
ZWFyY2guIENob29zaW5nIHRoZSByaWdodCBhcHByb2FjaDwvc2Vjb25kYXJ5LXRpdGxlPjwvdGl0
bGVzPjxwYWdlcz4xNjEtMTcxPC9wYWdlcz48c2VjdGlvbj44PC9zZWN0aW9uPjxkYXRlcz48eWVh
cj4yMDEyPC95ZWFyPjwvZGF0ZXM+PHB1Yi1sb2NhdGlvbj5XZXN0IFN1c3NleDwvcHViLWxvY2F0
aW9uPjxwdWJsaXNoZXI+Sm9obiBXaWxleSAmYW1wOyBTb25zLCBMdGQ8L3B1Ymxpc2hlcj48dXJs
cz48L3VybHM+PC9yZWNvcmQ+PC9DaXRlPjxDaXRlPjxBdXRob3I+Tm95ZXM8L0F1dGhvcj48WWVh
cj4yMDA4PC9ZZWFyPjxSZWNOdW0+NzwvUmVjTnVtPjxyZWNvcmQ+PHJlYy1udW1iZXI+NzwvcmVj
LW51bWJlcj48Zm9yZWlnbi1rZXlzPjxrZXkgYXBwPSJFTiIgZGItaWQ9InRzdng1ZHdwMnA1OTVv
ZTlkZTlwOWZ3ZHRydGFmcHhhd2UweCIgdGltZXN0YW1wPSIxNDIyOTc3NjYxIj43PC9rZXk+PC9m
b3JlaWduLWtleXM+PHJlZi10eXBlIG5hbWU9IkJvb2sgU2VjdGlvbiI+NTwvcmVmLXR5cGU+PGNv
bnRyaWJ1dG9ycz48YXV0aG9ycz48YXV0aG9yPk5veWVzLCBKLjwvYXV0aG9yPjxhdXRob3I+UG9w
YXksIEouPC9hdXRob3I+PGF1dGhvcj5QZWFyc29uLCBBLjwvYXV0aG9yPjxhdXRob3I+SGFubmVz
LCBLLjwvYXV0aG9yPjxhdXRob3I+Qm9vdGgsIEEuPC9hdXRob3I+PC9hdXRob3JzPjxzZWNvbmRh
cnktYXV0aG9ycz48YXV0aG9yPkpQVCBIaWdnaW5zPC9hdXRob3I+PGF1dGhvcj5TIEdyZWVuPC9h
dXRob3I+PC9zZWNvbmRhcnktYXV0aG9ycz48L2NvbnRyaWJ1dG9ycz48dGl0bGVzPjx0aXRsZT5D
aGFwdGVyIDIwOiBRdWFsaXRhdGl2ZSByZXNlYXJjaCBhbmQgQ29jaHJhbmUgcmV2aWV3czwvdGl0
bGU+PHNlY29uZGFyeS10aXRsZT5Db2NocmFuZSBIYW5kYm9vayBmb3IgU3lzdGVtYXRpYyBSZXZp
ZXdzIG9mIEludGVydmVudGlvbnM8L3NlY29uZGFyeS10aXRsZT48L3RpdGxlcz48ZGF0ZXM+PHll
YXI+MjAwODwveWVhcj48L2RhdGVzPjxwdWJsaXNoZXI+VGhlIENvY2hyYW5lIENvbGxhYm9yYXRp
b248L3B1Ymxpc2hlcj48dXJscz48L3VybHM+PC9yZWNvcmQ+PC9DaXRlPjxDaXRlPjxBdXRob3I+
U3BlbmNlcjwvQXV0aG9yPjxZZWFyPjIwMDM8L1llYXI+PFJlY051bT4xMDwvUmVjTnVtPjxyZWNv
cmQ+PHJlYy1udW1iZXI+MTA8L3JlYy1udW1iZXI+PGZvcmVpZ24ta2V5cz48a2V5IGFwcD0iRU4i
IGRiLWlkPSJ0c3Z4NWR3cDJwNTk1b2U5ZGU5cDlmd2R0cnRhZnB4YXdlMHgiIHRpbWVzdGFtcD0i
MTQyMjk3ODEzNSI+MTA8L2tleT48L2ZvcmVpZ24ta2V5cz48cmVmLXR5cGUgbmFtZT0iUmVwb3J0
Ij4yNzwvcmVmLXR5cGU+PGNvbnRyaWJ1dG9ycz48YXV0aG9ycz48YXV0aG9yPlNwZW5jZXIsIEwu
PC9hdXRob3I+PGF1dGhvcj5SaXRjaGllLCBKLjwvYXV0aG9yPjxhdXRob3I+TGV3aXMsIEouPC9h
dXRob3I+PGF1dGhvcj5EaWxsb24sIEwuPC9hdXRob3I+PC9hdXRob3JzPjwvY29udHJpYnV0b3Jz
Pjx0aXRsZXM+PHRpdGxlPlF1YWxpdHkgaW4gUXVhbGl0YXRpdmUgRXZhbHVhdGlvbjogYSBmcmFt
ZXdvcmsgZm9yIGFzc2Vzc2luZyByZXNlYXJjaCBldmlkZW5jZS4gQSBxdWFsaXR5IGZyYW1ld29y
ay48L3RpdGxlPjwvdGl0bGVzPjxwYWdlcz4xODwvcGFnZXM+PGRhdGVzPjx5ZWFyPjIwMDM8L3ll
YXI+PC9kYXRlcz48cHViLWxvY2F0aW9uPkxvbmRvbjwvcHViLWxvY2F0aW9uPjxwdWJsaXNoZXI+
R292ZXJubWVudCBDaGllZiBTb2NpYWwgUmVzZWFyY2hlciZhcG9zO3MgT2ZmaWNlLiBDYWJpbmV0
IE9mZmljZS48L3B1Ymxpc2hlcj48dXJscz48L3VybHM+PC9yZWNvcmQ+PC9DaXRlPjwvRW5kTm90
ZT4A
</w:fldData>
        </w:fldChar>
      </w:r>
      <w:r w:rsidRPr="00233CF1">
        <w:rPr>
          <w:rFonts w:ascii="Times New Roman" w:hAnsi="Times New Roman" w:cs="Times New Roman"/>
          <w:sz w:val="24"/>
          <w:szCs w:val="24"/>
          <w:lang w:val="en-GB"/>
        </w:rPr>
        <w:instrText xml:space="preserve"> ADDIN EN.CITE.DATA </w:instrText>
      </w:r>
      <w:r w:rsidRPr="00233CF1">
        <w:rPr>
          <w:rFonts w:ascii="Times New Roman" w:hAnsi="Times New Roman" w:cs="Times New Roman"/>
          <w:sz w:val="24"/>
          <w:szCs w:val="24"/>
          <w:lang w:val="en-GB"/>
        </w:rPr>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9" w:tooltip="Dixon-Woods, 2001 #6" w:history="1">
        <w:r w:rsidRPr="00233CF1">
          <w:rPr>
            <w:rFonts w:ascii="Times New Roman" w:hAnsi="Times New Roman" w:cs="Times New Roman"/>
            <w:noProof/>
            <w:sz w:val="24"/>
            <w:szCs w:val="24"/>
            <w:lang w:val="en-GB"/>
          </w:rPr>
          <w:t>Dixon-Woods et al., 2001</w:t>
        </w:r>
      </w:hyperlink>
      <w:r w:rsidRPr="00233CF1">
        <w:rPr>
          <w:rFonts w:ascii="Times New Roman" w:hAnsi="Times New Roman" w:cs="Times New Roman"/>
          <w:noProof/>
          <w:sz w:val="24"/>
          <w:szCs w:val="24"/>
          <w:lang w:val="en-GB"/>
        </w:rPr>
        <w:t xml:space="preserve">; </w:t>
      </w:r>
      <w:hyperlink w:anchor="_ENREF_10" w:tooltip="Dixon-Woods, 2004 #8" w:history="1">
        <w:r w:rsidRPr="00233CF1">
          <w:rPr>
            <w:rFonts w:ascii="Times New Roman" w:hAnsi="Times New Roman" w:cs="Times New Roman"/>
            <w:noProof/>
            <w:sz w:val="24"/>
            <w:szCs w:val="24"/>
            <w:lang w:val="en-GB"/>
          </w:rPr>
          <w:t>Dixon-Woods et al., 2004</w:t>
        </w:r>
      </w:hyperlink>
      <w:r w:rsidRPr="00233CF1">
        <w:rPr>
          <w:rFonts w:ascii="Times New Roman" w:hAnsi="Times New Roman" w:cs="Times New Roman"/>
          <w:noProof/>
          <w:sz w:val="24"/>
          <w:szCs w:val="24"/>
          <w:lang w:val="en-GB"/>
        </w:rPr>
        <w:t xml:space="preserve">; </w:t>
      </w:r>
      <w:hyperlink w:anchor="_ENREF_17" w:tooltip="Hannes, 2010 #9" w:history="1">
        <w:r w:rsidRPr="00233CF1">
          <w:rPr>
            <w:rFonts w:ascii="Times New Roman" w:hAnsi="Times New Roman" w:cs="Times New Roman"/>
            <w:noProof/>
            <w:sz w:val="24"/>
            <w:szCs w:val="24"/>
            <w:lang w:val="en-GB"/>
          </w:rPr>
          <w:t>Hannes</w:t>
        </w:r>
        <w:r w:rsidR="002100A9">
          <w:rPr>
            <w:rFonts w:ascii="Times New Roman" w:hAnsi="Times New Roman" w:cs="Times New Roman"/>
            <w:noProof/>
            <w:sz w:val="24"/>
            <w:szCs w:val="24"/>
            <w:lang w:val="en-GB"/>
          </w:rPr>
          <w:t>, Lockwood &amp; Pearson</w:t>
        </w:r>
        <w:r w:rsidRPr="00233CF1">
          <w:rPr>
            <w:rFonts w:ascii="Times New Roman" w:hAnsi="Times New Roman" w:cs="Times New Roman"/>
            <w:noProof/>
            <w:sz w:val="24"/>
            <w:szCs w:val="24"/>
            <w:lang w:val="en-GB"/>
          </w:rPr>
          <w:t>, 2010</w:t>
        </w:r>
      </w:hyperlink>
      <w:r w:rsidRPr="00233CF1">
        <w:rPr>
          <w:rFonts w:ascii="Times New Roman" w:hAnsi="Times New Roman" w:cs="Times New Roman"/>
          <w:noProof/>
          <w:sz w:val="24"/>
          <w:szCs w:val="24"/>
          <w:lang w:val="en-GB"/>
        </w:rPr>
        <w:t xml:space="preserve">; </w:t>
      </w:r>
      <w:hyperlink w:anchor="_ENREF_21" w:tooltip="Manning, 2012 #4" w:history="1">
        <w:r w:rsidRPr="00233CF1">
          <w:rPr>
            <w:rFonts w:ascii="Times New Roman" w:hAnsi="Times New Roman" w:cs="Times New Roman"/>
            <w:noProof/>
            <w:sz w:val="24"/>
            <w:szCs w:val="24"/>
            <w:lang w:val="en-GB"/>
          </w:rPr>
          <w:t>Manning, 2012</w:t>
        </w:r>
      </w:hyperlink>
      <w:r w:rsidRPr="00233CF1">
        <w:rPr>
          <w:rFonts w:ascii="Times New Roman" w:hAnsi="Times New Roman" w:cs="Times New Roman"/>
          <w:noProof/>
          <w:sz w:val="24"/>
          <w:szCs w:val="24"/>
          <w:lang w:val="en-GB"/>
        </w:rPr>
        <w:t xml:space="preserve">; </w:t>
      </w:r>
      <w:hyperlink w:anchor="_ENREF_23" w:tooltip="Noyes, 2008 #7" w:history="1">
        <w:r w:rsidRPr="00233CF1">
          <w:rPr>
            <w:rFonts w:ascii="Times New Roman" w:hAnsi="Times New Roman" w:cs="Times New Roman"/>
            <w:noProof/>
            <w:sz w:val="24"/>
            <w:szCs w:val="24"/>
            <w:lang w:val="en-GB"/>
          </w:rPr>
          <w:t>Noyes et al., 2008</w:t>
        </w:r>
      </w:hyperlink>
      <w:r w:rsidRPr="00233CF1">
        <w:rPr>
          <w:rFonts w:ascii="Times New Roman" w:hAnsi="Times New Roman" w:cs="Times New Roman"/>
          <w:noProof/>
          <w:sz w:val="24"/>
          <w:szCs w:val="24"/>
          <w:lang w:val="en-GB"/>
        </w:rPr>
        <w:t xml:space="preserve">; </w:t>
      </w:r>
      <w:hyperlink w:anchor="_ENREF_30" w:tooltip="Spencer, 2003 #10" w:history="1">
        <w:r w:rsidRPr="00233CF1">
          <w:rPr>
            <w:rFonts w:ascii="Times New Roman" w:hAnsi="Times New Roman" w:cs="Times New Roman"/>
            <w:noProof/>
            <w:sz w:val="24"/>
            <w:szCs w:val="24"/>
            <w:lang w:val="en-GB"/>
          </w:rPr>
          <w:t>Spencer</w:t>
        </w:r>
        <w:r w:rsidR="00A65232">
          <w:rPr>
            <w:rFonts w:ascii="Times New Roman" w:hAnsi="Times New Roman" w:cs="Times New Roman"/>
            <w:noProof/>
            <w:sz w:val="24"/>
            <w:szCs w:val="24"/>
            <w:lang w:val="en-GB"/>
          </w:rPr>
          <w:t>, Ritchie, Lewis &amp; Dillon</w:t>
        </w:r>
        <w:r w:rsidRPr="00233CF1">
          <w:rPr>
            <w:rFonts w:ascii="Times New Roman" w:hAnsi="Times New Roman" w:cs="Times New Roman"/>
            <w:noProof/>
            <w:sz w:val="24"/>
            <w:szCs w:val="24"/>
            <w:lang w:val="en-GB"/>
          </w:rPr>
          <w:t>, 2003</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Even though such checklists can be valuable, there are still some notes and critical remarks for these guidelines and checklists. Firstly</w:t>
      </w:r>
      <w:r w:rsidR="00A97830">
        <w:rPr>
          <w:rFonts w:ascii="Times New Roman" w:hAnsi="Times New Roman" w:cs="Times New Roman"/>
          <w:sz w:val="24"/>
          <w:szCs w:val="24"/>
          <w:lang w:val="en-GB"/>
        </w:rPr>
        <w:t xml:space="preserve"> a</w:t>
      </w:r>
      <w:r w:rsidRPr="00233CF1">
        <w:rPr>
          <w:rFonts w:ascii="Times New Roman" w:hAnsi="Times New Roman" w:cs="Times New Roman"/>
          <w:sz w:val="24"/>
          <w:szCs w:val="24"/>
          <w:lang w:val="en-GB"/>
        </w:rPr>
        <w:t xml:space="preserve"> consensus concerning what criteria are adequate</w:t>
      </w:r>
      <w:r w:rsidR="00A97830">
        <w:rPr>
          <w:rFonts w:ascii="Times New Roman" w:hAnsi="Times New Roman" w:cs="Times New Roman"/>
          <w:sz w:val="24"/>
          <w:szCs w:val="24"/>
          <w:lang w:val="en-GB"/>
        </w:rPr>
        <w:t xml:space="preserve"> </w:t>
      </w:r>
      <w:r w:rsidR="00337C52">
        <w:rPr>
          <w:rFonts w:ascii="Times New Roman" w:hAnsi="Times New Roman" w:cs="Times New Roman"/>
          <w:sz w:val="24"/>
          <w:szCs w:val="24"/>
          <w:lang w:val="en-GB"/>
        </w:rPr>
        <w:t xml:space="preserve">and should thus </w:t>
      </w:r>
      <w:r w:rsidR="00337C52" w:rsidRPr="00233CF1">
        <w:rPr>
          <w:rFonts w:ascii="Times New Roman" w:hAnsi="Times New Roman" w:cs="Times New Roman"/>
          <w:sz w:val="24"/>
          <w:szCs w:val="24"/>
          <w:lang w:val="en-GB"/>
        </w:rPr>
        <w:t xml:space="preserve">be included in the checklists </w:t>
      </w:r>
      <w:r w:rsidR="00A97830">
        <w:rPr>
          <w:rFonts w:ascii="Times New Roman" w:hAnsi="Times New Roman" w:cs="Times New Roman"/>
          <w:sz w:val="24"/>
          <w:szCs w:val="24"/>
          <w:lang w:val="en-GB"/>
        </w:rPr>
        <w:t>do</w:t>
      </w:r>
      <w:r w:rsidR="00A46FC4">
        <w:rPr>
          <w:rFonts w:ascii="Times New Roman" w:hAnsi="Times New Roman" w:cs="Times New Roman"/>
          <w:sz w:val="24"/>
          <w:szCs w:val="24"/>
          <w:lang w:val="en-GB"/>
        </w:rPr>
        <w:t>es</w:t>
      </w:r>
      <w:r w:rsidR="00A97830">
        <w:rPr>
          <w:rFonts w:ascii="Times New Roman" w:hAnsi="Times New Roman" w:cs="Times New Roman"/>
          <w:sz w:val="24"/>
          <w:szCs w:val="24"/>
          <w:lang w:val="en-GB"/>
        </w:rPr>
        <w:t xml:space="preserve"> not yet exist</w:t>
      </w:r>
      <w:r w:rsidRPr="00233CF1">
        <w:rPr>
          <w:rFonts w:ascii="Times New Roman" w:hAnsi="Times New Roman" w:cs="Times New Roman"/>
          <w:sz w:val="24"/>
          <w:szCs w:val="24"/>
          <w:lang w:val="en-GB"/>
        </w:rPr>
        <w:t xml:space="preserve">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&lt;EndNote&gt;&lt;Cite&gt;&lt;Author&gt;Dixon-Woods&lt;/Author&gt;&lt;Year&gt;2001&lt;/Year&gt;&lt;RecNum&gt;6&lt;/RecNum&gt;&lt;DisplayText&gt;(Dixon-Woods et al., 2001)&lt;/DisplayText&gt;&lt;record&gt;&lt;rec-number&gt;6&lt;/rec-number&gt;&lt;foreign-keys&gt;&lt;key app="EN" db-id="tsvx5dwp2p595oe9de9p9fwdtrtafpxawe0x" timestamp="1422977532"&gt;6&lt;/key&gt;&lt;/foreign-keys&gt;&lt;ref-type name="Journal Article"&gt;17&lt;/ref-type&gt;&lt;contributors&gt;&lt;authors&gt;&lt;author&gt;Dixon-Woods, M.&lt;/author&gt;&lt;author&gt;Fitzpatrick, R.&lt;/author&gt;&lt;author&gt;Roberts, K.&lt;/author&gt;&lt;/authors&gt;&lt;/contributors&gt;&lt;titles&gt;&lt;title&gt;Including qualitative research in systematic reviews: opportunities and problems&lt;/title&gt;&lt;secondary-title&gt;Journal of Evaluation in Clinical Practice&lt;/secondary-title&gt;&lt;/titles&gt;&lt;periodical&gt;&lt;full-title&gt;Journal of Evaluation in Clinical Practice&lt;/full-title&gt;&lt;/periodical&gt;&lt;pages&gt;125-133&lt;/pages&gt;&lt;volume&gt;7&lt;/volume&gt;&lt;number&gt;2&lt;/number&gt;&lt;section&gt;125&lt;/section&gt;&lt;dates&gt;&lt;year&gt;2001&lt;/year&gt;&lt;/dates&gt;&lt;urls&gt;&lt;/urls&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9" w:tooltip="Dixon-Woods, 2001 #6" w:history="1">
        <w:r w:rsidRPr="00233CF1">
          <w:rPr>
            <w:rFonts w:ascii="Times New Roman" w:hAnsi="Times New Roman" w:cs="Times New Roman"/>
            <w:noProof/>
            <w:sz w:val="24"/>
            <w:szCs w:val="24"/>
            <w:lang w:val="en-GB"/>
          </w:rPr>
          <w:t>Dixon-Woods et al., 2001</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xml:space="preserve">. It also remains unclear what checklist should preferably be used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&lt;EndNote&gt;&lt;Cite&gt;&lt;Author&gt;Manning&lt;/Author&gt;&lt;Year&gt;2012&lt;/Year&gt;&lt;RecNum&gt;4&lt;/RecNum&gt;&lt;DisplayText&gt;(Manning, 2012)&lt;/DisplayText&gt;&lt;record&gt;&lt;rec-number&gt;4&lt;/rec-number&gt;&lt;foreign-keys&gt;&lt;key app="EN" db-id="tsvx5dwp2p595oe9de9p9fwdtrtafpxawe0x" timestamp="1422977251"&gt;4&lt;/key&gt;&lt;/foreign-keys&gt;&lt;ref-type name="Book Section"&gt;5&lt;/ref-type&gt;&lt;contributors&gt;&lt;authors&gt;&lt;author&gt;Manning, N.&lt;/author&gt;&lt;/authors&gt;&lt;secondary-authors&gt;&lt;author&gt;Karin Hannes&lt;/author&gt;&lt;author&gt;Craig Lockwood&lt;/author&gt;&lt;/secondary-authors&gt;&lt;/contributors&gt;&lt;titles&gt;&lt;title&gt;Conclusion&lt;/title&gt;&lt;secondary-title&gt;Synthesizing qualitative research. Choosing the right approach&lt;/secondary-title&gt;&lt;/titles&gt;&lt;pages&gt;161-171&lt;/pages&gt;&lt;section&gt;8&lt;/section&gt;&lt;dates&gt;&lt;year&gt;2012&lt;/year&gt;&lt;/dates&gt;&lt;pub-location&gt;West Sussex&lt;/pub-location&gt;&lt;publisher&gt;John Wiley &amp;amp; Sons, Ltd&lt;/publisher&gt;&lt;urls&gt;&lt;/urls&gt;&lt;/record&gt;&lt;/Cite&gt;&lt;/EndNote&gt;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21" w:tooltip="Manning, 2012 #4" w:history="1">
        <w:r w:rsidRPr="00233CF1">
          <w:rPr>
            <w:rFonts w:ascii="Times New Roman" w:hAnsi="Times New Roman" w:cs="Times New Roman"/>
            <w:noProof/>
            <w:sz w:val="24"/>
            <w:szCs w:val="24"/>
            <w:lang w:val="en-GB"/>
          </w:rPr>
          <w:t>Manning, 2012</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Furthermore, a compar</w:t>
      </w:r>
      <w:r w:rsidR="00735974">
        <w:rPr>
          <w:rFonts w:ascii="Times New Roman" w:hAnsi="Times New Roman" w:cs="Times New Roman"/>
          <w:sz w:val="24"/>
          <w:szCs w:val="24"/>
          <w:lang w:val="en-GB"/>
        </w:rPr>
        <w:t>ative study of three checklists</w:t>
      </w:r>
      <w:r w:rsidRPr="00233CF1">
        <w:rPr>
          <w:rFonts w:ascii="Times New Roman" w:hAnsi="Times New Roman" w:cs="Times New Roman"/>
          <w:sz w:val="24"/>
          <w:szCs w:val="24"/>
          <w:lang w:val="en-GB"/>
        </w:rPr>
        <w:t xml:space="preserve"> that allow a structured ass</w:t>
      </w:r>
      <w:r w:rsidR="00735974">
        <w:rPr>
          <w:rFonts w:ascii="Times New Roman" w:hAnsi="Times New Roman" w:cs="Times New Roman"/>
          <w:sz w:val="24"/>
          <w:szCs w:val="24"/>
          <w:lang w:val="en-GB"/>
        </w:rPr>
        <w:t>essment from individual studies</w:t>
      </w:r>
      <w:r w:rsidRPr="00233CF1">
        <w:rPr>
          <w:rFonts w:ascii="Times New Roman" w:hAnsi="Times New Roman" w:cs="Times New Roman"/>
          <w:sz w:val="24"/>
          <w:szCs w:val="24"/>
          <w:lang w:val="en-GB"/>
        </w:rPr>
        <w:t xml:space="preserve"> </w:t>
      </w:r>
      <w:r w:rsidR="00735974">
        <w:rPr>
          <w:rFonts w:ascii="Times New Roman" w:hAnsi="Times New Roman" w:cs="Times New Roman"/>
          <w:sz w:val="24"/>
          <w:szCs w:val="24"/>
          <w:lang w:val="en-GB"/>
        </w:rPr>
        <w:t xml:space="preserve">indicated </w:t>
      </w:r>
      <w:r w:rsidRPr="00233CF1">
        <w:rPr>
          <w:rFonts w:ascii="Times New Roman" w:hAnsi="Times New Roman" w:cs="Times New Roman"/>
          <w:sz w:val="24"/>
          <w:szCs w:val="24"/>
          <w:lang w:val="en-GB"/>
        </w:rPr>
        <w:t xml:space="preserve">that the three lists did not lead to a greater consistency in decisions concerning the selection of studies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&lt;EndNote&gt;&lt;Cite&gt;&lt;Author&gt;Noyes&lt;/Author&gt;&lt;Year&gt;2008&lt;/Year&gt;&lt;RecNum&gt;7&lt;/RecNum&gt;&lt;Prefix&gt;Dixon-Woods`, 2007 in &lt;/Prefix&gt;&lt;DisplayText&gt;(Dixon-Woods, 2007 in Noyes et al., 2008)&lt;/DisplayText&gt;&lt;record&gt;&lt;rec-number&gt;7&lt;/rec-number&gt;&lt;foreign-keys&gt;&lt;key app="EN" db-id="tsvx5dwp2p595oe9de9p9fwdtrtafpxawe0x" timestamp="1422977661"&gt;7&lt;/key&gt;&lt;/foreign-keys&gt;&lt;ref-type name="Book Section"&gt;5&lt;/ref-type&gt;&lt;contributors&gt;&lt;authors&gt;&lt;author&gt;Noyes, J.&lt;/author&gt;&lt;author&gt;Popay, J.&lt;/author&gt;&lt;author&gt;Pearson, A.&lt;/author&gt;&lt;author&gt;Hannes, K.&lt;/author&gt;&lt;author&gt;Booth, A.&lt;/author&gt;&lt;/authors&gt;&lt;secondary-authors&gt;&lt;author&gt;JPT Higgins&lt;/author&gt;&lt;author&gt;S Green&lt;/author&gt;&lt;/secondary-authors&gt;&lt;/contributors&gt;&lt;titles&gt;&lt;title&gt;Chapter 20: Qualitative research and Cochrane reviews&lt;/title&gt;&lt;secondary-title&gt;Cochrane Handbook for Systematic Reviews of Interventions&lt;/secondary-title&gt;&lt;/titles&gt;&lt;dates&gt;&lt;year&gt;2008&lt;/year&gt;&lt;/dates&gt;&lt;publisher&gt;The Cochrane Collaboration&lt;/publisher&gt;&lt;urls&gt;&lt;/urls&gt;&lt;/record&gt;&lt;/Cite&gt;&lt;/EndNote&gt;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23" w:tooltip="Noyes, 2008 #7" w:history="1">
        <w:r w:rsidRPr="00233CF1">
          <w:rPr>
            <w:rFonts w:ascii="Times New Roman" w:hAnsi="Times New Roman" w:cs="Times New Roman"/>
            <w:noProof/>
            <w:sz w:val="24"/>
            <w:szCs w:val="24"/>
            <w:lang w:val="en-GB"/>
          </w:rPr>
          <w:t>Dixon-Woods, 2007 in Noyes et al., 2008</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xml:space="preserve">. </w:t>
      </w:r>
      <w:hyperlink w:anchor="_ENREF_28" w:tooltip="Ring, 2010 #13" w:history="1">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 AuthorYear="1"&gt;&lt;Author&gt;Ring&lt;/Author&gt;&lt;Year&gt;2010&lt;/Year&gt;&lt;RecNum&gt;13&lt;/RecNum&gt;&lt;DisplayText&gt;Ring et al. (2010)&lt;/DisplayText&gt;&lt;record&gt;&lt;rec-number&gt;13&lt;/rec-number&gt;&lt;foreign-keys&gt;&lt;key app="EN" db-id="tsvx5dwp2p595oe9de9p9fwdtrtafpxawe0x" timestamp="1423046900"&gt;13&lt;/key&gt;&lt;/foreign-keys&gt;&lt;ref-type name="Report"&gt;27&lt;/ref-type&gt;&lt;contributors&gt;&lt;authors&gt;&lt;author&gt;Ring, N.&lt;/author&gt;&lt;author&gt;Ritchie, K.&lt;/author&gt;&lt;author&gt;Mandava, L.&lt;/author&gt;&lt;author&gt;Jepson, R.&lt;/author&gt;&lt;/authors&gt;&lt;/contributors&gt;&lt;titles&gt;&lt;title&gt;A guide to synthesising qualitative research for researchers undertaking health technology assessments and systematic reviews&lt;/title&gt;&lt;/titles&gt;&lt;dates&gt;&lt;year&gt;2010&lt;/year&gt;&lt;/dates&gt;&lt;publisher&gt;NHS Quality Improvement Scotland&amp;#xD;University of Stirling, School of Nursing, Midwifery and Health&lt;/publisher&gt;&lt;urls&gt;&lt;/urls&gt;&lt;/record&gt;&lt;/Cite&gt;&lt;/EndNote&gt;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Ring et al. (2010)</w:t>
        </w:r>
        <w:r w:rsidRPr="00233CF1">
          <w:rPr>
            <w:rFonts w:ascii="Times New Roman" w:hAnsi="Times New Roman" w:cs="Times New Roman"/>
            <w:sz w:val="24"/>
            <w:szCs w:val="24"/>
            <w:lang w:val="en-GB"/>
          </w:rPr>
          <w:fldChar w:fldCharType="end"/>
        </w:r>
      </w:hyperlink>
      <w:r w:rsidRPr="00233CF1">
        <w:rPr>
          <w:rFonts w:ascii="Times New Roman" w:hAnsi="Times New Roman" w:cs="Times New Roman"/>
          <w:sz w:val="24"/>
          <w:szCs w:val="24"/>
          <w:lang w:val="en-GB"/>
        </w:rPr>
        <w:t xml:space="preserve"> add the concern that the use of checklists could reduce qualitative research to merely executing technical procedures. Also, supporters of the checklists warn for a too rigid use of them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&lt;EndNote&gt;&lt;Cite&gt;&lt;Author&gt;Hannes&lt;/Author&gt;&lt;Year&gt;2010&lt;/Year&gt;&lt;RecNum&gt;9&lt;/RecNum&gt;&lt;Prefix&gt;e.g. &lt;/Prefix&gt;&lt;DisplayText&gt;(e.g. Hannes et al., 2010; Spencer et al., 2003)&lt;/DisplayText&gt;&lt;record&gt;&lt;rec-number&gt;9&lt;/rec-number&gt;&lt;foreign-keys&gt;&lt;key app="EN" db-id="tsvx5dwp2</w:instrText>
      </w:r>
      <w:r w:rsidRPr="00445547">
        <w:rPr>
          <w:rFonts w:ascii="Times New Roman" w:hAnsi="Times New Roman" w:cs="Times New Roman"/>
          <w:sz w:val="24"/>
          <w:szCs w:val="24"/>
          <w:lang w:val="en-GB"/>
        </w:rPr>
        <w:instrText>p595oe9de9p9fwdtrtafpxawe0x" timestamp="1422977910"&gt;9&lt;/key&gt;&lt;/foreign-keys&gt;&lt;ref-type name="Journal Article"&gt;17&lt;/ref-type&gt;&lt;contributors&gt;&lt;authors&gt;&lt;author&gt;Hannes, K.&lt;/author&gt;&lt;author&gt;Lockwood, C.&lt;/author&gt;&lt;author&gt;Pearson, A.&lt;/author&gt;&lt;/authors&gt;&lt;/contributors&gt;&lt;titles&gt;&lt;title&gt;A comparative analysis of three online appraisal instruments&amp;apos; ability to assess validity in qualitative research&lt;/title&gt;&lt;secondary-title&gt;Qualitative Health Research&lt;/secondary-title&gt;&lt;/titles&gt;&lt;periodical&gt;&lt;full-title&gt;Qualitative Health Research&lt;/full-title&gt;&lt;/periodical&gt;&lt;pages&gt;1736-1743&lt;/pages&gt;&lt;volume&gt;12&lt;/volume&gt;&lt;section&gt;1736&lt;/section&gt;&lt;dates&gt;&lt;year&gt;2010&lt;/year&gt;&lt;/dates&gt;&lt;urls&gt;&lt;/urls&gt;&lt;electronic-resource-num&gt;10.1177/1049732310378656&lt;/electronic-resource-num&gt;&lt;/record&gt;&lt;/Cite&gt;&lt;Cite&gt;&lt;Author&gt;Spencer&lt;/Author&gt;&lt;Year&gt;2003&lt;/Year&gt;&lt;RecNum&gt;10&lt;/RecNum&gt;&lt;record&gt;&lt;rec-number&gt;10&lt;/rec-number&gt;&lt;foreign-keys&gt;&lt;key app="EN" db-id="tsvx5dwp2p595oe9de9p9fwdtrtafpxawe0x" timestamp="1422978135"&gt;10&lt;/key&gt;&lt;/foreign-keys&gt;&lt;ref-type name="Report"&gt;27&lt;/ref-type&gt;&lt;contributors&gt;&lt;authors&gt;&lt;author&gt;Spencer, L.&lt;/author&gt;&lt;author&gt;Ritchie, J.&lt;/author&gt;&lt;author&gt;Lewis, J.&lt;/author&gt;&lt;author&gt;Dillon, L.&lt;/author&gt;&lt;/authors&gt;&lt;/contributors&gt;&lt;titles&gt;&lt;title&gt;Quality in Qualitative Evaluation: a framework for assessing research evidence. A quality framework.&lt;/title&gt;&lt;/titles&gt;&lt;pages&gt;18&lt;/pages&gt;&lt;dates&gt;&lt;year&gt;2003&lt;/year&gt;&lt;/dates&gt;&lt;pub-location&gt;London&lt;/pub-location&gt;&lt;publisher&gt;Government Chief Social Researcher&amp;apos;s Office. Cabinet Office.&lt;/publisher&gt;&lt;urls&gt;&lt;/urls&gt;&lt;/record&gt;&lt;/Cite&gt;&lt;/EndNote&gt;</w:instrText>
      </w:r>
      <w:r w:rsidRPr="00233CF1">
        <w:rPr>
          <w:rFonts w:ascii="Times New Roman" w:hAnsi="Times New Roman" w:cs="Times New Roman"/>
          <w:sz w:val="24"/>
          <w:szCs w:val="24"/>
          <w:lang w:val="en-GB"/>
        </w:rPr>
        <w:fldChar w:fldCharType="separate"/>
      </w:r>
      <w:r w:rsidRPr="00445547">
        <w:rPr>
          <w:rFonts w:ascii="Times New Roman" w:hAnsi="Times New Roman" w:cs="Times New Roman"/>
          <w:noProof/>
          <w:sz w:val="24"/>
          <w:szCs w:val="24"/>
          <w:lang w:val="en-GB"/>
        </w:rPr>
        <w:t xml:space="preserve">(e.g. </w:t>
      </w:r>
      <w:hyperlink w:anchor="_ENREF_17" w:tooltip="Hannes, 2010 #9" w:history="1">
        <w:r w:rsidRPr="00445547">
          <w:rPr>
            <w:rFonts w:ascii="Times New Roman" w:hAnsi="Times New Roman" w:cs="Times New Roman"/>
            <w:noProof/>
            <w:sz w:val="24"/>
            <w:szCs w:val="24"/>
            <w:lang w:val="en-GB"/>
          </w:rPr>
          <w:t>Hannes et al., 2010</w:t>
        </w:r>
      </w:hyperlink>
      <w:r w:rsidRPr="00445547">
        <w:rPr>
          <w:rFonts w:ascii="Times New Roman" w:hAnsi="Times New Roman" w:cs="Times New Roman"/>
          <w:noProof/>
          <w:sz w:val="24"/>
          <w:szCs w:val="24"/>
          <w:lang w:val="en-GB"/>
        </w:rPr>
        <w:t xml:space="preserve">; </w:t>
      </w:r>
      <w:hyperlink w:anchor="_ENREF_30" w:tooltip="Spencer, 2003 #10" w:history="1">
        <w:r w:rsidRPr="00445547">
          <w:rPr>
            <w:rFonts w:ascii="Times New Roman" w:hAnsi="Times New Roman" w:cs="Times New Roman"/>
            <w:noProof/>
            <w:sz w:val="24"/>
            <w:szCs w:val="24"/>
            <w:lang w:val="en-GB"/>
          </w:rPr>
          <w:t>Spencer et al., 2003</w:t>
        </w:r>
      </w:hyperlink>
      <w:r w:rsidRPr="00445547">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445547">
        <w:rPr>
          <w:rFonts w:ascii="Times New Roman" w:hAnsi="Times New Roman" w:cs="Times New Roman"/>
          <w:sz w:val="24"/>
          <w:szCs w:val="24"/>
          <w:lang w:val="en-GB"/>
        </w:rPr>
        <w:t xml:space="preserve">. </w:t>
      </w:r>
      <w:hyperlink w:anchor="_ENREF_10" w:tooltip="Dixon-Woods, 2004 #8" w:history="1">
        <w:r w:rsidRPr="00233CF1">
          <w:rPr>
            <w:rFonts w:ascii="Times New Roman" w:hAnsi="Times New Roman" w:cs="Times New Roman"/>
            <w:sz w:val="24"/>
            <w:szCs w:val="24"/>
            <w:lang w:val="en-GB"/>
          </w:rPr>
          <w:fldChar w:fldCharType="begin"/>
        </w:r>
        <w:r w:rsidRPr="00445547">
          <w:rPr>
            <w:rFonts w:ascii="Times New Roman" w:hAnsi="Times New Roman" w:cs="Times New Roman"/>
            <w:sz w:val="24"/>
            <w:szCs w:val="24"/>
            <w:lang w:val="en-GB"/>
          </w:rPr>
          <w:instrText xml:space="preserve"> ADDIN EN.CITE &lt;EndNote&gt;&lt;Cite AuthorYear="1"&gt;&lt;Author&gt;Dixon-Woods&lt;/Author&gt;&lt;Year&gt;2004&lt;/Year&gt;&lt;RecNum&gt;8&lt;/RecNum&gt;&lt;DisplayText&gt;Dixon-Woods et al. (2004)&lt;/DisplayText&gt;&lt;record&gt;&lt;rec-number&gt;8&lt;/rec-number&gt;&lt;foreign-keys&gt;&lt;key app="EN" db-id="tsvx5dwp2p595oe9de9p9fwdtrtafpxawe0x" timestamp="1422977788"&gt;8&lt;/key&gt;&lt;/foreign-keys&gt;&lt;ref-type name="Journal Article"&gt;17&lt;/ref-type&gt;&lt;contributors&gt;&lt;authors&gt;&lt;author&gt;Dixon-Woods, M.&lt;/author&gt;&lt;author&gt;Shaw, R.L.&lt;/author&gt;&lt;author&gt;Agarwal, S.&lt;/author&gt;&lt;author&gt;Smith, J.A.&lt;/author&gt;&lt;/authors&gt;&lt;/contributors&gt;&lt;titles&gt;&lt;title&gt;The problem of appraising qualitative research&lt;/title&gt;&lt;secondary-title&gt;Quality and Safety in Health Care&lt;/secondary-title&gt;&lt;/titles&gt;&lt;periodical&gt;&lt;full-title&gt;Quality and Safety in Health Care&lt;/full-title&gt;&lt;/periodical&gt;&lt;pages&gt;223-225&lt;/pages&gt;&lt;volume&gt;13&lt;/volume&gt;&lt;section&gt;223&lt;/section&gt;&lt;dates&gt;&lt;year&gt;2004&lt;/year&gt;&lt;/dates&gt;&lt;urls&gt;&lt;/urls&gt;&lt;electronic-resource-num&gt;10.1136/qshc.2003.008714&lt;/electronic-resource-num&gt;&lt;/record&gt;&lt;/Cite&gt;&lt;/EndNote&gt;</w:instrText>
        </w:r>
        <w:r w:rsidRPr="00233CF1">
          <w:rPr>
            <w:rFonts w:ascii="Times New Roman" w:hAnsi="Times New Roman" w:cs="Times New Roman"/>
            <w:sz w:val="24"/>
            <w:szCs w:val="24"/>
            <w:lang w:val="en-GB"/>
          </w:rPr>
          <w:fldChar w:fldCharType="separate"/>
        </w:r>
        <w:r w:rsidRPr="00445547">
          <w:rPr>
            <w:rFonts w:ascii="Times New Roman" w:hAnsi="Times New Roman" w:cs="Times New Roman"/>
            <w:noProof/>
            <w:sz w:val="24"/>
            <w:szCs w:val="24"/>
            <w:lang w:val="en-GB"/>
          </w:rPr>
          <w:t xml:space="preserve">Dixon-Woods et al. </w:t>
        </w:r>
        <w:r w:rsidRPr="00233CF1">
          <w:rPr>
            <w:rFonts w:ascii="Times New Roman" w:hAnsi="Times New Roman" w:cs="Times New Roman"/>
            <w:noProof/>
            <w:sz w:val="24"/>
            <w:szCs w:val="24"/>
            <w:lang w:val="en-GB"/>
          </w:rPr>
          <w:t>(2004)</w:t>
        </w:r>
        <w:r w:rsidRPr="00233CF1">
          <w:rPr>
            <w:rFonts w:ascii="Times New Roman" w:hAnsi="Times New Roman" w:cs="Times New Roman"/>
            <w:sz w:val="24"/>
            <w:szCs w:val="24"/>
            <w:lang w:val="en-GB"/>
          </w:rPr>
          <w:fldChar w:fldCharType="end"/>
        </w:r>
      </w:hyperlink>
      <w:r w:rsidRPr="00233CF1">
        <w:rPr>
          <w:rFonts w:ascii="Times New Roman" w:hAnsi="Times New Roman" w:cs="Times New Roman"/>
          <w:sz w:val="24"/>
          <w:szCs w:val="24"/>
          <w:lang w:val="en-GB"/>
        </w:rPr>
        <w:t xml:space="preserve"> also state that a lot of checklists are based on the incorrect idea that qualitative research is uniform in terms of methods for data collection an analysis. They argue that qualitative research only has a few common (methodological) characteristics and propose a number of ‘prompts’ to evaluate qualitative research on these points. As these factors are general, they can be completed with evaluation criteria specific for certain methods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&lt;EndNote&gt;&lt;Cite&gt;&lt;Author&gt;Dixon-Woods&lt;/Author&gt;&lt;Year&gt;2001&lt;/Year&gt;&lt;RecNum&gt;6&lt;/RecNum&gt;&lt;DisplayText&gt;(Dixon-Woods et al., 2001)&lt;/DisplayText&gt;&lt;record&gt;&lt;rec-number&gt;6&lt;/rec-number&gt;&lt;foreign-keys&gt;&lt;key app="EN" db-id="tsvx5dwp2p595oe9de9p9fwdtrtafpxawe0x" timestamp="1422977532"&gt;6&lt;/key&gt;&lt;/foreign-keys&gt;&lt;ref-type name="Journal Article"&gt;17&lt;/ref-type&gt;&lt;contributors&gt;&lt;authors&gt;&lt;author&gt;Dixon-Woods, M.&lt;/author&gt;&lt;author&gt;Fitzpatrick, R.&lt;/author&gt;&lt;author&gt;Roberts, K.&lt;/author&gt;&lt;/authors&gt;&lt;/contributors&gt;&lt;titles&gt;&lt;title&gt;Including qualitative research in systematic reviews: opportunities and problems&lt;/title&gt;&lt;secondary-title&gt;Journal of Evaluation in Clinical Practice&lt;/secondary-title&gt;&lt;/titles&gt;&lt;periodical&gt;&lt;full-title&gt;Journal of Evaluation in Clinical Practice&lt;/full-title&gt;&lt;/periodical&gt;&lt;pages&gt;125-133&lt;/pages&gt;&lt;volume&gt;7&lt;/volume&gt;&lt;number&gt;2&lt;/number&gt;&lt;section&gt;125&lt;/section&gt;&lt;dates&gt;&lt;year&gt;2001&lt;/year&gt;&lt;/dates&gt;&lt;urls&gt;&lt;/urls&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9" w:tooltip="Dixon-Woods, 2001 #6" w:history="1">
        <w:r w:rsidRPr="00233CF1">
          <w:rPr>
            <w:rFonts w:ascii="Times New Roman" w:hAnsi="Times New Roman" w:cs="Times New Roman"/>
            <w:noProof/>
            <w:sz w:val="24"/>
            <w:szCs w:val="24"/>
            <w:lang w:val="en-GB"/>
          </w:rPr>
          <w:t>Dixon-Woods et al., 2001</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xml:space="preserve">. Other researchers are also of the opinion that it could be interesting to premise general criteria to evaluate qualitative studies </w:t>
      </w:r>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&lt;EndNote&gt;&lt;Cite&gt;&lt;Author&gt;Popay&lt;/Author&gt;&lt;Year&gt;1998&lt;/Year&gt;&lt;RecNum&gt;15&lt;/RecNum&gt;&lt;Prefix&gt;see e.g. &lt;/Prefix&gt;&lt;DisplayText&gt;(see e.g. Popay et al., 1998)&lt;/DisplayText&gt;&lt;record&gt;&lt;rec-number&gt;15&lt;/rec-number&gt;&lt;foreign-keys&gt;&lt;key app="EN" db-id="tsvx5dwp2p595oe9de9p9fwdtrtafpxawe0x" timestamp="1423055586"&gt;15&lt;/key&gt;&lt;/foreign-keys&gt;&lt;ref-type name="Journal Article"&gt;17&lt;/ref-type&gt;&lt;contributors&gt;&lt;authors&gt;&lt;author&gt;Popay, J.&lt;/author&gt;&lt;author&gt;Rogers, A.&lt;/author&gt;&lt;author&gt;Williams, G.&lt;/author&gt;&lt;/authors&gt;&lt;/contributors&gt;&lt;titles&gt;&lt;title&gt;Rationale and Standards for the Systematic Review of Qualitative Literature in Health Services Research&lt;/title&gt;&lt;secondary-title&gt;Qualitative Health Research&lt;/secondary-title&gt;&lt;/titles&gt;&lt;periodical&gt;&lt;full-title&gt;Qualitative Health Research&lt;/full-title&gt;&lt;/periodical&gt;&lt;pages&gt;341-351&lt;/pages&gt;&lt;volume&gt;8&lt;/volume&gt;&lt;number&gt;3&lt;/number&gt;&lt;edition&gt;May 1, 1998&lt;/edition&gt;&lt;section&gt;341&lt;/section&gt;&lt;dates&gt;&lt;year&gt;1998&lt;/year&gt;&lt;/dates&gt;&lt;urls&gt;&lt;/urls&gt;&lt;electronic-resource-num&gt;10.1177/104973239800800305&lt;/electronic-resource-num&gt;&lt;/record&gt;&lt;/Cite&gt;&lt;/EndNote&gt;</w:instrText>
      </w:r>
      <w:r w:rsidRPr="00233CF1">
        <w:rPr>
          <w:rFonts w:ascii="Times New Roman" w:hAnsi="Times New Roman" w:cs="Times New Roman"/>
          <w:sz w:val="24"/>
          <w:szCs w:val="24"/>
          <w:lang w:val="en-GB"/>
        </w:rPr>
        <w:fldChar w:fldCharType="separate"/>
      </w:r>
      <w:r w:rsidRPr="00233CF1">
        <w:rPr>
          <w:rFonts w:ascii="Times New Roman" w:hAnsi="Times New Roman" w:cs="Times New Roman"/>
          <w:noProof/>
          <w:sz w:val="24"/>
          <w:szCs w:val="24"/>
          <w:lang w:val="en-GB"/>
        </w:rPr>
        <w:t>(</w:t>
      </w:r>
      <w:hyperlink w:anchor="_ENREF_26" w:tooltip="Popay, 1998 #15" w:history="1">
        <w:r w:rsidRPr="00233CF1">
          <w:rPr>
            <w:rFonts w:ascii="Times New Roman" w:hAnsi="Times New Roman" w:cs="Times New Roman"/>
            <w:noProof/>
            <w:sz w:val="24"/>
            <w:szCs w:val="24"/>
            <w:lang w:val="en-GB"/>
          </w:rPr>
          <w:t>see e.g. Popay</w:t>
        </w:r>
        <w:r w:rsidR="00A65232">
          <w:rPr>
            <w:rFonts w:ascii="Times New Roman" w:hAnsi="Times New Roman" w:cs="Times New Roman"/>
            <w:noProof/>
            <w:sz w:val="24"/>
            <w:szCs w:val="24"/>
            <w:lang w:val="en-GB"/>
          </w:rPr>
          <w:t>, Rogers &amp; Williams</w:t>
        </w:r>
        <w:r w:rsidRPr="00233CF1">
          <w:rPr>
            <w:rFonts w:ascii="Times New Roman" w:hAnsi="Times New Roman" w:cs="Times New Roman"/>
            <w:noProof/>
            <w:sz w:val="24"/>
            <w:szCs w:val="24"/>
            <w:lang w:val="en-GB"/>
          </w:rPr>
          <w:t>, 1998</w:t>
        </w:r>
      </w:hyperlink>
      <w:r w:rsidRPr="00233CF1">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w:t>
      </w:r>
    </w:p>
    <w:p w14:paraId="2911AC81" w14:textId="22183617" w:rsidR="00CD4930" w:rsidRDefault="00D721F8" w:rsidP="00CD4930">
      <w:pPr>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In most </w:t>
      </w:r>
      <w:r w:rsidRPr="004D25F9">
        <w:rPr>
          <w:rFonts w:ascii="Times New Roman" w:hAnsi="Times New Roman" w:cs="Times New Roman"/>
          <w:i/>
          <w:sz w:val="24"/>
          <w:szCs w:val="24"/>
          <w:lang w:val="en-GB"/>
        </w:rPr>
        <w:t>scoping</w:t>
      </w:r>
      <w:r>
        <w:rPr>
          <w:rFonts w:ascii="Times New Roman" w:hAnsi="Times New Roman" w:cs="Times New Roman"/>
          <w:sz w:val="24"/>
          <w:szCs w:val="24"/>
          <w:lang w:val="en-GB"/>
        </w:rPr>
        <w:t xml:space="preserve"> reviews, no quality assessment of primary studies is performed (Booth, 2012, 19; Pham et al., 2014, 376). </w:t>
      </w:r>
      <w:r w:rsidR="00BB1FB7">
        <w:rPr>
          <w:rFonts w:ascii="Times New Roman" w:hAnsi="Times New Roman" w:cs="Times New Roman"/>
          <w:sz w:val="24"/>
          <w:szCs w:val="24"/>
          <w:lang w:val="en-US"/>
        </w:rPr>
        <w:t>However, f</w:t>
      </w:r>
      <w:r w:rsidR="00CD4930">
        <w:rPr>
          <w:rFonts w:ascii="Times New Roman" w:hAnsi="Times New Roman" w:cs="Times New Roman"/>
          <w:sz w:val="24"/>
          <w:szCs w:val="24"/>
          <w:lang w:val="en-US"/>
        </w:rPr>
        <w:t xml:space="preserve">ollowing our critical realist stance (Barnett-Page &amp; Thomas, 2009), we stress the importance of a quality assessment of primary studies. In our original review, we intended to make use of the  </w:t>
      </w:r>
      <w:r w:rsidR="00CD4930" w:rsidRPr="00233CF1">
        <w:rPr>
          <w:rFonts w:ascii="Times New Roman" w:hAnsi="Times New Roman" w:cs="Times New Roman"/>
          <w:sz w:val="24"/>
          <w:szCs w:val="24"/>
          <w:lang w:val="en-US"/>
        </w:rPr>
        <w:t xml:space="preserve">generic prompts proposed by </w:t>
      </w:r>
      <w:hyperlink w:anchor="_ENREF_10" w:tooltip="Dixon-Woods, 2004 #8" w:history="1">
        <w:r w:rsidR="00CD4930" w:rsidRPr="00233CF1">
          <w:rPr>
            <w:rFonts w:ascii="Times New Roman" w:hAnsi="Times New Roman" w:cs="Times New Roman"/>
            <w:sz w:val="24"/>
            <w:szCs w:val="24"/>
            <w:lang w:val="en-US"/>
          </w:rPr>
          <w:fldChar w:fldCharType="begin"/>
        </w:r>
        <w:r w:rsidR="00CD4930" w:rsidRPr="00233CF1">
          <w:rPr>
            <w:rFonts w:ascii="Times New Roman" w:hAnsi="Times New Roman" w:cs="Times New Roman"/>
            <w:sz w:val="24"/>
            <w:szCs w:val="24"/>
            <w:lang w:val="en-US"/>
          </w:rPr>
          <w:instrText xml:space="preserve"> ADDIN EN.CITE &lt;EndNote&gt;&lt;Cite AuthorYear="1"&gt;&lt;Author&gt;Dixon-Woods&lt;/Author&gt;&lt;Year&gt;2004&lt;/Year&gt;&lt;RecNum&gt;8&lt;/RecNum&gt;&lt;DisplayText&gt;Dixon-Woods et al. (2004)&lt;/DisplayText&gt;&lt;record&gt;&lt;rec-number&gt;8&lt;/rec-number&gt;&lt;foreign-keys&gt;&lt;key app="EN" db-id="tsvx5dwp2p595oe9de9p9fwdtrtafpxawe0x" timestamp="1422977788"&gt;8&lt;/key&gt;&lt;/foreign-keys&gt;&lt;ref-type name="Journal Article"&gt;17&lt;/ref-type&gt;&lt;contributors&gt;&lt;authors&gt;&lt;author&gt;Dixon-Woods, M.&lt;/author&gt;&lt;author&gt;Shaw, R.L.&lt;/author&gt;&lt;author&gt;Agarwal, S.&lt;/author&gt;&lt;author&gt;Smith, J.A.&lt;/author&gt;&lt;/authors&gt;&lt;/contributors&gt;&lt;titles&gt;&lt;title&gt;The problem of appraising qualitative research&lt;/title&gt;&lt;secondary-title&gt;Quality and Safety in Health Care&lt;/secondary-title&gt;&lt;/titles&gt;&lt;periodical&gt;&lt;full-title&gt;Quality and Safety in Health Care&lt;/full-title&gt;&lt;/periodical&gt;&lt;pages&gt;223-225&lt;/pages&gt;&lt;volume&gt;13&lt;/volume&gt;&lt;section&gt;223&lt;/section&gt;&lt;dates&gt;&lt;year&gt;2004&lt;/year&gt;&lt;/dates&gt;&lt;urls&gt;&lt;/urls&gt;&lt;electronic-resource-num&gt;10.1136/qshc.2003.008714&lt;/electronic-resource-num&gt;&lt;/record&gt;&lt;/Cite&gt;&lt;/EndNote&gt;</w:instrText>
        </w:r>
        <w:r w:rsidR="00CD4930" w:rsidRPr="00233CF1">
          <w:rPr>
            <w:rFonts w:ascii="Times New Roman" w:hAnsi="Times New Roman" w:cs="Times New Roman"/>
            <w:sz w:val="24"/>
            <w:szCs w:val="24"/>
            <w:lang w:val="en-US"/>
          </w:rPr>
          <w:fldChar w:fldCharType="separate"/>
        </w:r>
        <w:r w:rsidR="00CD4930" w:rsidRPr="00233CF1">
          <w:rPr>
            <w:rFonts w:ascii="Times New Roman" w:hAnsi="Times New Roman" w:cs="Times New Roman"/>
            <w:noProof/>
            <w:sz w:val="24"/>
            <w:szCs w:val="24"/>
            <w:lang w:val="en-US"/>
          </w:rPr>
          <w:t>Dixon-Woods et al. (2004)</w:t>
        </w:r>
        <w:r w:rsidR="00CD4930" w:rsidRPr="00233CF1">
          <w:rPr>
            <w:rFonts w:ascii="Times New Roman" w:hAnsi="Times New Roman" w:cs="Times New Roman"/>
            <w:sz w:val="24"/>
            <w:szCs w:val="24"/>
            <w:lang w:val="en-US"/>
          </w:rPr>
          <w:fldChar w:fldCharType="end"/>
        </w:r>
      </w:hyperlink>
      <w:r w:rsidR="00CD4930" w:rsidRPr="00233CF1">
        <w:rPr>
          <w:rFonts w:ascii="Times New Roman" w:hAnsi="Times New Roman" w:cs="Times New Roman"/>
          <w:sz w:val="24"/>
          <w:szCs w:val="24"/>
          <w:lang w:val="en-US"/>
        </w:rPr>
        <w:t xml:space="preserve"> to assess the overall quality of the studies featuring on our shortlist (see Figu</w:t>
      </w:r>
      <w:r w:rsidR="00882E0E">
        <w:rPr>
          <w:rFonts w:ascii="Times New Roman" w:hAnsi="Times New Roman" w:cs="Times New Roman"/>
          <w:sz w:val="24"/>
          <w:szCs w:val="24"/>
          <w:lang w:val="en-US"/>
        </w:rPr>
        <w:t>re 4</w:t>
      </w:r>
      <w:r w:rsidR="00CD4930" w:rsidRPr="00233CF1">
        <w:rPr>
          <w:rFonts w:ascii="Times New Roman" w:hAnsi="Times New Roman" w:cs="Times New Roman"/>
          <w:sz w:val="24"/>
          <w:szCs w:val="24"/>
          <w:lang w:val="en-US"/>
        </w:rPr>
        <w:t xml:space="preserve">). </w:t>
      </w:r>
      <w:r w:rsidR="00EC135F">
        <w:rPr>
          <w:rFonts w:ascii="Times New Roman" w:hAnsi="Times New Roman" w:cs="Times New Roman"/>
          <w:sz w:val="24"/>
          <w:szCs w:val="24"/>
          <w:lang w:val="en-US"/>
        </w:rPr>
        <w:t xml:space="preserve">The choice for this instrument was in part steered by the fact that we preferred one instrument that could be applied to </w:t>
      </w:r>
      <w:r w:rsidR="00C86518">
        <w:rPr>
          <w:rFonts w:ascii="Times New Roman" w:hAnsi="Times New Roman" w:cs="Times New Roman"/>
          <w:sz w:val="24"/>
          <w:szCs w:val="24"/>
          <w:lang w:val="en-US"/>
        </w:rPr>
        <w:t xml:space="preserve">all </w:t>
      </w:r>
      <w:r w:rsidR="00EC135F">
        <w:rPr>
          <w:rFonts w:ascii="Times New Roman" w:hAnsi="Times New Roman" w:cs="Times New Roman"/>
          <w:sz w:val="24"/>
          <w:szCs w:val="24"/>
          <w:lang w:val="en-US"/>
        </w:rPr>
        <w:t xml:space="preserve">qualitative, quantitative and mixed methods research. Therefore, we chose an instrument that is sufficiently general and not applicable to only one type of research. </w:t>
      </w:r>
    </w:p>
    <w:p w14:paraId="26138AEF" w14:textId="77777777" w:rsidR="00CD4930" w:rsidRPr="00271E0E" w:rsidRDefault="00882E0E" w:rsidP="004D25F9">
      <w:pPr>
        <w:rPr>
          <w:rFonts w:ascii="Times New Roman" w:hAnsi="Times New Roman" w:cs="Times New Roman"/>
          <w:sz w:val="24"/>
          <w:szCs w:val="24"/>
          <w:lang w:val="en-US"/>
        </w:rPr>
      </w:pPr>
      <w:r w:rsidRPr="004D25F9">
        <w:rPr>
          <w:rFonts w:ascii="Times New Roman" w:hAnsi="Times New Roman" w:cs="Times New Roman"/>
          <w:lang w:val="en-US"/>
        </w:rPr>
        <w:lastRenderedPageBreak/>
        <w:t>Figure 4</w:t>
      </w:r>
      <w:r w:rsidR="00CD4930" w:rsidRPr="004D25F9">
        <w:rPr>
          <w:rFonts w:ascii="Times New Roman" w:hAnsi="Times New Roman" w:cs="Times New Roman"/>
          <w:lang w:val="en-US"/>
        </w:rPr>
        <w:t xml:space="preserve">: </w:t>
      </w:r>
      <w:r w:rsidR="0060564E" w:rsidRPr="004D25F9">
        <w:rPr>
          <w:rFonts w:ascii="Times New Roman" w:hAnsi="Times New Roman" w:cs="Times New Roman"/>
          <w:lang w:val="en-US"/>
        </w:rPr>
        <w:t>P</w:t>
      </w:r>
      <w:r w:rsidR="00CD4930" w:rsidRPr="004D25F9">
        <w:rPr>
          <w:rFonts w:ascii="Times New Roman" w:hAnsi="Times New Roman" w:cs="Times New Roman"/>
          <w:lang w:val="en-US"/>
        </w:rPr>
        <w:t xml:space="preserve">rompts for assessing </w:t>
      </w:r>
      <w:r w:rsidR="0060564E" w:rsidRPr="004D25F9">
        <w:rPr>
          <w:rFonts w:ascii="Times New Roman" w:hAnsi="Times New Roman" w:cs="Times New Roman"/>
          <w:lang w:val="en-US"/>
        </w:rPr>
        <w:t xml:space="preserve">quality in primary </w:t>
      </w:r>
      <w:r w:rsidR="00CD4930" w:rsidRPr="004D25F9">
        <w:rPr>
          <w:rFonts w:ascii="Times New Roman" w:hAnsi="Times New Roman" w:cs="Times New Roman"/>
          <w:lang w:val="en-US"/>
        </w:rPr>
        <w:t xml:space="preserve">research </w:t>
      </w:r>
      <w:r w:rsidR="00CD4930" w:rsidRPr="004D25F9">
        <w:rPr>
          <w:rFonts w:ascii="Times New Roman" w:hAnsi="Times New Roman" w:cs="Times New Roman"/>
          <w:noProof/>
          <w:lang w:val="en-US"/>
        </w:rPr>
        <w:t>(Dixon-Woods et al., 2004, p. 22</w:t>
      </w:r>
      <w:r w:rsidR="00101343" w:rsidRPr="004D25F9">
        <w:rPr>
          <w:rFonts w:ascii="Times New Roman" w:hAnsi="Times New Roman" w:cs="Times New Roman"/>
          <w:noProof/>
          <w:lang w:val="en-US"/>
        </w:rPr>
        <w:t>4)</w:t>
      </w:r>
      <w:r w:rsidR="00101343" w:rsidRPr="00233CF1">
        <w:rPr>
          <w:rFonts w:ascii="Times New Roman" w:hAnsi="Times New Roman" w:cs="Times New Roman"/>
          <w:noProof/>
          <w:sz w:val="24"/>
          <w:szCs w:val="24"/>
          <w:lang w:eastAsia="nl-BE"/>
        </w:rPr>
        <w:drawing>
          <wp:inline distT="0" distB="0" distL="0" distR="0" wp14:anchorId="49C98287" wp14:editId="52A15ADF">
            <wp:extent cx="3152775" cy="2449754"/>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3155869" cy="2452158"/>
                    </a:xfrm>
                    <a:prstGeom prst="rect">
                      <a:avLst/>
                    </a:prstGeom>
                    <a:noFill/>
                  </pic:spPr>
                </pic:pic>
              </a:graphicData>
            </a:graphic>
          </wp:inline>
        </w:drawing>
      </w:r>
    </w:p>
    <w:p w14:paraId="56C5C3E5" w14:textId="77777777" w:rsidR="00271B87" w:rsidRDefault="00CD4930" w:rsidP="00720E7F">
      <w:pPr>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However, the lack of methodological information in many primary studies hampered </w:t>
      </w:r>
      <w:r w:rsidR="00FE2D90">
        <w:rPr>
          <w:rFonts w:ascii="Times New Roman" w:hAnsi="Times New Roman" w:cs="Times New Roman"/>
          <w:sz w:val="24"/>
          <w:szCs w:val="24"/>
          <w:lang w:val="en-US"/>
        </w:rPr>
        <w:t xml:space="preserve">the </w:t>
      </w:r>
      <w:r>
        <w:rPr>
          <w:rFonts w:ascii="Times New Roman" w:hAnsi="Times New Roman" w:cs="Times New Roman"/>
          <w:sz w:val="24"/>
          <w:szCs w:val="24"/>
          <w:lang w:val="en-US"/>
        </w:rPr>
        <w:t>appr</w:t>
      </w:r>
      <w:r w:rsidR="00FE4EE7">
        <w:rPr>
          <w:rFonts w:ascii="Times New Roman" w:hAnsi="Times New Roman" w:cs="Times New Roman"/>
          <w:sz w:val="24"/>
          <w:szCs w:val="24"/>
          <w:lang w:val="en-US"/>
        </w:rPr>
        <w:t>aisal of these general prompts.</w:t>
      </w:r>
      <w:r w:rsidRPr="00233CF1">
        <w:rPr>
          <w:rFonts w:ascii="Times New Roman" w:hAnsi="Times New Roman" w:cs="Times New Roman"/>
          <w:sz w:val="24"/>
          <w:szCs w:val="24"/>
          <w:lang w:val="en-GB"/>
        </w:rPr>
        <w:t xml:space="preserve"> Clearly, the biggest obstacle we faced in the quality appraisal of the studies was the limited information on the methodology. Although most - but not all - studies directly</w:t>
      </w:r>
      <w:r w:rsidRPr="00233CF1">
        <w:rPr>
          <w:rFonts w:ascii="Times New Roman" w:hAnsi="Times New Roman" w:cs="Times New Roman"/>
          <w:sz w:val="24"/>
          <w:szCs w:val="24"/>
          <w:vertAlign w:val="superscript"/>
          <w:lang w:val="en-GB"/>
        </w:rPr>
        <w:footnoteReference w:id="9"/>
      </w:r>
      <w:r w:rsidRPr="00233CF1">
        <w:rPr>
          <w:rFonts w:ascii="Times New Roman" w:hAnsi="Times New Roman" w:cs="Times New Roman"/>
          <w:sz w:val="24"/>
          <w:szCs w:val="24"/>
          <w:lang w:val="en-GB"/>
        </w:rPr>
        <w:t xml:space="preserve"> reported the methods of data-collection, a great deal of variation was found regarding the extent to which they report other methodological aspects (e.g., research questions, sampling, data-analysis). For instance, 19 (of the 31) studies did not mention research questions. Information on sampling (why and how respondents/units are sampled) was missing in 14 studies, but some information regarding the sample - for instance a description of the sample - was found in seven publications. Due to lack of information, it was not possibl</w:t>
      </w:r>
      <w:r w:rsidR="00FE2D90">
        <w:rPr>
          <w:rFonts w:ascii="Times New Roman" w:hAnsi="Times New Roman" w:cs="Times New Roman"/>
          <w:sz w:val="24"/>
          <w:szCs w:val="24"/>
          <w:lang w:val="en-GB"/>
        </w:rPr>
        <w:t xml:space="preserve">e to assess the quality of data </w:t>
      </w:r>
      <w:r w:rsidRPr="00233CF1">
        <w:rPr>
          <w:rFonts w:ascii="Times New Roman" w:hAnsi="Times New Roman" w:cs="Times New Roman"/>
          <w:sz w:val="24"/>
          <w:szCs w:val="24"/>
          <w:lang w:val="en-GB"/>
        </w:rPr>
        <w:t xml:space="preserve">analysis in 25 studies. </w:t>
      </w:r>
      <w:r>
        <w:rPr>
          <w:rFonts w:ascii="Times New Roman" w:hAnsi="Times New Roman" w:cs="Times New Roman"/>
          <w:sz w:val="24"/>
          <w:szCs w:val="24"/>
          <w:lang w:val="en-GB"/>
        </w:rPr>
        <w:t xml:space="preserve">Therefore, the appraisal </w:t>
      </w:r>
      <w:r w:rsidRPr="00233CF1">
        <w:rPr>
          <w:rFonts w:ascii="Times New Roman" w:hAnsi="Times New Roman" w:cs="Times New Roman"/>
          <w:sz w:val="24"/>
          <w:szCs w:val="24"/>
          <w:lang w:val="en-GB"/>
        </w:rPr>
        <w:t>of several studies included in our review unfortunately turned out somewhat disappointing</w:t>
      </w:r>
      <w:r>
        <w:rPr>
          <w:rFonts w:ascii="Times New Roman" w:hAnsi="Times New Roman" w:cs="Times New Roman"/>
          <w:sz w:val="24"/>
          <w:szCs w:val="24"/>
          <w:lang w:val="en-GB"/>
        </w:rPr>
        <w:t xml:space="preserve">: most studies </w:t>
      </w:r>
      <w:r w:rsidR="00CC348C">
        <w:rPr>
          <w:rFonts w:ascii="Times New Roman" w:hAnsi="Times New Roman" w:cs="Times New Roman"/>
          <w:sz w:val="24"/>
          <w:szCs w:val="24"/>
          <w:lang w:val="en-GB"/>
        </w:rPr>
        <w:t xml:space="preserve">simply </w:t>
      </w:r>
      <w:r>
        <w:rPr>
          <w:rFonts w:ascii="Times New Roman" w:hAnsi="Times New Roman" w:cs="Times New Roman"/>
          <w:sz w:val="24"/>
          <w:szCs w:val="24"/>
          <w:lang w:val="en-GB"/>
        </w:rPr>
        <w:t xml:space="preserve">could not be assessed on </w:t>
      </w:r>
      <w:r w:rsidR="00FE2D90">
        <w:rPr>
          <w:rFonts w:ascii="Times New Roman" w:hAnsi="Times New Roman" w:cs="Times New Roman"/>
          <w:sz w:val="24"/>
          <w:szCs w:val="24"/>
          <w:lang w:val="en-GB"/>
        </w:rPr>
        <w:t>the general prompts</w:t>
      </w:r>
      <w:r w:rsidRPr="00233CF1">
        <w:rPr>
          <w:rFonts w:ascii="Times New Roman" w:hAnsi="Times New Roman" w:cs="Times New Roman"/>
          <w:sz w:val="24"/>
          <w:szCs w:val="24"/>
          <w:lang w:val="en-GB"/>
        </w:rPr>
        <w:t xml:space="preserve">. </w:t>
      </w:r>
      <w:r w:rsidR="00CC348C">
        <w:rPr>
          <w:rFonts w:ascii="Times New Roman" w:hAnsi="Times New Roman" w:cs="Times New Roman"/>
          <w:sz w:val="24"/>
          <w:szCs w:val="24"/>
          <w:lang w:val="en-GB"/>
        </w:rPr>
        <w:t xml:space="preserve">As a result, </w:t>
      </w:r>
      <w:r w:rsidRPr="00233CF1">
        <w:rPr>
          <w:rFonts w:ascii="Times New Roman" w:hAnsi="Times New Roman" w:cs="Times New Roman"/>
          <w:sz w:val="24"/>
          <w:szCs w:val="24"/>
          <w:lang w:val="en-GB"/>
        </w:rPr>
        <w:t xml:space="preserve"> we did not exclude </w:t>
      </w:r>
      <w:r>
        <w:rPr>
          <w:rFonts w:ascii="Times New Roman" w:hAnsi="Times New Roman" w:cs="Times New Roman"/>
          <w:sz w:val="24"/>
          <w:szCs w:val="24"/>
          <w:lang w:val="en-GB"/>
        </w:rPr>
        <w:t xml:space="preserve">these </w:t>
      </w:r>
      <w:r w:rsidRPr="00233CF1">
        <w:rPr>
          <w:rFonts w:ascii="Times New Roman" w:hAnsi="Times New Roman" w:cs="Times New Roman"/>
          <w:sz w:val="24"/>
          <w:szCs w:val="24"/>
          <w:lang w:val="en-GB"/>
        </w:rPr>
        <w:t>studies</w:t>
      </w:r>
      <w:r>
        <w:rPr>
          <w:rFonts w:ascii="Times New Roman" w:hAnsi="Times New Roman" w:cs="Times New Roman"/>
          <w:sz w:val="24"/>
          <w:szCs w:val="24"/>
          <w:lang w:val="en-GB"/>
        </w:rPr>
        <w:t xml:space="preserve"> </w:t>
      </w:r>
      <w:r w:rsidR="00376796">
        <w:rPr>
          <w:rFonts w:ascii="Times New Roman" w:hAnsi="Times New Roman" w:cs="Times New Roman"/>
          <w:sz w:val="24"/>
          <w:szCs w:val="24"/>
          <w:lang w:val="en-GB"/>
        </w:rPr>
        <w:t>from our review.</w:t>
      </w:r>
      <w:r w:rsidR="00CC348C">
        <w:rPr>
          <w:rFonts w:ascii="Times New Roman" w:hAnsi="Times New Roman" w:cs="Times New Roman"/>
          <w:sz w:val="24"/>
          <w:szCs w:val="24"/>
          <w:lang w:val="en-GB"/>
        </w:rPr>
        <w:t xml:space="preserve"> </w:t>
      </w:r>
      <w:r w:rsidRPr="00233CF1">
        <w:rPr>
          <w:rFonts w:ascii="Times New Roman" w:hAnsi="Times New Roman" w:cs="Times New Roman"/>
          <w:sz w:val="24"/>
          <w:szCs w:val="24"/>
          <w:lang w:val="en-GB"/>
        </w:rPr>
        <w:t>This choice was based on our aim to conduct</w:t>
      </w:r>
      <w:r>
        <w:rPr>
          <w:rFonts w:ascii="Times New Roman" w:hAnsi="Times New Roman" w:cs="Times New Roman"/>
          <w:sz w:val="24"/>
          <w:szCs w:val="24"/>
          <w:lang w:val="en-GB"/>
        </w:rPr>
        <w:t xml:space="preserve"> a scoping review and</w:t>
      </w:r>
      <w:r w:rsidRPr="00233CF1">
        <w:rPr>
          <w:rFonts w:ascii="Times New Roman" w:hAnsi="Times New Roman" w:cs="Times New Roman"/>
          <w:sz w:val="24"/>
          <w:szCs w:val="24"/>
          <w:lang w:val="en-GB"/>
        </w:rPr>
        <w:t xml:space="preserve"> </w:t>
      </w:r>
      <w:r w:rsidR="00376796">
        <w:rPr>
          <w:rFonts w:ascii="Times New Roman" w:hAnsi="Times New Roman" w:cs="Times New Roman"/>
          <w:sz w:val="24"/>
          <w:szCs w:val="24"/>
          <w:lang w:val="en-GB"/>
        </w:rPr>
        <w:t>to have an overview of what can be found in the empirical literature regarding the dangers of plural policing and the impact on police core tasks</w:t>
      </w:r>
      <w:r w:rsidRPr="00233CF1">
        <w:rPr>
          <w:rFonts w:ascii="Times New Roman" w:hAnsi="Times New Roman" w:cs="Times New Roman"/>
          <w:sz w:val="24"/>
          <w:szCs w:val="24"/>
          <w:lang w:val="en-GB"/>
        </w:rPr>
        <w:t xml:space="preserve">. Given the limited direct information, we certainly did not want to exclude the little relevant information available. </w:t>
      </w:r>
      <w:r w:rsidR="00CC348C">
        <w:rPr>
          <w:rFonts w:ascii="Times New Roman" w:hAnsi="Times New Roman" w:cs="Times New Roman"/>
          <w:sz w:val="24"/>
          <w:szCs w:val="24"/>
          <w:lang w:val="en-GB"/>
        </w:rPr>
        <w:t xml:space="preserve">After all, if we decided to follow the appraisal result, we would have had to exclude 25 out of 31 studies, resulting in a very limited view on the scope of research in this field. We were also not convinced of the conclusion that these studies were of low quality – we could after all not assess whether there were methodological flaws in the publication of in the entire study in itself. </w:t>
      </w:r>
      <w:r>
        <w:rPr>
          <w:rFonts w:ascii="Times New Roman" w:hAnsi="Times New Roman" w:cs="Times New Roman"/>
          <w:sz w:val="24"/>
          <w:szCs w:val="24"/>
          <w:lang w:val="en-GB"/>
        </w:rPr>
        <w:t>Although this is a valid choice, we do wonder if we had obtained different end results had we excluded ‘low quality’ studies. Therefore, we co</w:t>
      </w:r>
      <w:r w:rsidR="002E4E06">
        <w:rPr>
          <w:rFonts w:ascii="Times New Roman" w:hAnsi="Times New Roman" w:cs="Times New Roman"/>
          <w:sz w:val="24"/>
          <w:szCs w:val="24"/>
          <w:lang w:val="en-GB"/>
        </w:rPr>
        <w:t>nducted a sensitivity analysis, of which the results are reported below.</w:t>
      </w:r>
      <w:r w:rsidR="00376796">
        <w:rPr>
          <w:rFonts w:ascii="Times New Roman" w:hAnsi="Times New Roman" w:cs="Times New Roman"/>
          <w:sz w:val="24"/>
          <w:szCs w:val="24"/>
          <w:lang w:val="en-GB"/>
        </w:rPr>
        <w:t xml:space="preserve"> </w:t>
      </w:r>
      <w:r w:rsidR="00CC348C">
        <w:rPr>
          <w:rFonts w:ascii="Times New Roman" w:hAnsi="Times New Roman" w:cs="Times New Roman"/>
          <w:sz w:val="24"/>
          <w:szCs w:val="24"/>
          <w:lang w:val="en-GB"/>
        </w:rPr>
        <w:t>Before we go into the results of this analysis, we</w:t>
      </w:r>
      <w:r w:rsidR="00C33C15">
        <w:rPr>
          <w:rFonts w:ascii="Times New Roman" w:hAnsi="Times New Roman" w:cs="Times New Roman"/>
          <w:sz w:val="24"/>
          <w:szCs w:val="24"/>
          <w:lang w:val="en-GB"/>
        </w:rPr>
        <w:t xml:space="preserve"> </w:t>
      </w:r>
      <w:r w:rsidR="00376796">
        <w:rPr>
          <w:rFonts w:ascii="Times New Roman" w:hAnsi="Times New Roman" w:cs="Times New Roman"/>
          <w:sz w:val="24"/>
          <w:szCs w:val="24"/>
          <w:lang w:val="en-GB"/>
        </w:rPr>
        <w:t>give a brief overview of how the findings from primary studies were synthesized.</w:t>
      </w:r>
    </w:p>
    <w:p w14:paraId="7BF9168F" w14:textId="77777777" w:rsidR="00CC348C" w:rsidRDefault="00AD662E" w:rsidP="00CC348C">
      <w:pPr>
        <w:jc w:val="both"/>
        <w:rPr>
          <w:rFonts w:ascii="Times New Roman" w:hAnsi="Times New Roman" w:cs="Times New Roman"/>
          <w:i/>
          <w:sz w:val="24"/>
          <w:szCs w:val="24"/>
          <w:lang w:val="en-GB"/>
        </w:rPr>
      </w:pPr>
      <w:r>
        <w:rPr>
          <w:rFonts w:ascii="Times New Roman" w:hAnsi="Times New Roman" w:cs="Times New Roman"/>
          <w:i/>
          <w:sz w:val="24"/>
          <w:szCs w:val="24"/>
          <w:lang w:val="en-GB"/>
        </w:rPr>
        <w:t>3.4.</w:t>
      </w:r>
      <w:r w:rsidR="00CC5E63">
        <w:rPr>
          <w:rFonts w:ascii="Times New Roman" w:hAnsi="Times New Roman" w:cs="Times New Roman"/>
          <w:i/>
          <w:sz w:val="24"/>
          <w:szCs w:val="24"/>
          <w:lang w:val="en-GB"/>
        </w:rPr>
        <w:t>2</w:t>
      </w:r>
      <w:r>
        <w:rPr>
          <w:rFonts w:ascii="Times New Roman" w:hAnsi="Times New Roman" w:cs="Times New Roman"/>
          <w:i/>
          <w:sz w:val="24"/>
          <w:szCs w:val="24"/>
          <w:lang w:val="en-GB"/>
        </w:rPr>
        <w:t xml:space="preserve"> </w:t>
      </w:r>
      <w:r w:rsidR="003A52EC" w:rsidRPr="00233CF1">
        <w:rPr>
          <w:rFonts w:ascii="Times New Roman" w:hAnsi="Times New Roman" w:cs="Times New Roman"/>
          <w:i/>
          <w:sz w:val="24"/>
          <w:szCs w:val="24"/>
          <w:lang w:val="en-GB"/>
        </w:rPr>
        <w:t>Synthesis of research evidence</w:t>
      </w:r>
      <w:r w:rsidR="009306C1">
        <w:rPr>
          <w:rFonts w:ascii="Times New Roman" w:hAnsi="Times New Roman" w:cs="Times New Roman"/>
          <w:i/>
          <w:sz w:val="24"/>
          <w:szCs w:val="24"/>
          <w:lang w:val="en-GB"/>
        </w:rPr>
        <w:t>: basic convergent meta-integration</w:t>
      </w:r>
    </w:p>
    <w:p w14:paraId="1DE35B25" w14:textId="15DFD90A" w:rsidR="00550B01" w:rsidRPr="00233CF1" w:rsidRDefault="009A29DB" w:rsidP="00720E7F">
      <w:pPr>
        <w:jc w:val="both"/>
        <w:rPr>
          <w:rFonts w:ascii="Times New Roman" w:hAnsi="Times New Roman" w:cs="Times New Roman"/>
          <w:sz w:val="24"/>
          <w:szCs w:val="24"/>
          <w:lang w:val="en-GB"/>
        </w:rPr>
      </w:pPr>
      <w:r w:rsidRPr="00CC348C">
        <w:rPr>
          <w:rFonts w:ascii="Times New Roman" w:hAnsi="Times New Roman" w:cs="Times New Roman"/>
          <w:sz w:val="24"/>
          <w:szCs w:val="24"/>
          <w:lang w:val="en-GB"/>
        </w:rPr>
        <w:t>Quantitative research evidence is usually synthesized by means of a meta-analysis</w:t>
      </w:r>
      <w:r w:rsidR="00E91F9A" w:rsidRPr="00CC348C">
        <w:rPr>
          <w:rFonts w:ascii="Times New Roman" w:hAnsi="Times New Roman" w:cs="Times New Roman"/>
          <w:sz w:val="24"/>
          <w:szCs w:val="24"/>
          <w:lang w:val="en-GB"/>
        </w:rPr>
        <w:t xml:space="preserve"> </w:t>
      </w:r>
      <w:r w:rsidR="00E91F9A" w:rsidRPr="00CC348C">
        <w:rPr>
          <w:rFonts w:ascii="Times New Roman" w:hAnsi="Times New Roman" w:cs="Times New Roman"/>
          <w:sz w:val="24"/>
          <w:szCs w:val="24"/>
          <w:lang w:val="en-GB"/>
        </w:rPr>
        <w:fldChar w:fldCharType="begin"/>
      </w:r>
      <w:r w:rsidR="00E91F9A" w:rsidRPr="00CC348C">
        <w:rPr>
          <w:rFonts w:ascii="Times New Roman" w:hAnsi="Times New Roman" w:cs="Times New Roman"/>
          <w:sz w:val="24"/>
          <w:szCs w:val="24"/>
          <w:lang w:val="en-GB"/>
        </w:rPr>
        <w:instrText xml:space="preserve"> ADDIN EN.CITE &lt;EndNote&gt;&lt;Cite&gt;&lt;Author&gt;Green&lt;/Author&gt;&lt;Year&gt;2008&lt;/Year&gt;&lt;RecNum&gt;18&lt;/RecNum&gt;&lt;DisplayText&gt;(Green et al., 2008; Paterson, 2012)&lt;/DisplayText&gt;&lt;record&gt;&lt;rec-number&gt;18&lt;/rec-number&gt;&lt;foreign-keys&gt;&lt;key app="EN" db-id="tsvx5dwp2p595oe9de9p9fwdtrtafpxawe0x" timestamp="1424423035"&gt;18&lt;/key&gt;&lt;/foreign-keys&gt;&lt;ref-type name="Book Section"&gt;5&lt;/ref-type&gt;&lt;contributors&gt;&lt;authors&gt;&lt;author&gt;Green, S.&lt;/author&gt;&lt;author&gt;Higgins, J.P.T.&lt;/author&gt;&lt;author&gt;Alderson, P.&lt;/author&gt;&lt;author&gt;Clarke, M.&lt;/author&gt;&lt;author&gt;Mulrow, C.D.&lt;/author&gt;&lt;author&gt;Oxman, A.D.&lt;/author&gt;&lt;/authors&gt;&lt;secondary-authors&gt;&lt;author&gt;Julian PT Higgins&lt;/author&gt;&lt;author&gt;Sally Green&lt;/author&gt;&lt;/secondary-authors&gt;&lt;/contributors&gt;&lt;titles&gt;&lt;title&gt;Introduction&lt;/title&gt;&lt;secondary-title&gt;Cochrane Handbook for Systematic Reviews of Interventions&lt;/secondary-title&gt;&lt;tertiary-title&gt;Cochrane Book Series&lt;/tertiary-title&gt;&lt;/titles&gt;&lt;pages&gt;3-9&lt;/pages&gt;&lt;section&gt;1&lt;/section&gt;&lt;dates&gt;&lt;year&gt;2008&lt;/year&gt;&lt;/dates&gt;&lt;pub-location&gt;Chichesters&lt;/pub-location&gt;&lt;publisher&gt;Wiley&lt;/publisher&gt;&lt;urls&gt;&lt;/urls&gt;&lt;/record&gt;&lt;/Cite&gt;&lt;Cite&gt;&lt;Author&gt;Paterson&lt;/Author&gt;&lt;Year&gt;2012&lt;/Year&gt;&lt;RecNum&gt;2&lt;/RecNum&gt;&lt;record&gt;&lt;rec-number&gt;2&lt;/rec-number&gt;&lt;foreign-keys&gt;&lt;key app="EN" db-id="tsvx5dwp2p595oe9de9p9fwdtrtafpxawe0x" timestamp="1422977075"&gt;2&lt;/key&gt;&lt;/foreign-keys&gt;&lt;ref-type name="Book Section"&gt;5&lt;/ref-type&gt;&lt;contributors&gt;&lt;authors&gt;&lt;author&gt;Paterson, B.L.&lt;/author&gt;&lt;/authors&gt;&lt;secondary-authors&gt;&lt;author&gt;Karin Hannes&lt;/author&gt;&lt;author&gt;Craig Lockwood&lt;/author&gt;&lt;/secondary-authors&gt;&lt;/contributors&gt;&lt;titles&gt;&lt;title&gt;&amp;quot;It looks great but how do I know it fits?&amp;quot;: an introduction to meta-synthesis research&lt;/title&gt;&lt;secondary-title&gt;Synthesizing qualitative research. Choosing the right approach&lt;/secondary-title&gt;&lt;/titles&gt;&lt;pages&gt;1-20&lt;/pages&gt;&lt;section&gt;1&lt;/section&gt;&lt;dates&gt;&lt;year&gt;2012&lt;/year&gt;&lt;/dates&gt;&lt;pub-location&gt;West Sussex&lt;/pub-location&gt;&lt;publisher&gt;John Wiley &amp;amp; Sons, Ltd&lt;/publisher&gt;&lt;urls&gt;&lt;/urls&gt;&lt;/record&gt;&lt;/Cite&gt;&lt;/EndNote&gt;</w:instrText>
      </w:r>
      <w:r w:rsidR="00E91F9A" w:rsidRPr="00CC348C">
        <w:rPr>
          <w:rFonts w:ascii="Times New Roman" w:hAnsi="Times New Roman" w:cs="Times New Roman"/>
          <w:sz w:val="24"/>
          <w:szCs w:val="24"/>
          <w:lang w:val="en-GB"/>
        </w:rPr>
        <w:fldChar w:fldCharType="separate"/>
      </w:r>
      <w:r w:rsidR="00E91F9A" w:rsidRPr="00C33C15">
        <w:rPr>
          <w:rFonts w:ascii="Times New Roman" w:hAnsi="Times New Roman" w:cs="Times New Roman"/>
          <w:sz w:val="24"/>
          <w:szCs w:val="24"/>
          <w:lang w:val="en-GB"/>
        </w:rPr>
        <w:t>(</w:t>
      </w:r>
      <w:hyperlink w:anchor="_ENREF_13" w:tooltip="Green, 2008 #18" w:history="1">
        <w:r w:rsidR="00E91F9A" w:rsidRPr="00C33C15">
          <w:rPr>
            <w:rStyle w:val="Hyperlink"/>
            <w:rFonts w:ascii="Times New Roman" w:hAnsi="Times New Roman" w:cs="Times New Roman"/>
            <w:color w:val="auto"/>
            <w:sz w:val="24"/>
            <w:szCs w:val="24"/>
            <w:u w:val="none"/>
            <w:lang w:val="en-GB"/>
          </w:rPr>
          <w:t>Green et al., 2008</w:t>
        </w:r>
      </w:hyperlink>
      <w:r w:rsidR="00E91F9A" w:rsidRPr="00C33C15">
        <w:rPr>
          <w:rFonts w:ascii="Times New Roman" w:hAnsi="Times New Roman" w:cs="Times New Roman"/>
          <w:sz w:val="24"/>
          <w:szCs w:val="24"/>
          <w:lang w:val="en-GB"/>
        </w:rPr>
        <w:t xml:space="preserve">; </w:t>
      </w:r>
      <w:hyperlink w:anchor="_ENREF_24" w:tooltip="Paterson, 2012 #2" w:history="1">
        <w:r w:rsidR="00E91F9A" w:rsidRPr="00C33C15">
          <w:rPr>
            <w:rStyle w:val="Hyperlink"/>
            <w:rFonts w:ascii="Times New Roman" w:hAnsi="Times New Roman" w:cs="Times New Roman"/>
            <w:color w:val="auto"/>
            <w:sz w:val="24"/>
            <w:szCs w:val="24"/>
            <w:u w:val="none"/>
            <w:lang w:val="en-GB"/>
          </w:rPr>
          <w:t>Paterson, 2012</w:t>
        </w:r>
      </w:hyperlink>
      <w:r w:rsidR="00E91F9A" w:rsidRPr="00CC348C">
        <w:rPr>
          <w:rFonts w:ascii="Times New Roman" w:hAnsi="Times New Roman" w:cs="Times New Roman"/>
          <w:sz w:val="24"/>
          <w:szCs w:val="24"/>
          <w:lang w:val="en-GB"/>
        </w:rPr>
        <w:t>)</w:t>
      </w:r>
      <w:r w:rsidR="00E91F9A" w:rsidRPr="00CC348C">
        <w:rPr>
          <w:rFonts w:ascii="Times New Roman" w:hAnsi="Times New Roman" w:cs="Times New Roman"/>
          <w:sz w:val="24"/>
          <w:szCs w:val="24"/>
          <w:lang w:val="en-GB"/>
        </w:rPr>
        <w:fldChar w:fldCharType="end"/>
      </w:r>
      <w:r w:rsidRPr="00CC348C">
        <w:rPr>
          <w:rFonts w:ascii="Times New Roman" w:hAnsi="Times New Roman" w:cs="Times New Roman"/>
          <w:sz w:val="24"/>
          <w:szCs w:val="24"/>
          <w:lang w:val="en-GB"/>
        </w:rPr>
        <w:t>. To summarize qualitative evidence, several methods exist</w:t>
      </w:r>
      <w:r w:rsidR="00C86518">
        <w:rPr>
          <w:rFonts w:ascii="Times New Roman" w:hAnsi="Times New Roman" w:cs="Times New Roman"/>
          <w:sz w:val="24"/>
          <w:szCs w:val="24"/>
          <w:lang w:val="en-GB"/>
        </w:rPr>
        <w:t xml:space="preserve"> </w:t>
      </w:r>
      <w:r w:rsidR="00CB4B14" w:rsidRPr="00CC348C">
        <w:rPr>
          <w:rFonts w:ascii="Times New Roman" w:hAnsi="Times New Roman" w:cs="Times New Roman"/>
          <w:sz w:val="24"/>
          <w:szCs w:val="24"/>
          <w:lang w:val="en-GB"/>
        </w:rPr>
        <w:fldChar w:fldCharType="begin">
          <w:fldData xml:space="preserve">PEVuZE5vdGU+PENpdGU+PEF1dGhvcj5QYXRlcnNvbjwvQXV0aG9yPjxZZWFyPjIwMTI8L1llYXI+
PFJlY051bT4yPC9SZWNOdW0+PERpc3BsYXlUZXh0PihEaXhvbi1Xb29kcyBldCBhbC4sIDIwMDU7
IFBhdGVyc29uLCAyMDEyOyBSaW5nIGV0IGFsLiwgMjAxMCk8L0Rpc3BsYXlUZXh0PjxyZWNvcmQ+
PHJlYy1udW1iZXI+MjwvcmVjLW51bWJlcj48Zm9yZWlnbi1rZXlzPjxrZXkgYXBwPSJFTiIgZGIt
aWQ9InRzdng1ZHdwMnA1OTVvZTlkZTlwOWZ3ZHRydGFmcHhhd2UweCIgdGltZXN0YW1wPSIxNDIy
OTc3MDc1Ij4yPC9rZXk+PC9mb3JlaWduLWtleXM+PHJlZi10eXBlIG5hbWU9IkJvb2sgU2VjdGlv
biI+NTwvcmVmLXR5cGU+PGNvbnRyaWJ1dG9ycz48YXV0aG9ycz48YXV0aG9yPlBhdGVyc29uLCBC
LkwuPC9hdXRob3I+PC9hdXRob3JzPjxzZWNvbmRhcnktYXV0aG9ycz48YXV0aG9yPkthcmluIEhh
bm5lczwvYXV0aG9yPjxhdXRob3I+Q3JhaWcgTG9ja3dvb2Q8L2F1dGhvcj48L3NlY29uZGFyeS1h
dXRob3JzPjwvY29udHJpYnV0b3JzPjx0aXRsZXM+PHRpdGxlPiZxdW90O0l0IGxvb2tzIGdyZWF0
IGJ1dCBob3cgZG8gSSBrbm93IGl0IGZpdHM/JnF1b3Q7OiBhbiBpbnRyb2R1Y3Rpb24gdG8gbWV0
YS1zeW50aGVzaXMgcmVzZWFyY2g8L3RpdGxlPjxzZWNvbmRhcnktdGl0bGU+U3ludGhlc2l6aW5n
IHF1YWxpdGF0aXZlIHJlc2VhcmNoLiBDaG9vc2luZyB0aGUgcmlnaHQgYXBwcm9hY2g8L3NlY29u
ZGFyeS10aXRsZT48L3RpdGxlcz48cGFnZXM+MS0yMDwvcGFnZXM+PHNlY3Rpb24+MTwvc2VjdGlv
bj48ZGF0ZXM+PHllYXI+MjAxMjwveWVhcj48L2RhdGVzPjxwdWItbG9jYXRpb24+V2VzdCBTdXNz
ZXg8L3B1Yi1sb2NhdGlvbj48cHVibGlzaGVyPkpvaG4gV2lsZXkgJmFtcDsgU29ucywgTHRkPC9w
dWJsaXNoZXI+PHVybHM+PC91cmxzPjwvcmVjb3JkPjwvQ2l0ZT48Q2l0ZT48QXV0aG9yPlJpbmc8
L0F1dGhvcj48WWVhcj4yMDEwPC9ZZWFyPjxSZWNOdW0+MTM8L1JlY051bT48cmVjb3JkPjxyZWMt
bnVtYmVyPjEzPC9yZWMtbnVtYmVyPjxmb3JlaWduLWtleXM+PGtleSBhcHA9IkVOIiBkYi1pZD0i
dHN2eDVkd3AycDU5NW9lOWRlOXA5ZndkdHJ0YWZweGF3ZTB4IiB0aW1lc3RhbXA9IjE0MjMwNDY5
MDAiPjEzPC9rZXk+PC9mb3JlaWduLWtleXM+PHJlZi10eXBlIG5hbWU9IlJlcG9ydCI+Mjc8L3Jl
Zi10eXBlPjxjb250cmlidXRvcnM+PGF1dGhvcnM+PGF1dGhvcj5SaW5nLCBOLjwvYXV0aG9yPjxh
dXRob3I+Uml0Y2hpZSwgSy48L2F1dGhvcj48YXV0aG9yPk1hbmRhdmEsIEwuPC9hdXRob3I+PGF1
dGhvcj5KZXBzb24sIFIuPC9hdXRob3I+PC9hdXRob3JzPjwvY29udHJpYnV0b3JzPjx0aXRsZXM+
PHRpdGxlPkEgZ3VpZGUgdG8gc3ludGhlc2lzaW5nIHF1YWxpdGF0aXZlIHJlc2VhcmNoIGZvciBy
ZXNlYXJjaGVycyB1bmRlcnRha2luZyBoZWFsdGggdGVjaG5vbG9neSBhc3Nlc3NtZW50cyBhbmQg
c3lzdGVtYXRpYyByZXZpZXdzPC90aXRsZT48L3RpdGxlcz48ZGF0ZXM+PHllYXI+MjAxMDwveWVh
cj48L2RhdGVzPjxwdWJsaXNoZXI+TkhTIFF1YWxpdHkgSW1wcm92ZW1lbnQgU2NvdGxhbmQmI3hE
O1VuaXZlcnNpdHkgb2YgU3RpcmxpbmcsIFNjaG9vbCBvZiBOdXJzaW5nLCBNaWR3aWZlcnkgYW5k
IEhlYWx0aDwvcHVibGlzaGVyPjx1cmxzPjwvdXJscz48L3JlY29yZD48L0NpdGU+PENpdGU+PEF1
dGhvcj5EaXhvbi1Xb29kczwvQXV0aG9yPjxZZWFyPjIwMDU8L1llYXI+PFJlY051bT4zMDwvUmVj
TnVtPjxyZWNvcmQ+PHJlYy1udW1iZXI+MzA8L3JlYy1udW1iZXI+PGZvcmVpZ24ta2V5cz48a2V5
IGFwcD0iRU4iIGRiLWlkPSJ0c3Z4NWR3cDJwNTk1b2U5ZGU5cDlmd2R0cnRhZnB4YXdlMHgiIHRp
bWVzdGFtcD0iMTQzNDM2NjEyOCI+MzA8L2tleT48L2ZvcmVpZ24ta2V5cz48cmVmLXR5cGUgbmFt
ZT0iSm91cm5hbCBBcnRpY2xlIj4xNzwvcmVmLXR5cGU+PGNvbnRyaWJ1dG9ycz48YXV0aG9ycz48
YXV0aG9yPkRpeG9uLVdvb2RzLCBNLjwvYXV0aG9yPjxhdXRob3I+QWdhcndhbCwgUy48L2F1dGhv
cj48YXV0aG9yPkpvbmVzLCBELjwvYXV0aG9yPjxhdXRob3I+WW91bmcsIEIuPC9hdXRob3I+PGF1
dGhvcj5TdXR0b24sIEEuPC9hdXRob3I+PC9hdXRob3JzPjwvY29udHJpYnV0b3JzPjx0aXRsZXM+
PHRpdGxlPlN5bnRoZXNpc2luZyBxdWFsaXRhdGl2ZSBhbmQgcXVhbnRpdGF0aXZlIGV2aWRlbmNl
OiBhIHJldmlldyBvZiBwb3NzaWJsZSBtZXRob2RzPC90aXRsZT48c2Vjb25kYXJ5LXRpdGxlPkpv
dXJuYWwgb2YgSGVhbHRoIFNlcnZpY2VzIFJlc2VhcmNoICZhbXA7IFBvbGljeTwvc2Vjb25kYXJ5
LXRpdGxlPjwvdGl0bGVzPjxwZXJpb2RpY2FsPjxmdWxsLXRpdGxlPkpvdXJuYWwgb2YgSGVhbHRo
IFNlcnZpY2VzIFJlc2VhcmNoICZhbXA7IFBvbGljeTwvZnVsbC10aXRsZT48L3BlcmlvZGljYWw+
PHBhZ2VzPjQ1LTUzPC9wYWdlcz48dm9sdW1lPjEwPC92b2x1bWU+PG51bWJlcj4xPC9udW1iZXI+
PGRhdGVzPjx5ZWFyPjIwMDU8L3llYXI+PC9kYXRlcz48dXJscz48L3VybHM+PC9yZWNvcmQ+PC9D
aXRlPjwvRW5kTm90ZT4A
</w:fldData>
        </w:fldChar>
      </w:r>
      <w:r w:rsidR="00354F65" w:rsidRPr="00CC348C">
        <w:rPr>
          <w:rFonts w:ascii="Times New Roman" w:hAnsi="Times New Roman" w:cs="Times New Roman"/>
          <w:sz w:val="24"/>
          <w:szCs w:val="24"/>
          <w:lang w:val="en-GB"/>
        </w:rPr>
        <w:instrText xml:space="preserve"> ADDIN EN.CITE </w:instrText>
      </w:r>
      <w:r w:rsidR="00354F65" w:rsidRPr="00CC348C">
        <w:rPr>
          <w:rFonts w:ascii="Times New Roman" w:hAnsi="Times New Roman" w:cs="Times New Roman"/>
          <w:sz w:val="24"/>
          <w:szCs w:val="24"/>
          <w:lang w:val="en-GB"/>
        </w:rPr>
        <w:fldChar w:fldCharType="begin">
          <w:fldData xml:space="preserve">PEVuZE5vdGU+PENpdGU+PEF1dGhvcj5QYXRlcnNvbjwvQXV0aG9yPjxZZWFyPjIwMTI8L1llYXI+
PFJlY051bT4yPC9SZWNOdW0+PERpc3BsYXlUZXh0PihEaXhvbi1Xb29kcyBldCBhbC4sIDIwMDU7
IFBhdGVyc29uLCAyMDEyOyBSaW5nIGV0IGFsLiwgMjAxMCk8L0Rpc3BsYXlUZXh0PjxyZWNvcmQ+
PHJlYy1udW1iZXI+MjwvcmVjLW51bWJlcj48Zm9yZWlnbi1rZXlzPjxrZXkgYXBwPSJFTiIgZGIt
aWQ9InRzdng1ZHdwMnA1OTVvZTlkZTlwOWZ3ZHRydGFmcHhhd2UweCIgdGltZXN0YW1wPSIxNDIy
OTc3MDc1Ij4yPC9rZXk+PC9mb3JlaWduLWtleXM+PHJlZi10eXBlIG5hbWU9IkJvb2sgU2VjdGlv
biI+NTwvcmVmLXR5cGU+PGNvbnRyaWJ1dG9ycz48YXV0aG9ycz48YXV0aG9yPlBhdGVyc29uLCBC
LkwuPC9hdXRob3I+PC9hdXRob3JzPjxzZWNvbmRhcnktYXV0aG9ycz48YXV0aG9yPkthcmluIEhh
bm5lczwvYXV0aG9yPjxhdXRob3I+Q3JhaWcgTG9ja3dvb2Q8L2F1dGhvcj48L3NlY29uZGFyeS1h
dXRob3JzPjwvY29udHJpYnV0b3JzPjx0aXRsZXM+PHRpdGxlPiZxdW90O0l0IGxvb2tzIGdyZWF0
IGJ1dCBob3cgZG8gSSBrbm93IGl0IGZpdHM/JnF1b3Q7OiBhbiBpbnRyb2R1Y3Rpb24gdG8gbWV0
YS1zeW50aGVzaXMgcmVzZWFyY2g8L3RpdGxlPjxzZWNvbmRhcnktdGl0bGU+U3ludGhlc2l6aW5n
IHF1YWxpdGF0aXZlIHJlc2VhcmNoLiBDaG9vc2luZyB0aGUgcmlnaHQgYXBwcm9hY2g8L3NlY29u
ZGFyeS10aXRsZT48L3RpdGxlcz48cGFnZXM+MS0yMDwvcGFnZXM+PHNlY3Rpb24+MTwvc2VjdGlv
bj48ZGF0ZXM+PHllYXI+MjAxMjwveWVhcj48L2RhdGVzPjxwdWItbG9jYXRpb24+V2VzdCBTdXNz
ZXg8L3B1Yi1sb2NhdGlvbj48cHVibGlzaGVyPkpvaG4gV2lsZXkgJmFtcDsgU29ucywgTHRkPC9w
dWJsaXNoZXI+PHVybHM+PC91cmxzPjwvcmVjb3JkPjwvQ2l0ZT48Q2l0ZT48QXV0aG9yPlJpbmc8
L0F1dGhvcj48WWVhcj4yMDEwPC9ZZWFyPjxSZWNOdW0+MTM8L1JlY051bT48cmVjb3JkPjxyZWMt
bnVtYmVyPjEzPC9yZWMtbnVtYmVyPjxmb3JlaWduLWtleXM+PGtleSBhcHA9IkVOIiBkYi1pZD0i
dHN2eDVkd3AycDU5NW9lOWRlOXA5ZndkdHJ0YWZweGF3ZTB4IiB0aW1lc3RhbXA9IjE0MjMwNDY5
MDAiPjEzPC9rZXk+PC9mb3JlaWduLWtleXM+PHJlZi10eXBlIG5hbWU9IlJlcG9ydCI+Mjc8L3Jl
Zi10eXBlPjxjb250cmlidXRvcnM+PGF1dGhvcnM+PGF1dGhvcj5SaW5nLCBOLjwvYXV0aG9yPjxh
dXRob3I+Uml0Y2hpZSwgSy48L2F1dGhvcj48YXV0aG9yPk1hbmRhdmEsIEwuPC9hdXRob3I+PGF1
dGhvcj5KZXBzb24sIFIuPC9hdXRob3I+PC9hdXRob3JzPjwvY29udHJpYnV0b3JzPjx0aXRsZXM+
PHRpdGxlPkEgZ3VpZGUgdG8gc3ludGhlc2lzaW5nIHF1YWxpdGF0aXZlIHJlc2VhcmNoIGZvciBy
ZXNlYXJjaGVycyB1bmRlcnRha2luZyBoZWFsdGggdGVjaG5vbG9neSBhc3Nlc3NtZW50cyBhbmQg
c3lzdGVtYXRpYyByZXZpZXdzPC90aXRsZT48L3RpdGxlcz48ZGF0ZXM+PHllYXI+MjAxMDwveWVh
cj48L2RhdGVzPjxwdWJsaXNoZXI+TkhTIFF1YWxpdHkgSW1wcm92ZW1lbnQgU2NvdGxhbmQmI3hE
O1VuaXZlcnNpdHkgb2YgU3RpcmxpbmcsIFNjaG9vbCBvZiBOdXJzaW5nLCBNaWR3aWZlcnkgYW5k
IEhlYWx0aDwvcHVibGlzaGVyPjx1cmxzPjwvdXJscz48L3JlY29yZD48L0NpdGU+PENpdGU+PEF1
dGhvcj5EaXhvbi1Xb29kczwvQXV0aG9yPjxZZWFyPjIwMDU8L1llYXI+PFJlY051bT4zMDwvUmVj
TnVtPjxyZWNvcmQ+PHJlYy1udW1iZXI+MzA8L3JlYy1udW1iZXI+PGZvcmVpZ24ta2V5cz48a2V5
IGFwcD0iRU4iIGRiLWlkPSJ0c3Z4NWR3cDJwNTk1b2U5ZGU5cDlmd2R0cnRhZnB4YXdlMHgiIHRp
bWVzdGFtcD0iMTQzNDM2NjEyOCI+MzA8L2tleT48L2ZvcmVpZ24ta2V5cz48cmVmLXR5cGUgbmFt
ZT0iSm91cm5hbCBBcnRpY2xlIj4xNzwvcmVmLXR5cGU+PGNvbnRyaWJ1dG9ycz48YXV0aG9ycz48
YXV0aG9yPkRpeG9uLVdvb2RzLCBNLjwvYXV0aG9yPjxhdXRob3I+QWdhcndhbCwgUy48L2F1dGhv
cj48YXV0aG9yPkpvbmVzLCBELjwvYXV0aG9yPjxhdXRob3I+WW91bmcsIEIuPC9hdXRob3I+PGF1
dGhvcj5TdXR0b24sIEEuPC9hdXRob3I+PC9hdXRob3JzPjwvY29udHJpYnV0b3JzPjx0aXRsZXM+
PHRpdGxlPlN5bnRoZXNpc2luZyBxdWFsaXRhdGl2ZSBhbmQgcXVhbnRpdGF0aXZlIGV2aWRlbmNl
OiBhIHJldmlldyBvZiBwb3NzaWJsZSBtZXRob2RzPC90aXRsZT48c2Vjb25kYXJ5LXRpdGxlPkpv
dXJuYWwgb2YgSGVhbHRoIFNlcnZpY2VzIFJlc2VhcmNoICZhbXA7IFBvbGljeTwvc2Vjb25kYXJ5
LXRpdGxlPjwvdGl0bGVzPjxwZXJpb2RpY2FsPjxmdWxsLXRpdGxlPkpvdXJuYWwgb2YgSGVhbHRo
IFNlcnZpY2VzIFJlc2VhcmNoICZhbXA7IFBvbGljeTwvZnVsbC10aXRsZT48L3BlcmlvZGljYWw+
PHBhZ2VzPjQ1LTUzPC9wYWdlcz48dm9sdW1lPjEwPC92b2x1bWU+PG51bWJlcj4xPC9udW1iZXI+
PGRhdGVzPjx5ZWFyPjIwMDU8L3llYXI+PC9kYXRlcz48dXJscz48L3VybHM+PC9yZWNvcmQ+PC9D
aXRlPjwvRW5kTm90ZT4A
</w:fldData>
        </w:fldChar>
      </w:r>
      <w:r w:rsidR="00354F65" w:rsidRPr="00CC348C">
        <w:rPr>
          <w:rFonts w:ascii="Times New Roman" w:hAnsi="Times New Roman" w:cs="Times New Roman"/>
          <w:sz w:val="24"/>
          <w:szCs w:val="24"/>
          <w:lang w:val="en-GB"/>
        </w:rPr>
        <w:instrText xml:space="preserve"> ADDIN EN.CITE.DATA </w:instrText>
      </w:r>
      <w:r w:rsidR="00354F65" w:rsidRPr="00CC348C">
        <w:rPr>
          <w:rFonts w:ascii="Times New Roman" w:hAnsi="Times New Roman" w:cs="Times New Roman"/>
          <w:sz w:val="24"/>
          <w:szCs w:val="24"/>
          <w:lang w:val="en-GB"/>
        </w:rPr>
      </w:r>
      <w:r w:rsidR="00354F65" w:rsidRPr="00CC348C">
        <w:rPr>
          <w:rFonts w:ascii="Times New Roman" w:hAnsi="Times New Roman" w:cs="Times New Roman"/>
          <w:sz w:val="24"/>
          <w:szCs w:val="24"/>
          <w:lang w:val="en-GB"/>
        </w:rPr>
        <w:fldChar w:fldCharType="end"/>
      </w:r>
      <w:r w:rsidR="00CB4B14" w:rsidRPr="00CC348C">
        <w:rPr>
          <w:rFonts w:ascii="Times New Roman" w:hAnsi="Times New Roman" w:cs="Times New Roman"/>
          <w:sz w:val="24"/>
          <w:szCs w:val="24"/>
          <w:lang w:val="en-GB"/>
        </w:rPr>
      </w:r>
      <w:r w:rsidR="00CB4B14" w:rsidRPr="00CC348C">
        <w:rPr>
          <w:rFonts w:ascii="Times New Roman" w:hAnsi="Times New Roman" w:cs="Times New Roman"/>
          <w:sz w:val="24"/>
          <w:szCs w:val="24"/>
          <w:lang w:val="en-GB"/>
        </w:rPr>
        <w:fldChar w:fldCharType="separate"/>
      </w:r>
      <w:r w:rsidR="00354F65" w:rsidRPr="00CC348C">
        <w:rPr>
          <w:rFonts w:ascii="Times New Roman" w:hAnsi="Times New Roman" w:cs="Times New Roman"/>
          <w:noProof/>
          <w:sz w:val="24"/>
          <w:szCs w:val="24"/>
          <w:lang w:val="en-GB"/>
        </w:rPr>
        <w:t>(</w:t>
      </w:r>
      <w:hyperlink w:anchor="_ENREF_6" w:tooltip="Dixon-Woods, 2005 #30" w:history="1">
        <w:r w:rsidR="00354F65" w:rsidRPr="00CC348C">
          <w:rPr>
            <w:rFonts w:ascii="Times New Roman" w:hAnsi="Times New Roman" w:cs="Times New Roman"/>
            <w:noProof/>
            <w:sz w:val="24"/>
            <w:szCs w:val="24"/>
            <w:lang w:val="en-GB"/>
          </w:rPr>
          <w:t>Dixon-</w:t>
        </w:r>
        <w:r w:rsidR="00354F65" w:rsidRPr="00CC348C">
          <w:rPr>
            <w:rFonts w:ascii="Times New Roman" w:hAnsi="Times New Roman" w:cs="Times New Roman"/>
            <w:noProof/>
            <w:sz w:val="24"/>
            <w:szCs w:val="24"/>
            <w:lang w:val="en-GB"/>
          </w:rPr>
          <w:lastRenderedPageBreak/>
          <w:t>Woods et al., 2005</w:t>
        </w:r>
      </w:hyperlink>
      <w:r w:rsidR="00354F65" w:rsidRPr="00CC348C">
        <w:rPr>
          <w:rFonts w:ascii="Times New Roman" w:hAnsi="Times New Roman" w:cs="Times New Roman"/>
          <w:noProof/>
          <w:sz w:val="24"/>
          <w:szCs w:val="24"/>
          <w:lang w:val="en-GB"/>
        </w:rPr>
        <w:t xml:space="preserve">; </w:t>
      </w:r>
      <w:hyperlink w:anchor="_ENREF_24" w:tooltip="Paterson, 2012 #2" w:history="1">
        <w:r w:rsidR="00354F65" w:rsidRPr="00CC348C">
          <w:rPr>
            <w:rFonts w:ascii="Times New Roman" w:hAnsi="Times New Roman" w:cs="Times New Roman"/>
            <w:noProof/>
            <w:sz w:val="24"/>
            <w:szCs w:val="24"/>
            <w:lang w:val="en-GB"/>
          </w:rPr>
          <w:t>Paterson, 2012</w:t>
        </w:r>
      </w:hyperlink>
      <w:r w:rsidR="00354F65" w:rsidRPr="00CC348C">
        <w:rPr>
          <w:rFonts w:ascii="Times New Roman" w:hAnsi="Times New Roman" w:cs="Times New Roman"/>
          <w:noProof/>
          <w:sz w:val="24"/>
          <w:szCs w:val="24"/>
          <w:lang w:val="en-GB"/>
        </w:rPr>
        <w:t xml:space="preserve">; </w:t>
      </w:r>
      <w:hyperlink w:anchor="_ENREF_28" w:tooltip="Ring, 2010 #13" w:history="1">
        <w:r w:rsidR="00354F65" w:rsidRPr="00CC348C">
          <w:rPr>
            <w:rFonts w:ascii="Times New Roman" w:hAnsi="Times New Roman" w:cs="Times New Roman"/>
            <w:noProof/>
            <w:sz w:val="24"/>
            <w:szCs w:val="24"/>
            <w:lang w:val="en-GB"/>
          </w:rPr>
          <w:t>Ring et al., 2010</w:t>
        </w:r>
      </w:hyperlink>
      <w:r w:rsidR="00354F65" w:rsidRPr="00CC348C">
        <w:rPr>
          <w:rFonts w:ascii="Times New Roman" w:hAnsi="Times New Roman" w:cs="Times New Roman"/>
          <w:noProof/>
          <w:sz w:val="24"/>
          <w:szCs w:val="24"/>
          <w:lang w:val="en-GB"/>
        </w:rPr>
        <w:t>)</w:t>
      </w:r>
      <w:r w:rsidR="00CB4B14" w:rsidRPr="00CC348C">
        <w:rPr>
          <w:rFonts w:ascii="Times New Roman" w:hAnsi="Times New Roman" w:cs="Times New Roman"/>
          <w:sz w:val="24"/>
          <w:szCs w:val="24"/>
          <w:lang w:val="en-GB"/>
        </w:rPr>
        <w:fldChar w:fldCharType="end"/>
      </w:r>
      <w:r w:rsidR="00CB4B14" w:rsidRPr="00CC348C">
        <w:rPr>
          <w:rFonts w:ascii="Times New Roman" w:hAnsi="Times New Roman" w:cs="Times New Roman"/>
          <w:sz w:val="24"/>
          <w:szCs w:val="24"/>
          <w:lang w:val="en-GB"/>
        </w:rPr>
        <w:t xml:space="preserve">. </w:t>
      </w:r>
      <w:r w:rsidRPr="00CC348C">
        <w:rPr>
          <w:rFonts w:ascii="Times New Roman" w:hAnsi="Times New Roman" w:cs="Times New Roman"/>
          <w:sz w:val="24"/>
          <w:szCs w:val="24"/>
          <w:lang w:val="en-GB"/>
        </w:rPr>
        <w:t xml:space="preserve">However, less </w:t>
      </w:r>
      <w:r w:rsidR="0078166A" w:rsidRPr="00CC348C">
        <w:rPr>
          <w:rFonts w:ascii="Times New Roman" w:hAnsi="Times New Roman" w:cs="Times New Roman"/>
          <w:sz w:val="24"/>
          <w:szCs w:val="24"/>
          <w:lang w:val="en-GB"/>
        </w:rPr>
        <w:t xml:space="preserve">practical aids exist regarding the synthesis of </w:t>
      </w:r>
      <w:r w:rsidRPr="00CC348C">
        <w:rPr>
          <w:rFonts w:ascii="Times New Roman" w:hAnsi="Times New Roman" w:cs="Times New Roman"/>
          <w:sz w:val="24"/>
          <w:szCs w:val="24"/>
          <w:lang w:val="en-GB"/>
        </w:rPr>
        <w:t xml:space="preserve">evidence springing from qualitative, quantitative and mixed-methods research. </w:t>
      </w:r>
      <w:r w:rsidR="002A73B7" w:rsidRPr="00CC348C">
        <w:rPr>
          <w:rFonts w:ascii="Times New Roman" w:hAnsi="Times New Roman" w:cs="Times New Roman"/>
          <w:sz w:val="24"/>
          <w:szCs w:val="24"/>
          <w:lang w:val="en-GB"/>
        </w:rPr>
        <w:t xml:space="preserve">Recently, </w:t>
      </w:r>
      <w:proofErr w:type="spellStart"/>
      <w:r w:rsidR="002A73B7" w:rsidRPr="00CC348C">
        <w:rPr>
          <w:rFonts w:ascii="Times New Roman" w:hAnsi="Times New Roman" w:cs="Times New Roman"/>
          <w:sz w:val="24"/>
          <w:szCs w:val="24"/>
          <w:lang w:val="en-GB"/>
        </w:rPr>
        <w:t>Frantzen</w:t>
      </w:r>
      <w:proofErr w:type="spellEnd"/>
      <w:r w:rsidR="002A73B7" w:rsidRPr="00CC348C">
        <w:rPr>
          <w:rFonts w:ascii="Times New Roman" w:hAnsi="Times New Roman" w:cs="Times New Roman"/>
          <w:sz w:val="24"/>
          <w:szCs w:val="24"/>
          <w:lang w:val="en-GB"/>
        </w:rPr>
        <w:t xml:space="preserve"> and Fetters (2015) presented different types of meta-integration that allow for such synthesis. </w:t>
      </w:r>
      <w:r w:rsidR="00E922B8">
        <w:rPr>
          <w:rFonts w:ascii="Times New Roman" w:hAnsi="Times New Roman" w:cs="Times New Roman"/>
          <w:sz w:val="24"/>
          <w:szCs w:val="24"/>
          <w:lang w:val="en-GB"/>
        </w:rPr>
        <w:t>They define meta-integration as “</w:t>
      </w:r>
      <w:r w:rsidR="00E922B8" w:rsidRPr="00CC348C">
        <w:rPr>
          <w:rFonts w:ascii="Times New Roman" w:hAnsi="Times New Roman" w:cs="Times New Roman"/>
          <w:i/>
          <w:sz w:val="24"/>
          <w:szCs w:val="24"/>
          <w:lang w:val="en-GB"/>
        </w:rPr>
        <w:t>the combining and contrasting of results from quantitative, qualitative and mixed-methods studies (as applicable) to identify patterns, relationships, and disagreements, and/or to develop deeper insights and interpretations by bringing together and integrating all relevant research findings, regardless of the type of data, for a deeper understanding of a phenomenon</w:t>
      </w:r>
      <w:r w:rsidR="00E922B8">
        <w:rPr>
          <w:rFonts w:ascii="Times New Roman" w:hAnsi="Times New Roman" w:cs="Times New Roman"/>
          <w:sz w:val="24"/>
          <w:szCs w:val="24"/>
          <w:lang w:val="en-GB"/>
        </w:rPr>
        <w:t>” (</w:t>
      </w:r>
      <w:proofErr w:type="spellStart"/>
      <w:r w:rsidR="00E922B8">
        <w:rPr>
          <w:rFonts w:ascii="Times New Roman" w:hAnsi="Times New Roman" w:cs="Times New Roman"/>
          <w:sz w:val="24"/>
          <w:szCs w:val="24"/>
          <w:lang w:val="en-GB"/>
        </w:rPr>
        <w:t>Frantzen</w:t>
      </w:r>
      <w:proofErr w:type="spellEnd"/>
      <w:r w:rsidR="00E922B8">
        <w:rPr>
          <w:rFonts w:ascii="Times New Roman" w:hAnsi="Times New Roman" w:cs="Times New Roman"/>
          <w:sz w:val="24"/>
          <w:szCs w:val="24"/>
          <w:lang w:val="en-GB"/>
        </w:rPr>
        <w:t xml:space="preserve"> &amp; Fetters, 2015, 22). </w:t>
      </w:r>
      <w:r w:rsidR="009306C1" w:rsidRPr="00CC348C">
        <w:rPr>
          <w:rFonts w:ascii="Times New Roman" w:hAnsi="Times New Roman" w:cs="Times New Roman"/>
          <w:sz w:val="24"/>
          <w:szCs w:val="24"/>
          <w:lang w:val="en-GB"/>
        </w:rPr>
        <w:t xml:space="preserve">In our review, we followed a procedure closely linked to what </w:t>
      </w:r>
      <w:proofErr w:type="spellStart"/>
      <w:r w:rsidR="009306C1" w:rsidRPr="00CC348C">
        <w:rPr>
          <w:rFonts w:ascii="Times New Roman" w:hAnsi="Times New Roman" w:cs="Times New Roman"/>
          <w:sz w:val="24"/>
          <w:szCs w:val="24"/>
          <w:lang w:val="en-GB"/>
        </w:rPr>
        <w:t>Frantzen</w:t>
      </w:r>
      <w:proofErr w:type="spellEnd"/>
      <w:r w:rsidR="009306C1" w:rsidRPr="00CC348C">
        <w:rPr>
          <w:rFonts w:ascii="Times New Roman" w:hAnsi="Times New Roman" w:cs="Times New Roman"/>
          <w:sz w:val="24"/>
          <w:szCs w:val="24"/>
          <w:lang w:val="en-GB"/>
        </w:rPr>
        <w:t xml:space="preserve"> and Fetters (2015,</w:t>
      </w:r>
      <w:r w:rsidR="0078166A" w:rsidRPr="00CC348C">
        <w:rPr>
          <w:rFonts w:ascii="Times New Roman" w:hAnsi="Times New Roman" w:cs="Times New Roman"/>
          <w:sz w:val="24"/>
          <w:szCs w:val="24"/>
          <w:lang w:val="en-GB"/>
        </w:rPr>
        <w:t xml:space="preserve"> </w:t>
      </w:r>
      <w:r w:rsidR="009306C1" w:rsidRPr="00CC348C">
        <w:rPr>
          <w:rFonts w:ascii="Times New Roman" w:hAnsi="Times New Roman" w:cs="Times New Roman"/>
          <w:sz w:val="24"/>
          <w:szCs w:val="24"/>
          <w:lang w:val="en-GB"/>
        </w:rPr>
        <w:t xml:space="preserve">12) call </w:t>
      </w:r>
      <w:r w:rsidR="009306C1" w:rsidRPr="00C33C15">
        <w:rPr>
          <w:rFonts w:ascii="Times New Roman" w:hAnsi="Times New Roman" w:cs="Times New Roman"/>
          <w:sz w:val="24"/>
          <w:szCs w:val="24"/>
          <w:lang w:val="en-GB"/>
        </w:rPr>
        <w:t>basic convergent meta-integra</w:t>
      </w:r>
      <w:r w:rsidR="005E17AE" w:rsidRPr="00C33C15">
        <w:rPr>
          <w:rFonts w:ascii="Times New Roman" w:hAnsi="Times New Roman" w:cs="Times New Roman"/>
          <w:sz w:val="24"/>
          <w:szCs w:val="24"/>
          <w:lang w:val="en-GB"/>
        </w:rPr>
        <w:t>tion</w:t>
      </w:r>
      <w:r w:rsidR="005E17AE" w:rsidRPr="005E17AE">
        <w:rPr>
          <w:rFonts w:ascii="Times New Roman" w:hAnsi="Times New Roman" w:cs="Times New Roman"/>
          <w:sz w:val="24"/>
          <w:szCs w:val="24"/>
          <w:lang w:val="en-GB"/>
        </w:rPr>
        <w:t xml:space="preserve">, in which quantitative </w:t>
      </w:r>
      <w:r w:rsidR="005E17AE">
        <w:rPr>
          <w:rFonts w:ascii="Times New Roman" w:hAnsi="Times New Roman" w:cs="Times New Roman"/>
          <w:sz w:val="24"/>
          <w:szCs w:val="24"/>
          <w:lang w:val="en-GB"/>
        </w:rPr>
        <w:t>findings</w:t>
      </w:r>
      <w:r w:rsidR="009306C1" w:rsidRPr="00CC348C">
        <w:rPr>
          <w:rFonts w:ascii="Times New Roman" w:hAnsi="Times New Roman" w:cs="Times New Roman"/>
          <w:sz w:val="24"/>
          <w:szCs w:val="24"/>
          <w:lang w:val="en-GB"/>
        </w:rPr>
        <w:t xml:space="preserve"> </w:t>
      </w:r>
      <w:r w:rsidR="00CC348C">
        <w:rPr>
          <w:rFonts w:ascii="Times New Roman" w:hAnsi="Times New Roman" w:cs="Times New Roman"/>
          <w:sz w:val="24"/>
          <w:szCs w:val="24"/>
          <w:lang w:val="en-GB"/>
        </w:rPr>
        <w:t>are</w:t>
      </w:r>
      <w:r w:rsidR="00CC348C" w:rsidRPr="00CC348C">
        <w:rPr>
          <w:rFonts w:ascii="Times New Roman" w:hAnsi="Times New Roman" w:cs="Times New Roman"/>
          <w:sz w:val="24"/>
          <w:szCs w:val="24"/>
          <w:lang w:val="en-GB"/>
        </w:rPr>
        <w:t xml:space="preserve"> </w:t>
      </w:r>
      <w:r w:rsidR="009306C1" w:rsidRPr="00CC348C">
        <w:rPr>
          <w:rFonts w:ascii="Times New Roman" w:hAnsi="Times New Roman" w:cs="Times New Roman"/>
          <w:sz w:val="24"/>
          <w:szCs w:val="24"/>
          <w:lang w:val="en-GB"/>
        </w:rPr>
        <w:t>t</w:t>
      </w:r>
      <w:r w:rsidR="005E17AE" w:rsidRPr="005E17AE">
        <w:rPr>
          <w:rFonts w:ascii="Times New Roman" w:hAnsi="Times New Roman" w:cs="Times New Roman"/>
          <w:sz w:val="24"/>
          <w:szCs w:val="24"/>
          <w:lang w:val="en-GB"/>
        </w:rPr>
        <w:t xml:space="preserve">ransformed into qualitative </w:t>
      </w:r>
      <w:r w:rsidR="005E17AE">
        <w:rPr>
          <w:rFonts w:ascii="Times New Roman" w:hAnsi="Times New Roman" w:cs="Times New Roman"/>
          <w:sz w:val="24"/>
          <w:szCs w:val="24"/>
          <w:lang w:val="en-GB"/>
        </w:rPr>
        <w:t>findings</w:t>
      </w:r>
      <w:r w:rsidR="009306C1" w:rsidRPr="00CC348C">
        <w:rPr>
          <w:rFonts w:ascii="Times New Roman" w:hAnsi="Times New Roman" w:cs="Times New Roman"/>
          <w:sz w:val="24"/>
          <w:szCs w:val="24"/>
          <w:lang w:val="en-GB"/>
        </w:rPr>
        <w:t xml:space="preserve">. </w:t>
      </w:r>
      <w:r w:rsidR="00905BD3" w:rsidRPr="00CC348C">
        <w:rPr>
          <w:rFonts w:ascii="Times New Roman" w:hAnsi="Times New Roman" w:cs="Times New Roman"/>
          <w:sz w:val="24"/>
          <w:szCs w:val="24"/>
          <w:lang w:val="en-GB"/>
        </w:rPr>
        <w:t>In essence, this means that quantitative variables were converted into qualitative themes by utilizing descriptive conclusions from the quantitative papers without using the numeric results</w:t>
      </w:r>
      <w:r w:rsidR="00983F89">
        <w:rPr>
          <w:rFonts w:ascii="Times New Roman" w:hAnsi="Times New Roman" w:cs="Times New Roman"/>
          <w:sz w:val="24"/>
          <w:szCs w:val="24"/>
          <w:lang w:val="en-GB"/>
        </w:rPr>
        <w:t xml:space="preserve"> (</w:t>
      </w:r>
      <w:proofErr w:type="spellStart"/>
      <w:r w:rsidR="00983F89">
        <w:rPr>
          <w:rFonts w:ascii="Times New Roman" w:hAnsi="Times New Roman" w:cs="Times New Roman"/>
          <w:sz w:val="24"/>
          <w:szCs w:val="24"/>
          <w:lang w:val="en-GB"/>
        </w:rPr>
        <w:t>Frantzen</w:t>
      </w:r>
      <w:proofErr w:type="spellEnd"/>
      <w:r w:rsidR="00983F89">
        <w:rPr>
          <w:rFonts w:ascii="Times New Roman" w:hAnsi="Times New Roman" w:cs="Times New Roman"/>
          <w:sz w:val="24"/>
          <w:szCs w:val="24"/>
          <w:lang w:val="en-GB"/>
        </w:rPr>
        <w:t xml:space="preserve"> &amp; Fetters, 2015)</w:t>
      </w:r>
      <w:r w:rsidR="00905BD3" w:rsidRPr="00CC348C">
        <w:rPr>
          <w:rFonts w:ascii="Times New Roman" w:hAnsi="Times New Roman" w:cs="Times New Roman"/>
          <w:sz w:val="24"/>
          <w:szCs w:val="24"/>
          <w:lang w:val="en-GB"/>
        </w:rPr>
        <w:t xml:space="preserve">. </w:t>
      </w:r>
      <w:r w:rsidR="00C250CB" w:rsidRPr="00CC348C">
        <w:rPr>
          <w:rFonts w:ascii="Times New Roman" w:hAnsi="Times New Roman" w:cs="Times New Roman"/>
          <w:sz w:val="24"/>
          <w:szCs w:val="24"/>
          <w:lang w:val="en-GB"/>
        </w:rPr>
        <w:t xml:space="preserve">Thus, we did not use the numeric results from the quantitative (and mixed methods papers), but only coded text. </w:t>
      </w:r>
      <w:r w:rsidR="00147013">
        <w:rPr>
          <w:rFonts w:ascii="Times New Roman" w:hAnsi="Times New Roman" w:cs="Times New Roman"/>
          <w:sz w:val="24"/>
          <w:szCs w:val="24"/>
          <w:lang w:val="en-GB"/>
        </w:rPr>
        <w:t xml:space="preserve">As the findings of the mixed methods papers were presented separately (i.e. the quantitative and qualitative results were reported separately), we could easily transform the </w:t>
      </w:r>
      <w:r w:rsidR="00147013" w:rsidRPr="002831EA">
        <w:rPr>
          <w:rFonts w:ascii="Times New Roman" w:hAnsi="Times New Roman" w:cs="Times New Roman"/>
          <w:sz w:val="24"/>
          <w:szCs w:val="24"/>
          <w:lang w:val="en-GB"/>
        </w:rPr>
        <w:t>quantitat</w:t>
      </w:r>
      <w:r w:rsidR="00214746">
        <w:rPr>
          <w:rFonts w:ascii="Times New Roman" w:hAnsi="Times New Roman" w:cs="Times New Roman"/>
          <w:sz w:val="24"/>
          <w:szCs w:val="24"/>
          <w:lang w:val="en-GB"/>
        </w:rPr>
        <w:t>ive findings into qualitative findings</w:t>
      </w:r>
      <w:r w:rsidR="00147013">
        <w:rPr>
          <w:rFonts w:ascii="Times New Roman" w:hAnsi="Times New Roman" w:cs="Times New Roman"/>
          <w:sz w:val="24"/>
          <w:szCs w:val="24"/>
          <w:lang w:val="en-GB"/>
        </w:rPr>
        <w:t xml:space="preserve"> (</w:t>
      </w:r>
      <w:proofErr w:type="spellStart"/>
      <w:r w:rsidR="00147013">
        <w:rPr>
          <w:rFonts w:ascii="Times New Roman" w:hAnsi="Times New Roman" w:cs="Times New Roman"/>
          <w:sz w:val="24"/>
          <w:szCs w:val="24"/>
          <w:lang w:val="en-GB"/>
        </w:rPr>
        <w:t>Frantzen</w:t>
      </w:r>
      <w:proofErr w:type="spellEnd"/>
      <w:r w:rsidR="00147013">
        <w:rPr>
          <w:rFonts w:ascii="Times New Roman" w:hAnsi="Times New Roman" w:cs="Times New Roman"/>
          <w:sz w:val="24"/>
          <w:szCs w:val="24"/>
          <w:lang w:val="en-GB"/>
        </w:rPr>
        <w:t xml:space="preserve"> &amp; Fetters, 2015). </w:t>
      </w:r>
      <w:r w:rsidR="00C250CB">
        <w:rPr>
          <w:rFonts w:ascii="Times New Roman" w:hAnsi="Times New Roman" w:cs="Times New Roman"/>
          <w:sz w:val="24"/>
          <w:szCs w:val="24"/>
          <w:lang w:val="en-GB"/>
        </w:rPr>
        <w:t xml:space="preserve">We did not synthesize the findings from the qualitative and </w:t>
      </w:r>
      <w:r w:rsidR="00147013">
        <w:rPr>
          <w:rFonts w:ascii="Times New Roman" w:hAnsi="Times New Roman" w:cs="Times New Roman"/>
          <w:sz w:val="24"/>
          <w:szCs w:val="24"/>
          <w:lang w:val="en-GB"/>
        </w:rPr>
        <w:t xml:space="preserve">transformed </w:t>
      </w:r>
      <w:r w:rsidR="00C250CB">
        <w:rPr>
          <w:rFonts w:ascii="Times New Roman" w:hAnsi="Times New Roman" w:cs="Times New Roman"/>
          <w:sz w:val="24"/>
          <w:szCs w:val="24"/>
          <w:lang w:val="en-GB"/>
        </w:rPr>
        <w:t xml:space="preserve">quantitative </w:t>
      </w:r>
      <w:r w:rsidR="00147013">
        <w:rPr>
          <w:rFonts w:ascii="Times New Roman" w:hAnsi="Times New Roman" w:cs="Times New Roman"/>
          <w:sz w:val="24"/>
          <w:szCs w:val="24"/>
          <w:lang w:val="en-GB"/>
        </w:rPr>
        <w:t xml:space="preserve">and mixed methods </w:t>
      </w:r>
      <w:r w:rsidR="00C250CB">
        <w:rPr>
          <w:rFonts w:ascii="Times New Roman" w:hAnsi="Times New Roman" w:cs="Times New Roman"/>
          <w:sz w:val="24"/>
          <w:szCs w:val="24"/>
          <w:lang w:val="en-GB"/>
        </w:rPr>
        <w:t xml:space="preserve">papers separately (intra-method analysis and synthesis, </w:t>
      </w:r>
      <w:proofErr w:type="spellStart"/>
      <w:r w:rsidR="00C250CB">
        <w:rPr>
          <w:rFonts w:ascii="Times New Roman" w:hAnsi="Times New Roman" w:cs="Times New Roman"/>
          <w:sz w:val="24"/>
          <w:szCs w:val="24"/>
          <w:lang w:val="en-GB"/>
        </w:rPr>
        <w:t>Frantzen</w:t>
      </w:r>
      <w:proofErr w:type="spellEnd"/>
      <w:r w:rsidR="00C250CB">
        <w:rPr>
          <w:rFonts w:ascii="Times New Roman" w:hAnsi="Times New Roman" w:cs="Times New Roman"/>
          <w:sz w:val="24"/>
          <w:szCs w:val="24"/>
          <w:lang w:val="en-GB"/>
        </w:rPr>
        <w:t xml:space="preserve"> &amp; Fetters, 2015, 15). Instead, we synthesized all papers simultaneously. This was done by conducting thematic synthesis as developed by Thomas </w:t>
      </w:r>
      <w:r w:rsidR="00C33C15">
        <w:rPr>
          <w:rFonts w:ascii="Times New Roman" w:hAnsi="Times New Roman" w:cs="Times New Roman"/>
          <w:sz w:val="24"/>
          <w:szCs w:val="24"/>
          <w:lang w:val="en-GB"/>
        </w:rPr>
        <w:t>and</w:t>
      </w:r>
      <w:r w:rsidR="00C250CB">
        <w:rPr>
          <w:rFonts w:ascii="Times New Roman" w:hAnsi="Times New Roman" w:cs="Times New Roman"/>
          <w:sz w:val="24"/>
          <w:szCs w:val="24"/>
          <w:lang w:val="en-GB"/>
        </w:rPr>
        <w:t xml:space="preserve"> Harden (2008).</w:t>
      </w:r>
      <w:r w:rsidR="005E17AE">
        <w:rPr>
          <w:rFonts w:ascii="Times New Roman" w:hAnsi="Times New Roman" w:cs="Times New Roman"/>
          <w:sz w:val="24"/>
          <w:szCs w:val="24"/>
          <w:lang w:val="en-GB"/>
        </w:rPr>
        <w:t xml:space="preserve"> </w:t>
      </w:r>
    </w:p>
    <w:p w14:paraId="362C6333" w14:textId="77777777" w:rsidR="00CB4B14" w:rsidRPr="00233CF1" w:rsidRDefault="00550B01" w:rsidP="00720E7F">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Regarding the</w:t>
      </w:r>
      <w:r w:rsidR="00CA0596" w:rsidRPr="00233CF1">
        <w:rPr>
          <w:rFonts w:ascii="Times New Roman" w:hAnsi="Times New Roman" w:cs="Times New Roman"/>
          <w:sz w:val="24"/>
          <w:szCs w:val="24"/>
          <w:lang w:val="en-GB"/>
        </w:rPr>
        <w:t xml:space="preserve"> free </w:t>
      </w:r>
      <w:r w:rsidRPr="00233CF1">
        <w:rPr>
          <w:rFonts w:ascii="Times New Roman" w:hAnsi="Times New Roman" w:cs="Times New Roman"/>
          <w:sz w:val="24"/>
          <w:szCs w:val="24"/>
          <w:lang w:val="en-GB"/>
        </w:rPr>
        <w:t xml:space="preserve">line-by-line coding, we adopted an integrative approach, meaning that we looked at the data with our research questions in mind and only coded text fragments that were relevant for the research questions </w:t>
      </w:r>
      <w:r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&lt;EndNote&gt;&lt;Cite&gt;&lt;Author&gt;Cruzes&lt;/Author&gt;&lt;Year&gt;2011&lt;/Year&gt;&lt;RecNum&gt;33&lt;/RecNum&gt;&lt;DisplayText&gt;(Cruzes &amp;amp; Dyba, 2011)&lt;/DisplayText&gt;&lt;record&gt;&lt;rec-number&gt;33&lt;/rec-number&gt;&lt;foreign-keys&gt;&lt;key app="EN" db-id="tsvx5dwp2p595oe9de9p9fwdtrtafpxawe0x" timestamp="1434372821"&gt;33&lt;/key&gt;&lt;/foreign-keys&gt;&lt;ref-type name="Conference Paper"&gt;47&lt;/ref-type&gt;&lt;contributors&gt;&lt;authors&gt;&lt;author&gt;Cruzes, D.S.&lt;/author&gt;&lt;author&gt;Dyba, T.&lt;/author&gt;&lt;/authors&gt;&lt;/contributors&gt;&lt;titles&gt;&lt;title&gt;Recommended steps for thematic synthesis in software engineering&lt;/title&gt;&lt;secondary-title&gt;International Symposium on Empirical Software Engineering and Measurement&lt;/secondary-title&gt;&lt;/titles&gt;&lt;pages&gt;275-284&lt;/pages&gt;&lt;dates&gt;&lt;year&gt;2011&lt;/year&gt;&lt;pub-dates&gt;&lt;date&gt;22-23 September 2011&lt;/date&gt;&lt;/pub-dates&gt;&lt;/dates&gt;&lt;pub-location&gt;Banff&lt;/pub-location&gt;&lt;publisher&gt;IEEE&lt;/publisher&gt;&lt;urls&gt;&lt;/urls&gt;&lt;/record&gt;&lt;/Cite&gt;&lt;/EndNote&gt;</w:instrText>
      </w:r>
      <w:r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4" w:tooltip="Cruzes, 2011 #33" w:history="1">
        <w:r w:rsidR="00354F65">
          <w:rPr>
            <w:rFonts w:ascii="Times New Roman" w:hAnsi="Times New Roman" w:cs="Times New Roman"/>
            <w:noProof/>
            <w:sz w:val="24"/>
            <w:szCs w:val="24"/>
            <w:lang w:val="en-GB"/>
          </w:rPr>
          <w:t>Cruzes &amp; Dyba, 2011</w:t>
        </w:r>
      </w:hyperlink>
      <w:r w:rsidR="00354F65">
        <w:rPr>
          <w:rFonts w:ascii="Times New Roman" w:hAnsi="Times New Roman" w:cs="Times New Roman"/>
          <w:noProof/>
          <w:sz w:val="24"/>
          <w:szCs w:val="24"/>
          <w:lang w:val="en-GB"/>
        </w:rPr>
        <w:t>)</w:t>
      </w:r>
      <w:r w:rsidRPr="00233CF1">
        <w:rPr>
          <w:rFonts w:ascii="Times New Roman" w:hAnsi="Times New Roman" w:cs="Times New Roman"/>
          <w:sz w:val="24"/>
          <w:szCs w:val="24"/>
          <w:lang w:val="en-GB"/>
        </w:rPr>
        <w:fldChar w:fldCharType="end"/>
      </w:r>
      <w:r w:rsidRPr="00233CF1">
        <w:rPr>
          <w:rFonts w:ascii="Times New Roman" w:hAnsi="Times New Roman" w:cs="Times New Roman"/>
          <w:sz w:val="24"/>
          <w:szCs w:val="24"/>
          <w:lang w:val="en-GB"/>
        </w:rPr>
        <w:t xml:space="preserve">. We did not start the coding process with a specific coding framework in mind. </w:t>
      </w:r>
      <w:r w:rsidR="00137C8A" w:rsidRPr="00233CF1">
        <w:rPr>
          <w:rFonts w:ascii="Times New Roman" w:hAnsi="Times New Roman" w:cs="Times New Roman"/>
          <w:sz w:val="24"/>
          <w:szCs w:val="24"/>
          <w:lang w:val="en-GB"/>
        </w:rPr>
        <w:t xml:space="preserve">As such, we did not code line-by-line (but only coded relevant fragments), which is not so uncommon when large number of studies are included </w:t>
      </w:r>
      <w:r w:rsidR="00137C8A"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&lt;EndNote&gt;&lt;Cite&gt;&lt;Author&gt;Cruzes&lt;/Author&gt;&lt;Year&gt;2011&lt;/Year&gt;&lt;RecNum&gt;33&lt;/RecNum&gt;&lt;DisplayText&gt;(Cruzes &amp;amp; Dyba, 2011)&lt;/DisplayText&gt;&lt;record&gt;&lt;rec-number&gt;33&lt;/rec-number&gt;&lt;foreign-keys&gt;&lt;key app="EN" db-id="tsvx5dwp2p595oe9de9p9fwdtrtafpxawe0x" timestamp="1434372821"&gt;33&lt;/key&gt;&lt;/foreign-keys&gt;&lt;ref-type name="Conference Paper"&gt;47&lt;/ref-type&gt;&lt;contributors&gt;&lt;authors&gt;&lt;author&gt;Cruzes, D.S.&lt;/author&gt;&lt;author&gt;Dyba, T.&lt;/author&gt;&lt;/authors&gt;&lt;/contributors&gt;&lt;titles&gt;&lt;title&gt;Recommended steps for thematic synthesis in software engineering&lt;/title&gt;&lt;secondary-title&gt;International Symposium on Empirical Software Engineering and Measurement&lt;/secondary-title&gt;&lt;/titles&gt;&lt;pages&gt;275-284&lt;/pages&gt;&lt;dates&gt;&lt;year&gt;2011&lt;/year&gt;&lt;pub-dates&gt;&lt;date&gt;22-23 September 2011&lt;/date&gt;&lt;/pub-dates&gt;&lt;/dates&gt;&lt;pub-location&gt;Banff&lt;/pub-location&gt;&lt;publisher&gt;IEEE&lt;/publisher&gt;&lt;urls&gt;&lt;/urls&gt;&lt;/record&gt;&lt;/Cite&gt;&lt;/EndNote&gt;</w:instrText>
      </w:r>
      <w:r w:rsidR="00137C8A"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4" w:tooltip="Cruzes, 2011 #33" w:history="1">
        <w:r w:rsidR="00354F65">
          <w:rPr>
            <w:rFonts w:ascii="Times New Roman" w:hAnsi="Times New Roman" w:cs="Times New Roman"/>
            <w:noProof/>
            <w:sz w:val="24"/>
            <w:szCs w:val="24"/>
            <w:lang w:val="en-GB"/>
          </w:rPr>
          <w:t>Cruzes &amp; Dyba, 2011</w:t>
        </w:r>
      </w:hyperlink>
      <w:r w:rsidR="00354F65">
        <w:rPr>
          <w:rFonts w:ascii="Times New Roman" w:hAnsi="Times New Roman" w:cs="Times New Roman"/>
          <w:noProof/>
          <w:sz w:val="24"/>
          <w:szCs w:val="24"/>
          <w:lang w:val="en-GB"/>
        </w:rPr>
        <w:t>)</w:t>
      </w:r>
      <w:r w:rsidR="00137C8A" w:rsidRPr="00233CF1">
        <w:rPr>
          <w:rFonts w:ascii="Times New Roman" w:hAnsi="Times New Roman" w:cs="Times New Roman"/>
          <w:sz w:val="24"/>
          <w:szCs w:val="24"/>
          <w:lang w:val="en-GB"/>
        </w:rPr>
        <w:fldChar w:fldCharType="end"/>
      </w:r>
      <w:r w:rsidR="00137C8A" w:rsidRPr="00233CF1">
        <w:rPr>
          <w:rFonts w:ascii="Times New Roman" w:hAnsi="Times New Roman" w:cs="Times New Roman"/>
          <w:sz w:val="24"/>
          <w:szCs w:val="24"/>
          <w:lang w:val="en-GB"/>
        </w:rPr>
        <w:t xml:space="preserve">. </w:t>
      </w:r>
      <w:r w:rsidR="00412364">
        <w:rPr>
          <w:rFonts w:ascii="Times New Roman" w:hAnsi="Times New Roman" w:cs="Times New Roman"/>
          <w:sz w:val="24"/>
          <w:szCs w:val="24"/>
          <w:lang w:val="en-GB"/>
        </w:rPr>
        <w:t>As mentioned above</w:t>
      </w:r>
      <w:r w:rsidR="008C4AAA" w:rsidRPr="00233CF1">
        <w:rPr>
          <w:rFonts w:ascii="Times New Roman" w:hAnsi="Times New Roman" w:cs="Times New Roman"/>
          <w:sz w:val="24"/>
          <w:szCs w:val="24"/>
          <w:lang w:val="en-GB"/>
        </w:rPr>
        <w:t>, the same approach was used to code findings obtained from quantitative studies</w:t>
      </w:r>
      <w:r w:rsidR="008B71EF">
        <w:rPr>
          <w:rFonts w:ascii="Times New Roman" w:hAnsi="Times New Roman" w:cs="Times New Roman"/>
          <w:sz w:val="24"/>
          <w:szCs w:val="24"/>
          <w:lang w:val="en-GB"/>
        </w:rPr>
        <w:t xml:space="preserve"> and mixed methods studies (</w:t>
      </w:r>
      <w:proofErr w:type="spellStart"/>
      <w:r w:rsidR="008B71EF">
        <w:rPr>
          <w:rFonts w:ascii="Times New Roman" w:hAnsi="Times New Roman" w:cs="Times New Roman"/>
          <w:sz w:val="24"/>
          <w:szCs w:val="24"/>
          <w:lang w:val="en-GB"/>
        </w:rPr>
        <w:t>Frantzen</w:t>
      </w:r>
      <w:proofErr w:type="spellEnd"/>
      <w:r w:rsidR="008B71EF">
        <w:rPr>
          <w:rFonts w:ascii="Times New Roman" w:hAnsi="Times New Roman" w:cs="Times New Roman"/>
          <w:sz w:val="24"/>
          <w:szCs w:val="24"/>
          <w:lang w:val="en-GB"/>
        </w:rPr>
        <w:t xml:space="preserve"> &amp; Fetters, 2015)</w:t>
      </w:r>
      <w:r w:rsidR="008C4AAA" w:rsidRPr="00233CF1">
        <w:rPr>
          <w:rFonts w:ascii="Times New Roman" w:hAnsi="Times New Roman" w:cs="Times New Roman"/>
          <w:sz w:val="24"/>
          <w:szCs w:val="24"/>
          <w:lang w:val="en-GB"/>
        </w:rPr>
        <w:t xml:space="preserve">. In these studies, the non-numerical data (text) were coded. </w:t>
      </w:r>
      <w:r w:rsidR="00AA576D" w:rsidRPr="00233CF1">
        <w:rPr>
          <w:rFonts w:ascii="Times New Roman" w:hAnsi="Times New Roman" w:cs="Times New Roman"/>
          <w:sz w:val="24"/>
          <w:szCs w:val="24"/>
          <w:lang w:val="en-GB"/>
        </w:rPr>
        <w:t xml:space="preserve">The only difficulty we experienced in this phase is one that has been described in previous research, namely the difficulty to determine what counts as data or findings in qualitative papers </w:t>
      </w:r>
      <w:r w:rsidR="00AA576D"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&lt;EndNote&gt;&lt;Cite&gt;&lt;Author&gt;Thomas&lt;/Author&gt;&lt;Year&gt;2008&lt;/Year&gt;&lt;RecNum&gt;29&lt;/RecNum&gt;&lt;DisplayText&gt;(Thomas &amp;amp; Harden, 2008)&lt;/DisplayText&gt;&lt;record&gt;&lt;rec-number&gt;29&lt;/rec-number&gt;&lt;foreign-keys&gt;&lt;key app="EN" db-id="tsvx5dwp2p595oe9de9p9fwdtrtafpxawe0x" timestamp="1434358680"&gt;29&lt;/key&gt;&lt;/foreign-keys&gt;&lt;ref-type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Methodology&lt;/full-title&gt;&lt;/periodical&gt;&lt;pages&gt;1-10&lt;/pages&gt;&lt;volume&gt;8&lt;/volume&gt;&lt;number&gt;45&lt;/number&gt;&lt;dates&gt;&lt;year&gt;2008&lt;/year&gt;&lt;/dates&gt;&lt;urls&gt;&lt;/urls&gt;&lt;/record&gt;&lt;/Cite&gt;&lt;/EndNote&gt;</w:instrText>
      </w:r>
      <w:r w:rsidR="00AA576D"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33" w:tooltip="Thomas, 2008 #29" w:history="1">
        <w:r w:rsidR="00354F65">
          <w:rPr>
            <w:rFonts w:ascii="Times New Roman" w:hAnsi="Times New Roman" w:cs="Times New Roman"/>
            <w:noProof/>
            <w:sz w:val="24"/>
            <w:szCs w:val="24"/>
            <w:lang w:val="en-GB"/>
          </w:rPr>
          <w:t>Thomas &amp; Harden, 2008</w:t>
        </w:r>
      </w:hyperlink>
      <w:r w:rsidR="00354F65">
        <w:rPr>
          <w:rFonts w:ascii="Times New Roman" w:hAnsi="Times New Roman" w:cs="Times New Roman"/>
          <w:noProof/>
          <w:sz w:val="24"/>
          <w:szCs w:val="24"/>
          <w:lang w:val="en-GB"/>
        </w:rPr>
        <w:t>)</w:t>
      </w:r>
      <w:r w:rsidR="00AA576D" w:rsidRPr="00233CF1">
        <w:rPr>
          <w:rFonts w:ascii="Times New Roman" w:hAnsi="Times New Roman" w:cs="Times New Roman"/>
          <w:sz w:val="24"/>
          <w:szCs w:val="24"/>
          <w:lang w:val="en-GB"/>
        </w:rPr>
        <w:fldChar w:fldCharType="end"/>
      </w:r>
      <w:r w:rsidR="00AA576D" w:rsidRPr="00233CF1">
        <w:rPr>
          <w:rFonts w:ascii="Times New Roman" w:hAnsi="Times New Roman" w:cs="Times New Roman"/>
          <w:sz w:val="24"/>
          <w:szCs w:val="24"/>
          <w:lang w:val="en-GB"/>
        </w:rPr>
        <w:t xml:space="preserve">. </w:t>
      </w:r>
      <w:r w:rsidR="001832F0" w:rsidRPr="00233CF1">
        <w:rPr>
          <w:rFonts w:ascii="Times New Roman" w:hAnsi="Times New Roman" w:cs="Times New Roman"/>
          <w:sz w:val="24"/>
          <w:szCs w:val="24"/>
          <w:lang w:val="en-GB"/>
        </w:rPr>
        <w:t>We coded text fragments in all sections of the studies, but only included them for further analysis if they were clearly inferred from the empirical study.</w:t>
      </w:r>
      <w:r w:rsidR="001911CA">
        <w:rPr>
          <w:rFonts w:ascii="Times New Roman" w:hAnsi="Times New Roman" w:cs="Times New Roman"/>
          <w:sz w:val="24"/>
          <w:szCs w:val="24"/>
          <w:lang w:val="en-GB"/>
        </w:rPr>
        <w:t xml:space="preserve"> We found that these mainly stemmed from the results and discussion sections.</w:t>
      </w:r>
      <w:r w:rsidR="001832F0" w:rsidRPr="00233CF1">
        <w:rPr>
          <w:rFonts w:ascii="Times New Roman" w:hAnsi="Times New Roman" w:cs="Times New Roman"/>
          <w:sz w:val="24"/>
          <w:szCs w:val="24"/>
          <w:lang w:val="en-GB"/>
        </w:rPr>
        <w:t xml:space="preserve"> Inferences from authors </w:t>
      </w:r>
      <w:r w:rsidR="00866FB2">
        <w:rPr>
          <w:rFonts w:ascii="Times New Roman" w:hAnsi="Times New Roman" w:cs="Times New Roman"/>
          <w:sz w:val="24"/>
          <w:szCs w:val="24"/>
          <w:lang w:val="en-GB"/>
        </w:rPr>
        <w:t xml:space="preserve">with less clear links to the empirical results </w:t>
      </w:r>
      <w:r w:rsidR="001832F0" w:rsidRPr="00233CF1">
        <w:rPr>
          <w:rFonts w:ascii="Times New Roman" w:hAnsi="Times New Roman" w:cs="Times New Roman"/>
          <w:sz w:val="24"/>
          <w:szCs w:val="24"/>
          <w:lang w:val="en-GB"/>
        </w:rPr>
        <w:t>(mostly in the discussion section) were includ</w:t>
      </w:r>
      <w:r w:rsidR="00C33C15">
        <w:rPr>
          <w:rFonts w:ascii="Times New Roman" w:hAnsi="Times New Roman" w:cs="Times New Roman"/>
          <w:sz w:val="24"/>
          <w:szCs w:val="24"/>
          <w:lang w:val="en-GB"/>
        </w:rPr>
        <w:t>ed -</w:t>
      </w:r>
      <w:r w:rsidR="001832F0" w:rsidRPr="00233CF1">
        <w:rPr>
          <w:rFonts w:ascii="Times New Roman" w:hAnsi="Times New Roman" w:cs="Times New Roman"/>
          <w:sz w:val="24"/>
          <w:szCs w:val="24"/>
          <w:lang w:val="en-GB"/>
        </w:rPr>
        <w:t xml:space="preserve"> if relevant </w:t>
      </w:r>
      <w:r w:rsidR="00E00A40" w:rsidRPr="00233CF1">
        <w:rPr>
          <w:rFonts w:ascii="Times New Roman" w:hAnsi="Times New Roman" w:cs="Times New Roman"/>
          <w:sz w:val="24"/>
          <w:szCs w:val="24"/>
          <w:lang w:val="en-GB"/>
        </w:rPr>
        <w:t xml:space="preserve">for the research questions </w:t>
      </w:r>
      <w:r w:rsidR="00C33C15">
        <w:rPr>
          <w:rFonts w:ascii="Times New Roman" w:hAnsi="Times New Roman" w:cs="Times New Roman"/>
          <w:sz w:val="24"/>
          <w:szCs w:val="24"/>
          <w:lang w:val="en-GB"/>
        </w:rPr>
        <w:t>-</w:t>
      </w:r>
      <w:r w:rsidR="00E00A40" w:rsidRPr="00233CF1">
        <w:rPr>
          <w:rFonts w:ascii="Times New Roman" w:hAnsi="Times New Roman" w:cs="Times New Roman"/>
          <w:sz w:val="24"/>
          <w:szCs w:val="24"/>
          <w:lang w:val="en-GB"/>
        </w:rPr>
        <w:t xml:space="preserve"> but</w:t>
      </w:r>
      <w:r w:rsidR="001832F0" w:rsidRPr="00233CF1">
        <w:rPr>
          <w:rFonts w:ascii="Times New Roman" w:hAnsi="Times New Roman" w:cs="Times New Roman"/>
          <w:sz w:val="24"/>
          <w:szCs w:val="24"/>
          <w:lang w:val="en-GB"/>
        </w:rPr>
        <w:t xml:space="preserve"> summarized under a separate theme.</w:t>
      </w:r>
      <w:r w:rsidR="008B71EF">
        <w:rPr>
          <w:rFonts w:ascii="Times New Roman" w:hAnsi="Times New Roman" w:cs="Times New Roman"/>
          <w:sz w:val="24"/>
          <w:szCs w:val="24"/>
          <w:lang w:val="en-GB"/>
        </w:rPr>
        <w:t xml:space="preserve"> </w:t>
      </w:r>
    </w:p>
    <w:p w14:paraId="5FE65D50" w14:textId="77777777" w:rsidR="008B71EF" w:rsidRDefault="00B50CF5" w:rsidP="00271B87">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 xml:space="preserve">The initial codes were subsequently processed to </w:t>
      </w:r>
      <w:r w:rsidR="00A23775" w:rsidRPr="00233CF1">
        <w:rPr>
          <w:rFonts w:ascii="Times New Roman" w:hAnsi="Times New Roman" w:cs="Times New Roman"/>
          <w:sz w:val="24"/>
          <w:szCs w:val="24"/>
          <w:lang w:val="en-GB"/>
        </w:rPr>
        <w:t>eleven</w:t>
      </w:r>
      <w:r w:rsidR="009F0617" w:rsidRPr="00233CF1">
        <w:rPr>
          <w:rFonts w:ascii="Times New Roman" w:hAnsi="Times New Roman" w:cs="Times New Roman"/>
          <w:sz w:val="24"/>
          <w:szCs w:val="24"/>
          <w:lang w:val="en-GB"/>
        </w:rPr>
        <w:t xml:space="preserve"> descriptive themes</w:t>
      </w:r>
      <w:r w:rsidR="00CE1E03" w:rsidRPr="00233CF1">
        <w:rPr>
          <w:rFonts w:ascii="Times New Roman" w:hAnsi="Times New Roman" w:cs="Times New Roman"/>
          <w:sz w:val="24"/>
          <w:szCs w:val="24"/>
          <w:lang w:val="en-GB"/>
        </w:rPr>
        <w:t xml:space="preserve"> (e.g. conflict of interest, misconduct)</w:t>
      </w:r>
      <w:r w:rsidR="009F0617" w:rsidRPr="00233CF1">
        <w:rPr>
          <w:rFonts w:ascii="Times New Roman" w:hAnsi="Times New Roman" w:cs="Times New Roman"/>
          <w:sz w:val="24"/>
          <w:szCs w:val="24"/>
          <w:lang w:val="en-GB"/>
        </w:rPr>
        <w:t xml:space="preserve">. </w:t>
      </w:r>
      <w:r w:rsidR="008B71EF">
        <w:rPr>
          <w:rFonts w:ascii="Times New Roman" w:hAnsi="Times New Roman" w:cs="Times New Roman"/>
          <w:sz w:val="24"/>
          <w:szCs w:val="24"/>
          <w:lang w:val="en-GB"/>
        </w:rPr>
        <w:t>This thematic synthesis was first conducted for the ‘English’ studies. After having constructed the descriptive themes, we line-by-line coded the ‘Dutch’ studies and analysed the extent to which the free codes could be integrated in the descriptive codes derived from the English studies. We found that we did not have to construct new descriptive codes as all free codes could be integrated in the ‘English’ descriptive codes.</w:t>
      </w:r>
    </w:p>
    <w:p w14:paraId="2396B256" w14:textId="77777777" w:rsidR="009851AA" w:rsidRDefault="009F0617" w:rsidP="00271B87">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lastRenderedPageBreak/>
        <w:t xml:space="preserve">We deliberately did not proceed to the third stage, namely the development of analytical themes. </w:t>
      </w:r>
      <w:r w:rsidR="00183FF6" w:rsidRPr="00233CF1">
        <w:rPr>
          <w:rFonts w:ascii="Times New Roman" w:hAnsi="Times New Roman" w:cs="Times New Roman"/>
          <w:sz w:val="24"/>
          <w:szCs w:val="24"/>
          <w:lang w:val="en-GB"/>
        </w:rPr>
        <w:t xml:space="preserve">Although several authors argue that this comes down to ‘re-codifying the known’ </w:t>
      </w:r>
      <w:r w:rsidR="00183FF6"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&lt;EndNote&gt;&lt;Cite&gt;&lt;Author&gt;Finfgeld-Connett&lt;/Author&gt;&lt;Year&gt;2014&lt;/Year&gt;&lt;RecNum&gt;25&lt;/RecNum&gt;&lt;Pages&gt;6&lt;/Pages&gt;&lt;DisplayText&gt;(Finfgeld-Connett, 2014, p. 6)&lt;/DisplayText&gt;&lt;record&gt;&lt;rec-number&gt;25&lt;/rec-number&gt;&lt;foreign-keys&gt;&lt;key app="EN" db-id="tsvx5dwp2p595oe9de9p9fwdtrtafpxawe0x" timestamp="1434008972"&gt;25&lt;/key&gt;&lt;/foreign-keys&gt;&lt;ref-type name="Journal Article"&gt;17&lt;/ref-type&gt;&lt;contributors&gt;&lt;authors&gt;&lt;author&gt;Finfgeld-Connett, D.&lt;/author&gt;&lt;/authors&gt;&lt;/contributors&gt;&lt;titles&gt;&lt;title&gt;Metasynthesis findings: potential versus reality&lt;/title&gt;&lt;secondary-title&gt;Qualitative Health Research&lt;/secondary-title&gt;&lt;/titles&gt;&lt;periodical&gt;&lt;full-title&gt;Qualitative Health Research&lt;/full-title&gt;&lt;/periodical&gt;&lt;pages&gt;1581-1591&lt;/pages&gt;&lt;volume&gt;24&lt;/volume&gt;&lt;number&gt;11&lt;/number&gt;&lt;dates&gt;&lt;year&gt;2014&lt;/year&gt;&lt;/dates&gt;&lt;urls&gt;&lt;/urls&gt;&lt;/record&gt;&lt;/Cite&gt;&lt;/EndNote&gt;</w:instrText>
      </w:r>
      <w:r w:rsidR="00183FF6"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12" w:tooltip="Finfgeld-Connett, 2014 #25" w:history="1">
        <w:r w:rsidR="00354F65">
          <w:rPr>
            <w:rFonts w:ascii="Times New Roman" w:hAnsi="Times New Roman" w:cs="Times New Roman"/>
            <w:noProof/>
            <w:sz w:val="24"/>
            <w:szCs w:val="24"/>
            <w:lang w:val="en-GB"/>
          </w:rPr>
          <w:t>Finfgeld-Connett, 2014, p. 6</w:t>
        </w:r>
      </w:hyperlink>
      <w:r w:rsidR="00354F65">
        <w:rPr>
          <w:rFonts w:ascii="Times New Roman" w:hAnsi="Times New Roman" w:cs="Times New Roman"/>
          <w:noProof/>
          <w:sz w:val="24"/>
          <w:szCs w:val="24"/>
          <w:lang w:val="en-GB"/>
        </w:rPr>
        <w:t>)</w:t>
      </w:r>
      <w:r w:rsidR="00183FF6" w:rsidRPr="00233CF1">
        <w:rPr>
          <w:rFonts w:ascii="Times New Roman" w:hAnsi="Times New Roman" w:cs="Times New Roman"/>
          <w:sz w:val="24"/>
          <w:szCs w:val="24"/>
          <w:lang w:val="en-GB"/>
        </w:rPr>
        <w:fldChar w:fldCharType="end"/>
      </w:r>
      <w:r w:rsidR="00183FF6" w:rsidRPr="00233CF1">
        <w:rPr>
          <w:rFonts w:ascii="Times New Roman" w:hAnsi="Times New Roman" w:cs="Times New Roman"/>
          <w:sz w:val="24"/>
          <w:szCs w:val="24"/>
          <w:lang w:val="en-GB"/>
        </w:rPr>
        <w:t xml:space="preserve"> and urge to move beyond mere reorganisation and re-categorisation of existing qualitative research findings, s</w:t>
      </w:r>
      <w:r w:rsidRPr="00233CF1">
        <w:rPr>
          <w:rFonts w:ascii="Times New Roman" w:hAnsi="Times New Roman" w:cs="Times New Roman"/>
          <w:sz w:val="24"/>
          <w:szCs w:val="24"/>
          <w:lang w:val="en-GB"/>
        </w:rPr>
        <w:t xml:space="preserve">everal reasons underlay </w:t>
      </w:r>
      <w:r w:rsidR="00183FF6" w:rsidRPr="00233CF1">
        <w:rPr>
          <w:rFonts w:ascii="Times New Roman" w:hAnsi="Times New Roman" w:cs="Times New Roman"/>
          <w:sz w:val="24"/>
          <w:szCs w:val="24"/>
          <w:lang w:val="en-GB"/>
        </w:rPr>
        <w:t>our</w:t>
      </w:r>
      <w:r w:rsidRPr="00233CF1">
        <w:rPr>
          <w:rFonts w:ascii="Times New Roman" w:hAnsi="Times New Roman" w:cs="Times New Roman"/>
          <w:sz w:val="24"/>
          <w:szCs w:val="24"/>
          <w:lang w:val="en-GB"/>
        </w:rPr>
        <w:t xml:space="preserve"> choice. </w:t>
      </w:r>
      <w:r w:rsidR="00C46242" w:rsidRPr="00233CF1">
        <w:rPr>
          <w:rFonts w:ascii="Times New Roman" w:hAnsi="Times New Roman" w:cs="Times New Roman"/>
          <w:sz w:val="24"/>
          <w:szCs w:val="24"/>
          <w:lang w:val="en-GB"/>
        </w:rPr>
        <w:t xml:space="preserve">Firstly, the third step entails the construction of new concepts, hypotheses or theories, which suggests that it is of greater relevance for an interpretative synthesis than for an </w:t>
      </w:r>
      <w:r w:rsidR="000E6BD6">
        <w:rPr>
          <w:rFonts w:ascii="Times New Roman" w:hAnsi="Times New Roman" w:cs="Times New Roman"/>
          <w:sz w:val="24"/>
          <w:szCs w:val="24"/>
          <w:lang w:val="en-GB"/>
        </w:rPr>
        <w:t xml:space="preserve">integrative </w:t>
      </w:r>
      <w:r w:rsidR="00C46242" w:rsidRPr="00233CF1">
        <w:rPr>
          <w:rFonts w:ascii="Times New Roman" w:hAnsi="Times New Roman" w:cs="Times New Roman"/>
          <w:sz w:val="24"/>
          <w:szCs w:val="24"/>
          <w:lang w:val="en-GB"/>
        </w:rPr>
        <w:t>synthesis. Our aim was not to develop new understandings about the dangers of plural policing or about the impact of plural policing on the core tasks of the public police, but to offer a thorough overview of the empirical literature on these matters</w:t>
      </w:r>
      <w:r w:rsidR="00412364">
        <w:rPr>
          <w:rFonts w:ascii="Times New Roman" w:hAnsi="Times New Roman" w:cs="Times New Roman"/>
          <w:sz w:val="24"/>
          <w:szCs w:val="24"/>
          <w:lang w:val="en-GB"/>
        </w:rPr>
        <w:t xml:space="preserve"> (cf. scoping review)</w:t>
      </w:r>
      <w:r w:rsidR="00C46242" w:rsidRPr="00233CF1">
        <w:rPr>
          <w:rFonts w:ascii="Times New Roman" w:hAnsi="Times New Roman" w:cs="Times New Roman"/>
          <w:sz w:val="24"/>
          <w:szCs w:val="24"/>
          <w:lang w:val="en-GB"/>
        </w:rPr>
        <w:t>.</w:t>
      </w:r>
      <w:r w:rsidR="00183FF6" w:rsidRPr="00233CF1">
        <w:rPr>
          <w:rFonts w:ascii="Times New Roman" w:hAnsi="Times New Roman" w:cs="Times New Roman"/>
          <w:sz w:val="24"/>
          <w:szCs w:val="24"/>
          <w:lang w:val="en-GB"/>
        </w:rPr>
        <w:t xml:space="preserve"> </w:t>
      </w:r>
      <w:r w:rsidR="00493B56" w:rsidRPr="00233CF1">
        <w:rPr>
          <w:rFonts w:ascii="Times New Roman" w:hAnsi="Times New Roman" w:cs="Times New Roman"/>
          <w:sz w:val="24"/>
          <w:szCs w:val="24"/>
          <w:lang w:val="en-GB"/>
        </w:rPr>
        <w:t xml:space="preserve">Secondly, the apparent lack of direct focus on our research questions in primary studies </w:t>
      </w:r>
      <w:r w:rsidR="0025741D" w:rsidRPr="00233CF1">
        <w:rPr>
          <w:rFonts w:ascii="Times New Roman" w:hAnsi="Times New Roman" w:cs="Times New Roman"/>
          <w:sz w:val="24"/>
          <w:szCs w:val="24"/>
          <w:lang w:val="en-GB"/>
        </w:rPr>
        <w:t xml:space="preserve">and thus the limited available relevant empirical data also refrained us from going beyond the empirical findings </w:t>
      </w:r>
      <w:r w:rsidR="0025741D" w:rsidRPr="00233CF1">
        <w:rPr>
          <w:rFonts w:ascii="Times New Roman" w:hAnsi="Times New Roman" w:cs="Times New Roman"/>
          <w:sz w:val="24"/>
          <w:szCs w:val="24"/>
          <w:lang w:val="en-GB"/>
        </w:rPr>
        <w:fldChar w:fldCharType="begin"/>
      </w:r>
      <w:r w:rsidR="0025741D" w:rsidRPr="00233CF1">
        <w:rPr>
          <w:rFonts w:ascii="Times New Roman" w:hAnsi="Times New Roman" w:cs="Times New Roman"/>
          <w:sz w:val="24"/>
          <w:szCs w:val="24"/>
          <w:lang w:val="en-GB"/>
        </w:rPr>
        <w:instrText xml:space="preserve"> ADDIN EN.CITE &lt;EndNote&gt;&lt;Cite&gt;&lt;Author&gt;Finfgeld-Connett&lt;/Author&gt;&lt;Year&gt;2014&lt;/Year&gt;&lt;RecNum&gt;25&lt;/RecNum&gt;&lt;DisplayText&gt;(Finfgeld-Connett, 2014)&lt;/DisplayText&gt;&lt;record&gt;&lt;rec-number&gt;25&lt;/rec-number&gt;&lt;foreign-keys&gt;&lt;key app="EN" db-id="tsvx5dwp2p595oe9de9p9fwdtrtafpxawe0x" timestamp="1434008972"&gt;25&lt;/key&gt;&lt;/foreign-keys&gt;&lt;ref-type name="Journal Article"&gt;17&lt;/ref-type&gt;&lt;contributors&gt;&lt;authors&gt;&lt;author&gt;Finfgeld-Connett, D.&lt;/author&gt;&lt;/authors&gt;&lt;/contributors&gt;&lt;titles&gt;&lt;title&gt;Metasynthesis findings: potential versus reality&lt;/title&gt;&lt;secondary-title&gt;Qualitative Health Research&lt;/secondary-title&gt;&lt;/titles&gt;&lt;periodical&gt;&lt;full-title&gt;Qualitative Health Research&lt;/full-title&gt;&lt;/periodical&gt;&lt;pages&gt;1581-1591&lt;/pages&gt;&lt;volume&gt;24&lt;/volume&gt;&lt;number&gt;11&lt;/number&gt;&lt;dates&gt;&lt;year&gt;2014&lt;/year&gt;&lt;/dates&gt;&lt;urls&gt;&lt;/urls&gt;&lt;/record&gt;&lt;/Cite&gt;&lt;/EndNote&gt;</w:instrText>
      </w:r>
      <w:r w:rsidR="0025741D" w:rsidRPr="00233CF1">
        <w:rPr>
          <w:rFonts w:ascii="Times New Roman" w:hAnsi="Times New Roman" w:cs="Times New Roman"/>
          <w:sz w:val="24"/>
          <w:szCs w:val="24"/>
          <w:lang w:val="en-GB"/>
        </w:rPr>
        <w:fldChar w:fldCharType="separate"/>
      </w:r>
      <w:r w:rsidR="0025741D" w:rsidRPr="00233CF1">
        <w:rPr>
          <w:rFonts w:ascii="Times New Roman" w:hAnsi="Times New Roman" w:cs="Times New Roman"/>
          <w:noProof/>
          <w:sz w:val="24"/>
          <w:szCs w:val="24"/>
          <w:lang w:val="en-GB"/>
        </w:rPr>
        <w:t>(</w:t>
      </w:r>
      <w:hyperlink w:anchor="_ENREF_12" w:tooltip="Finfgeld-Connett, 2014 #25" w:history="1">
        <w:r w:rsidR="00354F65" w:rsidRPr="00233CF1">
          <w:rPr>
            <w:rFonts w:ascii="Times New Roman" w:hAnsi="Times New Roman" w:cs="Times New Roman"/>
            <w:noProof/>
            <w:sz w:val="24"/>
            <w:szCs w:val="24"/>
            <w:lang w:val="en-GB"/>
          </w:rPr>
          <w:t>Finfgeld-Connett, 2014</w:t>
        </w:r>
      </w:hyperlink>
      <w:r w:rsidR="0025741D" w:rsidRPr="00233CF1">
        <w:rPr>
          <w:rFonts w:ascii="Times New Roman" w:hAnsi="Times New Roman" w:cs="Times New Roman"/>
          <w:noProof/>
          <w:sz w:val="24"/>
          <w:szCs w:val="24"/>
          <w:lang w:val="en-GB"/>
        </w:rPr>
        <w:t>)</w:t>
      </w:r>
      <w:r w:rsidR="0025741D" w:rsidRPr="00233CF1">
        <w:rPr>
          <w:rFonts w:ascii="Times New Roman" w:hAnsi="Times New Roman" w:cs="Times New Roman"/>
          <w:sz w:val="24"/>
          <w:szCs w:val="24"/>
          <w:lang w:val="en-GB"/>
        </w:rPr>
        <w:fldChar w:fldCharType="end"/>
      </w:r>
      <w:r w:rsidR="0025741D" w:rsidRPr="00233CF1">
        <w:rPr>
          <w:rFonts w:ascii="Times New Roman" w:hAnsi="Times New Roman" w:cs="Times New Roman"/>
          <w:sz w:val="24"/>
          <w:szCs w:val="24"/>
          <w:lang w:val="en-GB"/>
        </w:rPr>
        <w:t>.</w:t>
      </w:r>
      <w:r w:rsidR="00565B81" w:rsidRPr="00233CF1">
        <w:rPr>
          <w:rFonts w:ascii="Times New Roman" w:hAnsi="Times New Roman" w:cs="Times New Roman"/>
          <w:sz w:val="24"/>
          <w:szCs w:val="24"/>
          <w:lang w:val="en-GB"/>
        </w:rPr>
        <w:t xml:space="preserve"> </w:t>
      </w:r>
      <w:r w:rsidR="00F61DD4" w:rsidRPr="00233CF1">
        <w:rPr>
          <w:rFonts w:ascii="Times New Roman" w:hAnsi="Times New Roman" w:cs="Times New Roman"/>
          <w:sz w:val="24"/>
          <w:szCs w:val="24"/>
          <w:lang w:val="en-GB"/>
        </w:rPr>
        <w:t xml:space="preserve">Although </w:t>
      </w:r>
      <w:hyperlink w:anchor="_ENREF_33" w:tooltip="Thomas, 2008 #29" w:history="1">
        <w:r w:rsidR="00354F65" w:rsidRPr="00233CF1">
          <w:rPr>
            <w:rFonts w:ascii="Times New Roman" w:hAnsi="Times New Roman" w:cs="Times New Roman"/>
            <w:sz w:val="24"/>
            <w:szCs w:val="24"/>
            <w:lang w:val="en-GB"/>
          </w:rPr>
          <w:fldChar w:fldCharType="begin"/>
        </w:r>
        <w:r w:rsidR="00354F65" w:rsidRPr="00233CF1">
          <w:rPr>
            <w:rFonts w:ascii="Times New Roman" w:hAnsi="Times New Roman" w:cs="Times New Roman"/>
            <w:sz w:val="24"/>
            <w:szCs w:val="24"/>
            <w:lang w:val="en-GB"/>
          </w:rPr>
          <w:instrText xml:space="preserve"> ADDIN EN.CITE &lt;EndNote&gt;&lt;Cite AuthorYear="1"&gt;&lt;Author&gt;Thomas&lt;/Author&gt;&lt;Year&gt;2008&lt;/Year&gt;&lt;RecNum&gt;29&lt;/RecNum&gt;&lt;DisplayText&gt;Thomas and Harden (2008)&lt;/DisplayText&gt;&lt;record&gt;&lt;rec-number&gt;29&lt;/rec-number&gt;&lt;foreign-keys&gt;&lt;key app="EN" db-id="tsvx5dwp2p595oe9de9p9fwdtrtafpxawe0x" timestamp="1434358680"&gt;29&lt;/key&gt;&lt;/foreign-keys&gt;&lt;ref-type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Methodology&lt;/full-title&gt;&lt;/periodical&gt;&lt;pages&gt;1-10&lt;/pages&gt;&lt;volume&gt;8&lt;/volume&gt;&lt;number&gt;45&lt;/number&gt;&lt;dates&gt;&lt;year&gt;2008&lt;/year&gt;&lt;/dates&gt;&lt;urls&gt;&lt;/urls&gt;&lt;/record&gt;&lt;/Cite&gt;&lt;/EndNote&gt;</w:instrText>
        </w:r>
        <w:r w:rsidR="00354F65" w:rsidRPr="00233CF1">
          <w:rPr>
            <w:rFonts w:ascii="Times New Roman" w:hAnsi="Times New Roman" w:cs="Times New Roman"/>
            <w:sz w:val="24"/>
            <w:szCs w:val="24"/>
            <w:lang w:val="en-GB"/>
          </w:rPr>
          <w:fldChar w:fldCharType="separate"/>
        </w:r>
        <w:r w:rsidR="00354F65" w:rsidRPr="00233CF1">
          <w:rPr>
            <w:rFonts w:ascii="Times New Roman" w:hAnsi="Times New Roman" w:cs="Times New Roman"/>
            <w:noProof/>
            <w:sz w:val="24"/>
            <w:szCs w:val="24"/>
            <w:lang w:val="en-GB"/>
          </w:rPr>
          <w:t>Thomas and Harden (2008)</w:t>
        </w:r>
        <w:r w:rsidR="00354F65" w:rsidRPr="00233CF1">
          <w:rPr>
            <w:rFonts w:ascii="Times New Roman" w:hAnsi="Times New Roman" w:cs="Times New Roman"/>
            <w:sz w:val="24"/>
            <w:szCs w:val="24"/>
            <w:lang w:val="en-GB"/>
          </w:rPr>
          <w:fldChar w:fldCharType="end"/>
        </w:r>
      </w:hyperlink>
      <w:r w:rsidR="00F61DD4" w:rsidRPr="00233CF1">
        <w:rPr>
          <w:rFonts w:ascii="Times New Roman" w:hAnsi="Times New Roman" w:cs="Times New Roman"/>
          <w:sz w:val="24"/>
          <w:szCs w:val="24"/>
          <w:lang w:val="en-GB"/>
        </w:rPr>
        <w:t xml:space="preserve"> suggest that conceptual innovation is necessary just because primary studies do not address research questions directly, we feel that developing analytical themes would have been too risky as our inferences and conclusions would not be sufficiently empirical-based. Our choice not to go beyond the primary data is also inspired by the high variation in research contexts of the primary studies: they were characterised by highly different research settings, topics and aims</w:t>
      </w:r>
      <w:r w:rsidR="00412364">
        <w:rPr>
          <w:rStyle w:val="Voetnootmarkering"/>
          <w:rFonts w:ascii="Times New Roman" w:hAnsi="Times New Roman" w:cs="Times New Roman"/>
          <w:sz w:val="24"/>
          <w:szCs w:val="24"/>
          <w:lang w:val="en-GB"/>
        </w:rPr>
        <w:footnoteReference w:id="10"/>
      </w:r>
      <w:r w:rsidR="00F61DD4" w:rsidRPr="00233CF1">
        <w:rPr>
          <w:rFonts w:ascii="Times New Roman" w:hAnsi="Times New Roman" w:cs="Times New Roman"/>
          <w:sz w:val="24"/>
          <w:szCs w:val="24"/>
          <w:lang w:val="en-GB"/>
        </w:rPr>
        <w:t xml:space="preserve">. </w:t>
      </w:r>
      <w:r w:rsidR="00A1215A" w:rsidRPr="00233CF1">
        <w:rPr>
          <w:rFonts w:ascii="Times New Roman" w:hAnsi="Times New Roman" w:cs="Times New Roman"/>
          <w:sz w:val="24"/>
          <w:szCs w:val="24"/>
          <w:lang w:val="en-GB"/>
        </w:rPr>
        <w:t>The nature of plural policing also influenced our limitation to descriptive themes:</w:t>
      </w:r>
      <w:r w:rsidR="002C6C81" w:rsidRPr="00233CF1">
        <w:rPr>
          <w:rFonts w:ascii="Times New Roman" w:hAnsi="Times New Roman" w:cs="Times New Roman"/>
          <w:sz w:val="24"/>
          <w:szCs w:val="24"/>
          <w:lang w:val="en-GB"/>
        </w:rPr>
        <w:t xml:space="preserve"> activities</w:t>
      </w:r>
      <w:r w:rsidR="0037694A" w:rsidRPr="00233CF1">
        <w:rPr>
          <w:rFonts w:ascii="Times New Roman" w:hAnsi="Times New Roman" w:cs="Times New Roman"/>
          <w:sz w:val="24"/>
          <w:szCs w:val="24"/>
          <w:lang w:val="en-GB"/>
        </w:rPr>
        <w:t xml:space="preserve"> and authorities</w:t>
      </w:r>
      <w:r w:rsidR="002C6C81" w:rsidRPr="00233CF1">
        <w:rPr>
          <w:rFonts w:ascii="Times New Roman" w:hAnsi="Times New Roman" w:cs="Times New Roman"/>
          <w:sz w:val="24"/>
          <w:szCs w:val="24"/>
          <w:lang w:val="en-GB"/>
        </w:rPr>
        <w:t xml:space="preserve"> of the public police and</w:t>
      </w:r>
      <w:r w:rsidR="0037694A" w:rsidRPr="00233CF1">
        <w:rPr>
          <w:rFonts w:ascii="Times New Roman" w:hAnsi="Times New Roman" w:cs="Times New Roman"/>
          <w:sz w:val="24"/>
          <w:szCs w:val="24"/>
          <w:lang w:val="en-GB"/>
        </w:rPr>
        <w:t xml:space="preserve"> non-public policing actors</w:t>
      </w:r>
      <w:r w:rsidR="002C6C81" w:rsidRPr="00233CF1">
        <w:rPr>
          <w:rFonts w:ascii="Times New Roman" w:hAnsi="Times New Roman" w:cs="Times New Roman"/>
          <w:sz w:val="24"/>
          <w:szCs w:val="24"/>
          <w:lang w:val="en-GB"/>
        </w:rPr>
        <w:t xml:space="preserve"> can be so different in different (national) settings that it is necessary to retain the context. </w:t>
      </w:r>
      <w:r w:rsidR="003A2227" w:rsidRPr="00233CF1">
        <w:rPr>
          <w:rFonts w:ascii="Times New Roman" w:hAnsi="Times New Roman" w:cs="Times New Roman"/>
          <w:sz w:val="24"/>
          <w:szCs w:val="24"/>
          <w:lang w:val="en-GB"/>
        </w:rPr>
        <w:t xml:space="preserve">For instance, </w:t>
      </w:r>
      <w:r w:rsidR="00497C37" w:rsidRPr="00233CF1">
        <w:rPr>
          <w:rFonts w:ascii="Times New Roman" w:hAnsi="Times New Roman" w:cs="Times New Roman"/>
          <w:sz w:val="24"/>
          <w:szCs w:val="24"/>
          <w:lang w:val="en-GB"/>
        </w:rPr>
        <w:t xml:space="preserve">the role and authorities of public police in fragile African states is so different than in the UK that </w:t>
      </w:r>
      <w:r w:rsidR="00EE3C32" w:rsidRPr="00233CF1">
        <w:rPr>
          <w:rFonts w:ascii="Times New Roman" w:hAnsi="Times New Roman" w:cs="Times New Roman"/>
          <w:sz w:val="24"/>
          <w:szCs w:val="24"/>
          <w:lang w:val="en-GB"/>
        </w:rPr>
        <w:t xml:space="preserve">making abstractions </w:t>
      </w:r>
      <w:r w:rsidR="004C13A8" w:rsidRPr="00233CF1">
        <w:rPr>
          <w:rFonts w:ascii="Times New Roman" w:hAnsi="Times New Roman" w:cs="Times New Roman"/>
          <w:sz w:val="24"/>
          <w:szCs w:val="24"/>
          <w:lang w:val="en-GB"/>
        </w:rPr>
        <w:t>-</w:t>
      </w:r>
      <w:r w:rsidR="00EE3C32" w:rsidRPr="00233CF1">
        <w:rPr>
          <w:rFonts w:ascii="Times New Roman" w:hAnsi="Times New Roman" w:cs="Times New Roman"/>
          <w:sz w:val="24"/>
          <w:szCs w:val="24"/>
          <w:lang w:val="en-GB"/>
        </w:rPr>
        <w:t xml:space="preserve"> and </w:t>
      </w:r>
      <w:r w:rsidR="004C13A8" w:rsidRPr="00233CF1">
        <w:rPr>
          <w:rFonts w:ascii="Times New Roman" w:hAnsi="Times New Roman" w:cs="Times New Roman"/>
          <w:sz w:val="24"/>
          <w:szCs w:val="24"/>
          <w:lang w:val="en-GB"/>
        </w:rPr>
        <w:t>thus loosing context</w:t>
      </w:r>
      <w:r w:rsidR="00EE3C32" w:rsidRPr="00233CF1">
        <w:rPr>
          <w:rFonts w:ascii="Times New Roman" w:hAnsi="Times New Roman" w:cs="Times New Roman"/>
          <w:sz w:val="24"/>
          <w:szCs w:val="24"/>
          <w:lang w:val="en-GB"/>
        </w:rPr>
        <w:t xml:space="preserve"> - becomes meaningless</w:t>
      </w:r>
      <w:r w:rsidR="004C13A8" w:rsidRPr="00233CF1">
        <w:rPr>
          <w:rFonts w:ascii="Times New Roman" w:hAnsi="Times New Roman" w:cs="Times New Roman"/>
          <w:sz w:val="24"/>
          <w:szCs w:val="24"/>
          <w:lang w:val="en-GB"/>
        </w:rPr>
        <w:t xml:space="preserve">. </w:t>
      </w:r>
      <w:r w:rsidR="009851AA">
        <w:rPr>
          <w:rFonts w:ascii="Times New Roman" w:hAnsi="Times New Roman" w:cs="Times New Roman"/>
          <w:sz w:val="24"/>
          <w:szCs w:val="24"/>
          <w:lang w:val="en-GB"/>
        </w:rPr>
        <w:t>A potential way to overcome such issues is to conduct a context-specific instead of a multi-context review (Hannes &amp; Harden, 2011). However,</w:t>
      </w:r>
      <w:r w:rsidR="009113D0">
        <w:rPr>
          <w:rFonts w:ascii="Times New Roman" w:hAnsi="Times New Roman" w:cs="Times New Roman"/>
          <w:sz w:val="24"/>
          <w:szCs w:val="24"/>
          <w:lang w:val="en-GB"/>
        </w:rPr>
        <w:t xml:space="preserve"> given the limited research focused on our two research questions, focusing on only one context would not have resulted in a sufficient number of</w:t>
      </w:r>
      <w:r w:rsidR="00793C58">
        <w:rPr>
          <w:rFonts w:ascii="Times New Roman" w:hAnsi="Times New Roman" w:cs="Times New Roman"/>
          <w:sz w:val="24"/>
          <w:szCs w:val="24"/>
          <w:lang w:val="en-GB"/>
        </w:rPr>
        <w:t xml:space="preserve"> studies to conduct a synthesis</w:t>
      </w:r>
      <w:r w:rsidR="008E36D5">
        <w:rPr>
          <w:rFonts w:ascii="Times New Roman" w:hAnsi="Times New Roman" w:cs="Times New Roman"/>
          <w:sz w:val="24"/>
          <w:szCs w:val="24"/>
          <w:lang w:val="en-GB"/>
        </w:rPr>
        <w:t xml:space="preserve"> providing meaningful results or insights.</w:t>
      </w:r>
    </w:p>
    <w:p w14:paraId="674452C6" w14:textId="3C2E4859" w:rsidR="00271B87" w:rsidRPr="006E7C57" w:rsidRDefault="006E7C57" w:rsidP="00271B87">
      <w:pPr>
        <w:jc w:val="both"/>
        <w:rPr>
          <w:rFonts w:ascii="Times New Roman" w:hAnsi="Times New Roman" w:cs="Times New Roman"/>
          <w:i/>
          <w:sz w:val="24"/>
          <w:szCs w:val="24"/>
          <w:lang w:val="en-GB"/>
        </w:rPr>
      </w:pPr>
      <w:r w:rsidRPr="006E7C57">
        <w:rPr>
          <w:rFonts w:ascii="Times New Roman" w:hAnsi="Times New Roman" w:cs="Times New Roman"/>
          <w:i/>
          <w:sz w:val="24"/>
          <w:szCs w:val="24"/>
          <w:lang w:val="en-GB"/>
        </w:rPr>
        <w:t>3</w:t>
      </w:r>
      <w:r w:rsidR="008E36D5" w:rsidRPr="006E7C57">
        <w:rPr>
          <w:rFonts w:ascii="Times New Roman" w:hAnsi="Times New Roman" w:cs="Times New Roman"/>
          <w:i/>
          <w:sz w:val="24"/>
          <w:szCs w:val="24"/>
          <w:lang w:val="en-GB"/>
        </w:rPr>
        <w:t>.4.3</w:t>
      </w:r>
      <w:r w:rsidR="00271B87" w:rsidRPr="006E7C57">
        <w:rPr>
          <w:rFonts w:ascii="Times New Roman" w:hAnsi="Times New Roman" w:cs="Times New Roman"/>
          <w:i/>
          <w:sz w:val="24"/>
          <w:szCs w:val="24"/>
          <w:lang w:val="en-GB"/>
        </w:rPr>
        <w:t xml:space="preserve"> Sensitivity analysis</w:t>
      </w:r>
    </w:p>
    <w:p w14:paraId="43286559" w14:textId="77777777" w:rsidR="00271B87" w:rsidRDefault="00FA28C9"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our original scoping review, we included all 31 studies, irrespective of their quality. However, in this section we explore the extent to which exclusion of ‘lower quality’ studies impacts on the original synthesis results. </w:t>
      </w:r>
      <w:r w:rsidR="005A0D49">
        <w:rPr>
          <w:rFonts w:ascii="Times New Roman" w:hAnsi="Times New Roman" w:cs="Times New Roman"/>
          <w:sz w:val="24"/>
          <w:szCs w:val="24"/>
          <w:lang w:val="en-GB"/>
        </w:rPr>
        <w:t xml:space="preserve">Following Carroll et al., </w:t>
      </w:r>
      <w:r w:rsidR="00271B87">
        <w:rPr>
          <w:rFonts w:ascii="Times New Roman" w:hAnsi="Times New Roman" w:cs="Times New Roman"/>
          <w:sz w:val="24"/>
          <w:szCs w:val="24"/>
          <w:lang w:val="en-GB"/>
        </w:rPr>
        <w:t xml:space="preserve">(2012), our sensitivity analysis is based on reporting criteria: we assess whether excluding studies that inadequately report their methods demonstrate any effect on the findings of our thematic synthesis. Thus, we did not assess the actual conduct of the study or the appropriateness of the methodology, but only focused on </w:t>
      </w:r>
      <w:r w:rsidR="00271B87" w:rsidRPr="004D25F9">
        <w:rPr>
          <w:rFonts w:ascii="Times New Roman" w:hAnsi="Times New Roman" w:cs="Times New Roman"/>
          <w:i/>
          <w:sz w:val="24"/>
          <w:szCs w:val="24"/>
          <w:lang w:val="en-GB"/>
        </w:rPr>
        <w:t>how the methodology is described in the primary studies</w:t>
      </w:r>
      <w:r w:rsidR="00271B87">
        <w:rPr>
          <w:rFonts w:ascii="Times New Roman" w:hAnsi="Times New Roman" w:cs="Times New Roman"/>
          <w:sz w:val="24"/>
          <w:szCs w:val="24"/>
          <w:lang w:val="en-GB"/>
        </w:rPr>
        <w:t>. The choice for using re</w:t>
      </w:r>
      <w:r w:rsidR="0078166A">
        <w:rPr>
          <w:rFonts w:ascii="Times New Roman" w:hAnsi="Times New Roman" w:cs="Times New Roman"/>
          <w:sz w:val="24"/>
          <w:szCs w:val="24"/>
          <w:lang w:val="en-GB"/>
        </w:rPr>
        <w:t>porting criteria is based on two</w:t>
      </w:r>
      <w:r w:rsidR="00271B87">
        <w:rPr>
          <w:rFonts w:ascii="Times New Roman" w:hAnsi="Times New Roman" w:cs="Times New Roman"/>
          <w:sz w:val="24"/>
          <w:szCs w:val="24"/>
          <w:lang w:val="en-GB"/>
        </w:rPr>
        <w:t xml:space="preserve"> reasons. First, having methodological information is vital in order to assess the quality: one can only assess what is reported in a publication. This is what we experienced in the original review: although we intended to assess the quality of the primary studies based on the general prompts (see above), this was simply not possible in the majority of the studies. Arguably, it is possible to contact authors with the request to </w:t>
      </w:r>
      <w:r w:rsidR="00271B87">
        <w:rPr>
          <w:rFonts w:ascii="Times New Roman" w:hAnsi="Times New Roman" w:cs="Times New Roman"/>
          <w:sz w:val="24"/>
          <w:szCs w:val="24"/>
          <w:lang w:val="en-GB"/>
        </w:rPr>
        <w:lastRenderedPageBreak/>
        <w:t>provide this information ad hoc, but this does not guarantee actual obtaining this information. For instance, authors may not respond to such requests, authors may not have the necessary information any more, contact information may have changed, etc. Thus, adequate reporting seems to be a necessary condition for quality assessment (Carroll &amp; Booth, 2015; Dixon-Woods et al., 2004). A second reason is that judging whether or not elements of a st</w:t>
      </w:r>
      <w:r w:rsidR="00D05F95">
        <w:rPr>
          <w:rFonts w:ascii="Times New Roman" w:hAnsi="Times New Roman" w:cs="Times New Roman"/>
          <w:sz w:val="24"/>
          <w:szCs w:val="24"/>
          <w:lang w:val="en-GB"/>
        </w:rPr>
        <w:t>udy are adequately reported is said</w:t>
      </w:r>
      <w:r w:rsidR="00271B87">
        <w:rPr>
          <w:rFonts w:ascii="Times New Roman" w:hAnsi="Times New Roman" w:cs="Times New Roman"/>
          <w:sz w:val="24"/>
          <w:szCs w:val="24"/>
          <w:lang w:val="en-GB"/>
        </w:rPr>
        <w:t xml:space="preserve"> to be less difficult than assessing other features (Carroll et al.,  2012).</w:t>
      </w:r>
      <w:r w:rsidR="001C00B3">
        <w:rPr>
          <w:rFonts w:ascii="Times New Roman" w:hAnsi="Times New Roman" w:cs="Times New Roman"/>
          <w:sz w:val="24"/>
          <w:szCs w:val="24"/>
          <w:lang w:val="en-GB"/>
        </w:rPr>
        <w:t xml:space="preserve"> As the quality assessment in relation to meta-integration is particularly complicated, the use of a simple and uncomplicated tool that can assess the quality of qualitative,  quantitative and mixed methods papers is strongly recommended (</w:t>
      </w:r>
      <w:proofErr w:type="spellStart"/>
      <w:r w:rsidR="001C00B3">
        <w:rPr>
          <w:rFonts w:ascii="Times New Roman" w:hAnsi="Times New Roman" w:cs="Times New Roman"/>
          <w:sz w:val="24"/>
          <w:szCs w:val="24"/>
          <w:lang w:val="en-GB"/>
        </w:rPr>
        <w:t>Frantzen</w:t>
      </w:r>
      <w:proofErr w:type="spellEnd"/>
      <w:r w:rsidR="001C00B3">
        <w:rPr>
          <w:rFonts w:ascii="Times New Roman" w:hAnsi="Times New Roman" w:cs="Times New Roman"/>
          <w:sz w:val="24"/>
          <w:szCs w:val="24"/>
          <w:lang w:val="en-GB"/>
        </w:rPr>
        <w:t xml:space="preserve"> &amp; Fetters, 2015).</w:t>
      </w:r>
      <w:r w:rsidR="0078166A">
        <w:rPr>
          <w:rFonts w:ascii="Times New Roman" w:hAnsi="Times New Roman" w:cs="Times New Roman"/>
          <w:sz w:val="24"/>
          <w:szCs w:val="24"/>
          <w:lang w:val="en-GB"/>
        </w:rPr>
        <w:t xml:space="preserve"> </w:t>
      </w:r>
    </w:p>
    <w:p w14:paraId="7FC4E4FD" w14:textId="77777777" w:rsidR="00271B87" w:rsidRPr="00CC348C" w:rsidRDefault="00271B87"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Based on the literature, we derived a simple checklist for quality appraisal (Carroll et al., 2012; </w:t>
      </w:r>
      <w:proofErr w:type="spellStart"/>
      <w:r>
        <w:rPr>
          <w:rFonts w:ascii="Times New Roman" w:hAnsi="Times New Roman" w:cs="Times New Roman"/>
          <w:sz w:val="24"/>
          <w:szCs w:val="24"/>
          <w:lang w:val="en-GB"/>
        </w:rPr>
        <w:t>Franzel</w:t>
      </w:r>
      <w:proofErr w:type="spellEnd"/>
      <w:r>
        <w:rPr>
          <w:rFonts w:ascii="Times New Roman" w:hAnsi="Times New Roman" w:cs="Times New Roman"/>
          <w:sz w:val="24"/>
          <w:szCs w:val="24"/>
          <w:lang w:val="en-GB"/>
        </w:rPr>
        <w:t xml:space="preserve"> et al., 2013; Hannes, 2011). The checklist contained five items (see Table</w:t>
      </w:r>
      <w:r w:rsidR="00B576FA">
        <w:rPr>
          <w:rFonts w:ascii="Times New Roman" w:hAnsi="Times New Roman" w:cs="Times New Roman"/>
          <w:sz w:val="24"/>
          <w:szCs w:val="24"/>
          <w:lang w:val="en-GB"/>
        </w:rPr>
        <w:t xml:space="preserve"> 1</w:t>
      </w:r>
      <w:r>
        <w:rPr>
          <w:rFonts w:ascii="Times New Roman" w:hAnsi="Times New Roman" w:cs="Times New Roman"/>
          <w:sz w:val="24"/>
          <w:szCs w:val="24"/>
          <w:lang w:val="en-GB"/>
        </w:rPr>
        <w:t>): four previously used by Carroll and colleagues (2012)</w:t>
      </w:r>
      <w:r>
        <w:rPr>
          <w:rStyle w:val="Voetnootmarkering"/>
          <w:rFonts w:ascii="Times New Roman" w:hAnsi="Times New Roman" w:cs="Times New Roman"/>
          <w:sz w:val="24"/>
          <w:szCs w:val="24"/>
          <w:lang w:val="en-GB"/>
        </w:rPr>
        <w:footnoteReference w:id="11"/>
      </w:r>
      <w:r>
        <w:rPr>
          <w:rFonts w:ascii="Times New Roman" w:hAnsi="Times New Roman" w:cs="Times New Roman"/>
          <w:sz w:val="24"/>
          <w:szCs w:val="24"/>
          <w:lang w:val="en-GB"/>
        </w:rPr>
        <w:t xml:space="preserve"> and one added by ourselves (i.e. description of sample). This last item was added as this is a major indicator to allow evaluation of transferability of qualitative findings (Hannes, 2011). In order to facilitate the appraisal and to ensure that studies were appraised on the same aspects (and thus to enhance the quality of the assessment), each criterion was defined (see Table</w:t>
      </w:r>
      <w:r w:rsidR="00A62542">
        <w:rPr>
          <w:rFonts w:ascii="Times New Roman" w:hAnsi="Times New Roman" w:cs="Times New Roman"/>
          <w:sz w:val="24"/>
          <w:szCs w:val="24"/>
          <w:lang w:val="en-GB"/>
        </w:rPr>
        <w:t xml:space="preserve"> 1</w:t>
      </w:r>
      <w:r>
        <w:rPr>
          <w:rFonts w:ascii="Times New Roman" w:hAnsi="Times New Roman" w:cs="Times New Roman"/>
          <w:sz w:val="24"/>
          <w:szCs w:val="24"/>
          <w:lang w:val="en-GB"/>
        </w:rPr>
        <w:t>) (Carroll et al., 2012). Per study, these five rep</w:t>
      </w:r>
      <w:r w:rsidR="009851AA">
        <w:rPr>
          <w:rFonts w:ascii="Times New Roman" w:hAnsi="Times New Roman" w:cs="Times New Roman"/>
          <w:sz w:val="24"/>
          <w:szCs w:val="24"/>
          <w:lang w:val="en-GB"/>
        </w:rPr>
        <w:t xml:space="preserve">orting criteria were assessed. </w:t>
      </w:r>
    </w:p>
    <w:p w14:paraId="3F91C010" w14:textId="77777777" w:rsidR="00271B87" w:rsidRPr="00712A31" w:rsidRDefault="00271B87" w:rsidP="00271B87">
      <w:pPr>
        <w:jc w:val="both"/>
        <w:rPr>
          <w:rFonts w:ascii="Times New Roman" w:hAnsi="Times New Roman" w:cs="Times New Roman"/>
          <w:sz w:val="24"/>
          <w:szCs w:val="24"/>
          <w:lang w:val="en-GB"/>
        </w:rPr>
      </w:pPr>
      <w:r w:rsidRPr="00712A31">
        <w:rPr>
          <w:rFonts w:ascii="Times New Roman" w:hAnsi="Times New Roman" w:cs="Times New Roman"/>
          <w:sz w:val="24"/>
          <w:szCs w:val="24"/>
          <w:lang w:val="en-GB"/>
        </w:rPr>
        <w:t>Table</w:t>
      </w:r>
      <w:r w:rsidR="00A62542" w:rsidRPr="00712A31">
        <w:rPr>
          <w:rFonts w:ascii="Times New Roman" w:hAnsi="Times New Roman" w:cs="Times New Roman"/>
          <w:sz w:val="24"/>
          <w:szCs w:val="24"/>
          <w:lang w:val="en-GB"/>
        </w:rPr>
        <w:t xml:space="preserve"> 1:</w:t>
      </w:r>
      <w:r w:rsidRPr="00712A31">
        <w:rPr>
          <w:rFonts w:ascii="Times New Roman" w:hAnsi="Times New Roman" w:cs="Times New Roman"/>
          <w:sz w:val="24"/>
          <w:szCs w:val="24"/>
          <w:lang w:val="en-GB"/>
        </w:rPr>
        <w:t xml:space="preserve"> Reporting criteria checklist</w:t>
      </w:r>
    </w:p>
    <w:tbl>
      <w:tblPr>
        <w:tblStyle w:val="Tabelraster"/>
        <w:tblW w:w="0" w:type="auto"/>
        <w:tblLook w:val="04A0" w:firstRow="1" w:lastRow="0" w:firstColumn="1" w:lastColumn="0" w:noHBand="0" w:noVBand="1"/>
      </w:tblPr>
      <w:tblGrid>
        <w:gridCol w:w="1838"/>
        <w:gridCol w:w="1483"/>
        <w:gridCol w:w="5544"/>
      </w:tblGrid>
      <w:tr w:rsidR="00271B87" w:rsidRPr="00C04916" w14:paraId="63905F3E" w14:textId="77777777" w:rsidTr="005F41D5">
        <w:trPr>
          <w:trHeight w:val="240"/>
        </w:trPr>
        <w:tc>
          <w:tcPr>
            <w:tcW w:w="1786" w:type="dxa"/>
            <w:noWrap/>
            <w:hideMark/>
          </w:tcPr>
          <w:p w14:paraId="5581ECEB" w14:textId="77777777" w:rsidR="00271B87" w:rsidRPr="00C04916" w:rsidRDefault="00271B87"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Criteria</w:t>
            </w:r>
          </w:p>
        </w:tc>
        <w:tc>
          <w:tcPr>
            <w:tcW w:w="1157" w:type="dxa"/>
            <w:noWrap/>
            <w:hideMark/>
          </w:tcPr>
          <w:p w14:paraId="746ADBAB" w14:textId="77777777" w:rsidR="00271B87" w:rsidRPr="00C04916" w:rsidRDefault="00271B87"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Categorization</w:t>
            </w:r>
          </w:p>
        </w:tc>
        <w:tc>
          <w:tcPr>
            <w:tcW w:w="5544" w:type="dxa"/>
            <w:noWrap/>
            <w:hideMark/>
          </w:tcPr>
          <w:p w14:paraId="427A2954" w14:textId="77777777" w:rsidR="00271B87" w:rsidRPr="00C04916" w:rsidRDefault="00271B87"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Description</w:t>
            </w:r>
          </w:p>
        </w:tc>
      </w:tr>
      <w:tr w:rsidR="00271B87" w:rsidRPr="00283DD2" w14:paraId="4750A7B3" w14:textId="77777777" w:rsidTr="005F41D5">
        <w:trPr>
          <w:trHeight w:val="240"/>
        </w:trPr>
        <w:tc>
          <w:tcPr>
            <w:tcW w:w="1786" w:type="dxa"/>
            <w:noWrap/>
            <w:hideMark/>
          </w:tcPr>
          <w:p w14:paraId="34A2C4A9" w14:textId="77777777" w:rsidR="00271B87" w:rsidRPr="00C04916" w:rsidRDefault="00271B87" w:rsidP="005F41D5">
            <w:pPr>
              <w:rPr>
                <w:rFonts w:ascii="Times New Roman" w:hAnsi="Times New Roman" w:cs="Times New Roman"/>
                <w:sz w:val="20"/>
                <w:szCs w:val="20"/>
                <w:lang w:val="en-GB"/>
              </w:rPr>
            </w:pPr>
            <w:r w:rsidRPr="00C04916">
              <w:rPr>
                <w:rFonts w:ascii="Times New Roman" w:hAnsi="Times New Roman" w:cs="Times New Roman"/>
                <w:sz w:val="20"/>
                <w:szCs w:val="20"/>
                <w:lang w:val="en-GB"/>
              </w:rPr>
              <w:t>Research questions/objectives</w:t>
            </w:r>
          </w:p>
        </w:tc>
        <w:tc>
          <w:tcPr>
            <w:tcW w:w="1157" w:type="dxa"/>
            <w:noWrap/>
            <w:hideMark/>
          </w:tcPr>
          <w:p w14:paraId="635F59E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Y</w:t>
            </w:r>
          </w:p>
        </w:tc>
        <w:tc>
          <w:tcPr>
            <w:tcW w:w="5544" w:type="dxa"/>
            <w:noWrap/>
            <w:hideMark/>
          </w:tcPr>
          <w:p w14:paraId="5C08592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The research questions and/or the study objectives are clear</w:t>
            </w:r>
            <w:r w:rsidR="00C04916" w:rsidRPr="00C04916">
              <w:rPr>
                <w:rFonts w:ascii="Times New Roman" w:hAnsi="Times New Roman" w:cs="Times New Roman"/>
                <w:sz w:val="20"/>
                <w:szCs w:val="20"/>
                <w:lang w:val="en-GB"/>
              </w:rPr>
              <w:t>l</w:t>
            </w:r>
            <w:r w:rsidRPr="00C04916">
              <w:rPr>
                <w:rFonts w:ascii="Times New Roman" w:hAnsi="Times New Roman" w:cs="Times New Roman"/>
                <w:sz w:val="20"/>
                <w:szCs w:val="20"/>
                <w:lang w:val="en-GB"/>
              </w:rPr>
              <w:t>y mentioned</w:t>
            </w:r>
          </w:p>
        </w:tc>
      </w:tr>
      <w:tr w:rsidR="00271B87" w:rsidRPr="00283DD2" w14:paraId="156197EB" w14:textId="77777777" w:rsidTr="005F41D5">
        <w:trPr>
          <w:trHeight w:val="240"/>
        </w:trPr>
        <w:tc>
          <w:tcPr>
            <w:tcW w:w="1786" w:type="dxa"/>
            <w:noWrap/>
            <w:hideMark/>
          </w:tcPr>
          <w:p w14:paraId="7C3E4DE6" w14:textId="77777777" w:rsidR="00271B87" w:rsidRPr="00C04916" w:rsidRDefault="00271B87" w:rsidP="005F41D5">
            <w:pPr>
              <w:rPr>
                <w:rFonts w:ascii="Times New Roman" w:hAnsi="Times New Roman" w:cs="Times New Roman"/>
                <w:sz w:val="20"/>
                <w:szCs w:val="20"/>
                <w:lang w:val="en-GB"/>
              </w:rPr>
            </w:pPr>
          </w:p>
        </w:tc>
        <w:tc>
          <w:tcPr>
            <w:tcW w:w="1157" w:type="dxa"/>
            <w:noWrap/>
            <w:hideMark/>
          </w:tcPr>
          <w:p w14:paraId="7D3F628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w:t>
            </w:r>
          </w:p>
        </w:tc>
        <w:tc>
          <w:tcPr>
            <w:tcW w:w="5544" w:type="dxa"/>
            <w:noWrap/>
            <w:hideMark/>
          </w:tcPr>
          <w:p w14:paraId="03B36CCD"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The research questions and/or the study objectives are not specified</w:t>
            </w:r>
          </w:p>
        </w:tc>
      </w:tr>
      <w:tr w:rsidR="00271B87" w:rsidRPr="00283DD2" w14:paraId="150D281F" w14:textId="77777777" w:rsidTr="005F41D5">
        <w:trPr>
          <w:trHeight w:val="240"/>
        </w:trPr>
        <w:tc>
          <w:tcPr>
            <w:tcW w:w="1786" w:type="dxa"/>
            <w:noWrap/>
            <w:hideMark/>
          </w:tcPr>
          <w:p w14:paraId="5C0DC2A0" w14:textId="77777777" w:rsidR="00271B87" w:rsidRPr="00C04916" w:rsidRDefault="00271B87" w:rsidP="005F41D5">
            <w:pPr>
              <w:rPr>
                <w:rFonts w:ascii="Times New Roman" w:hAnsi="Times New Roman" w:cs="Times New Roman"/>
                <w:sz w:val="20"/>
                <w:szCs w:val="20"/>
                <w:lang w:val="en-GB"/>
              </w:rPr>
            </w:pPr>
            <w:r w:rsidRPr="00C04916">
              <w:rPr>
                <w:rFonts w:ascii="Times New Roman" w:hAnsi="Times New Roman" w:cs="Times New Roman"/>
                <w:sz w:val="20"/>
                <w:szCs w:val="20"/>
                <w:lang w:val="en-GB"/>
              </w:rPr>
              <w:t>Sampling</w:t>
            </w:r>
          </w:p>
        </w:tc>
        <w:tc>
          <w:tcPr>
            <w:tcW w:w="1157" w:type="dxa"/>
            <w:noWrap/>
            <w:hideMark/>
          </w:tcPr>
          <w:p w14:paraId="16F04D11"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Y</w:t>
            </w:r>
          </w:p>
        </w:tc>
        <w:tc>
          <w:tcPr>
            <w:tcW w:w="5544" w:type="dxa"/>
            <w:noWrap/>
            <w:hideMark/>
          </w:tcPr>
          <w:p w14:paraId="1BC94FF5"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The selection of participants is described explicitly (e.g. purposeful, convenience)</w:t>
            </w:r>
          </w:p>
        </w:tc>
      </w:tr>
      <w:tr w:rsidR="00271B87" w:rsidRPr="00283DD2" w14:paraId="38FD5384" w14:textId="77777777" w:rsidTr="005F41D5">
        <w:trPr>
          <w:trHeight w:val="240"/>
        </w:trPr>
        <w:tc>
          <w:tcPr>
            <w:tcW w:w="1786" w:type="dxa"/>
            <w:noWrap/>
            <w:hideMark/>
          </w:tcPr>
          <w:p w14:paraId="34C8F6FE" w14:textId="77777777" w:rsidR="00271B87" w:rsidRPr="00C04916" w:rsidRDefault="00271B87" w:rsidP="005F41D5">
            <w:pPr>
              <w:rPr>
                <w:rFonts w:ascii="Times New Roman" w:hAnsi="Times New Roman" w:cs="Times New Roman"/>
                <w:sz w:val="20"/>
                <w:szCs w:val="20"/>
                <w:lang w:val="en-GB"/>
              </w:rPr>
            </w:pPr>
          </w:p>
        </w:tc>
        <w:tc>
          <w:tcPr>
            <w:tcW w:w="1157" w:type="dxa"/>
            <w:noWrap/>
            <w:hideMark/>
          </w:tcPr>
          <w:p w14:paraId="1CB83DED"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w:t>
            </w:r>
          </w:p>
        </w:tc>
        <w:tc>
          <w:tcPr>
            <w:tcW w:w="5544" w:type="dxa"/>
            <w:noWrap/>
            <w:hideMark/>
          </w:tcPr>
          <w:p w14:paraId="632C63CB"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The selection of participants is not described explicitly</w:t>
            </w:r>
          </w:p>
        </w:tc>
      </w:tr>
      <w:tr w:rsidR="00271B87" w:rsidRPr="00283DD2" w14:paraId="64748E38" w14:textId="77777777" w:rsidTr="005F41D5">
        <w:trPr>
          <w:trHeight w:val="240"/>
        </w:trPr>
        <w:tc>
          <w:tcPr>
            <w:tcW w:w="1786" w:type="dxa"/>
            <w:noWrap/>
            <w:hideMark/>
          </w:tcPr>
          <w:p w14:paraId="6979B097" w14:textId="77777777" w:rsidR="00271B87" w:rsidRPr="00C04916" w:rsidRDefault="00271B87" w:rsidP="005F41D5">
            <w:pPr>
              <w:rPr>
                <w:rFonts w:ascii="Times New Roman" w:hAnsi="Times New Roman" w:cs="Times New Roman"/>
                <w:sz w:val="20"/>
                <w:szCs w:val="20"/>
                <w:lang w:val="en-GB"/>
              </w:rPr>
            </w:pPr>
            <w:r w:rsidRPr="00C04916">
              <w:rPr>
                <w:rFonts w:ascii="Times New Roman" w:hAnsi="Times New Roman" w:cs="Times New Roman"/>
                <w:sz w:val="20"/>
                <w:szCs w:val="20"/>
                <w:lang w:val="en-GB"/>
              </w:rPr>
              <w:t>Description of sample</w:t>
            </w:r>
          </w:p>
        </w:tc>
        <w:tc>
          <w:tcPr>
            <w:tcW w:w="1157" w:type="dxa"/>
            <w:noWrap/>
            <w:hideMark/>
          </w:tcPr>
          <w:p w14:paraId="7C786F30"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Y</w:t>
            </w:r>
          </w:p>
        </w:tc>
        <w:tc>
          <w:tcPr>
            <w:tcW w:w="5544" w:type="dxa"/>
            <w:noWrap/>
            <w:hideMark/>
          </w:tcPr>
          <w:p w14:paraId="334E789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A full description of the characteristics of the sample is given (e.g. demographic characteristics, number of participants)</w:t>
            </w:r>
          </w:p>
        </w:tc>
      </w:tr>
      <w:tr w:rsidR="00271B87" w:rsidRPr="00283DD2" w14:paraId="56DECBA2" w14:textId="77777777" w:rsidTr="005F41D5">
        <w:trPr>
          <w:trHeight w:val="240"/>
        </w:trPr>
        <w:tc>
          <w:tcPr>
            <w:tcW w:w="1786" w:type="dxa"/>
            <w:noWrap/>
            <w:hideMark/>
          </w:tcPr>
          <w:p w14:paraId="6680ECFB" w14:textId="77777777" w:rsidR="00271B87" w:rsidRPr="00C04916" w:rsidRDefault="00271B87" w:rsidP="005F41D5">
            <w:pPr>
              <w:rPr>
                <w:rFonts w:ascii="Times New Roman" w:hAnsi="Times New Roman" w:cs="Times New Roman"/>
                <w:sz w:val="20"/>
                <w:szCs w:val="20"/>
                <w:lang w:val="en-GB"/>
              </w:rPr>
            </w:pPr>
          </w:p>
        </w:tc>
        <w:tc>
          <w:tcPr>
            <w:tcW w:w="1157" w:type="dxa"/>
            <w:noWrap/>
            <w:hideMark/>
          </w:tcPr>
          <w:p w14:paraId="7B1055F0"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w:t>
            </w:r>
          </w:p>
        </w:tc>
        <w:tc>
          <w:tcPr>
            <w:tcW w:w="5544" w:type="dxa"/>
            <w:noWrap/>
            <w:hideMark/>
          </w:tcPr>
          <w:p w14:paraId="3CBDC296"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A full description of the characteristics of the sample is not given (e.g. just mentioning interviews with key informants)</w:t>
            </w:r>
          </w:p>
        </w:tc>
      </w:tr>
      <w:tr w:rsidR="00271B87" w:rsidRPr="00283DD2" w14:paraId="2FC0ABCF" w14:textId="77777777" w:rsidTr="005F41D5">
        <w:trPr>
          <w:trHeight w:val="240"/>
        </w:trPr>
        <w:tc>
          <w:tcPr>
            <w:tcW w:w="1786" w:type="dxa"/>
            <w:noWrap/>
            <w:hideMark/>
          </w:tcPr>
          <w:p w14:paraId="3C36E935" w14:textId="77777777" w:rsidR="00271B87" w:rsidRPr="00C04916" w:rsidRDefault="00271B87" w:rsidP="005F41D5">
            <w:pPr>
              <w:rPr>
                <w:rFonts w:ascii="Times New Roman" w:hAnsi="Times New Roman" w:cs="Times New Roman"/>
                <w:sz w:val="20"/>
                <w:szCs w:val="20"/>
                <w:lang w:val="en-GB"/>
              </w:rPr>
            </w:pPr>
            <w:r w:rsidRPr="00C04916">
              <w:rPr>
                <w:rFonts w:ascii="Times New Roman" w:hAnsi="Times New Roman" w:cs="Times New Roman"/>
                <w:sz w:val="20"/>
                <w:szCs w:val="20"/>
                <w:lang w:val="en-GB"/>
              </w:rPr>
              <w:t>Methods of data collection</w:t>
            </w:r>
          </w:p>
        </w:tc>
        <w:tc>
          <w:tcPr>
            <w:tcW w:w="1157" w:type="dxa"/>
            <w:noWrap/>
            <w:hideMark/>
          </w:tcPr>
          <w:p w14:paraId="219D6A8D"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Y</w:t>
            </w:r>
          </w:p>
        </w:tc>
        <w:tc>
          <w:tcPr>
            <w:tcW w:w="5544" w:type="dxa"/>
            <w:noWrap/>
            <w:hideMark/>
          </w:tcPr>
          <w:p w14:paraId="2F0D63F6" w14:textId="3F95D72F"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 xml:space="preserve">Details of the data collection method are given (e.g. piloting, topic </w:t>
            </w:r>
            <w:r w:rsidR="00F73F6C" w:rsidRPr="00C04916">
              <w:rPr>
                <w:rFonts w:ascii="Times New Roman" w:hAnsi="Times New Roman" w:cs="Times New Roman"/>
                <w:sz w:val="20"/>
                <w:szCs w:val="20"/>
                <w:lang w:val="en-GB"/>
              </w:rPr>
              <w:t>guides</w:t>
            </w:r>
            <w:r w:rsidRPr="00C04916">
              <w:rPr>
                <w:rFonts w:ascii="Times New Roman" w:hAnsi="Times New Roman" w:cs="Times New Roman"/>
                <w:sz w:val="20"/>
                <w:szCs w:val="20"/>
                <w:lang w:val="en-GB"/>
              </w:rPr>
              <w:t xml:space="preserve"> for interviews)</w:t>
            </w:r>
          </w:p>
        </w:tc>
      </w:tr>
      <w:tr w:rsidR="00271B87" w:rsidRPr="00283DD2" w14:paraId="27BEEF29" w14:textId="77777777" w:rsidTr="005F41D5">
        <w:trPr>
          <w:trHeight w:val="240"/>
        </w:trPr>
        <w:tc>
          <w:tcPr>
            <w:tcW w:w="1786" w:type="dxa"/>
            <w:noWrap/>
            <w:hideMark/>
          </w:tcPr>
          <w:p w14:paraId="0D8BFD11" w14:textId="77777777" w:rsidR="00271B87" w:rsidRPr="00C04916" w:rsidRDefault="00271B87" w:rsidP="005F41D5">
            <w:pPr>
              <w:rPr>
                <w:rFonts w:ascii="Times New Roman" w:hAnsi="Times New Roman" w:cs="Times New Roman"/>
                <w:sz w:val="20"/>
                <w:szCs w:val="20"/>
                <w:lang w:val="en-GB"/>
              </w:rPr>
            </w:pPr>
          </w:p>
        </w:tc>
        <w:tc>
          <w:tcPr>
            <w:tcW w:w="1157" w:type="dxa"/>
            <w:noWrap/>
            <w:hideMark/>
          </w:tcPr>
          <w:p w14:paraId="4E7838FC"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w:t>
            </w:r>
          </w:p>
        </w:tc>
        <w:tc>
          <w:tcPr>
            <w:tcW w:w="5544" w:type="dxa"/>
            <w:noWrap/>
            <w:hideMark/>
          </w:tcPr>
          <w:p w14:paraId="752F0425" w14:textId="77777777" w:rsidR="00271B87" w:rsidRPr="00C04916" w:rsidRDefault="00271B87" w:rsidP="005F41D5">
            <w:pPr>
              <w:rPr>
                <w:rFonts w:ascii="Times New Roman" w:hAnsi="Times New Roman" w:cs="Times New Roman"/>
                <w:sz w:val="20"/>
                <w:szCs w:val="20"/>
                <w:lang w:val="en-GB"/>
              </w:rPr>
            </w:pPr>
            <w:r w:rsidRPr="00C04916">
              <w:rPr>
                <w:rFonts w:ascii="Times New Roman" w:hAnsi="Times New Roman" w:cs="Times New Roman"/>
                <w:sz w:val="20"/>
                <w:szCs w:val="20"/>
                <w:lang w:val="en-GB"/>
              </w:rPr>
              <w:t>Details of the data collection method are not specified (e.g. just mentioning interviews)</w:t>
            </w:r>
          </w:p>
        </w:tc>
      </w:tr>
      <w:tr w:rsidR="00271B87" w:rsidRPr="00283DD2" w14:paraId="7C51A26D" w14:textId="77777777" w:rsidTr="005F41D5">
        <w:trPr>
          <w:trHeight w:val="240"/>
        </w:trPr>
        <w:tc>
          <w:tcPr>
            <w:tcW w:w="1786" w:type="dxa"/>
            <w:noWrap/>
            <w:hideMark/>
          </w:tcPr>
          <w:p w14:paraId="62E9CB23" w14:textId="77777777" w:rsidR="00271B87" w:rsidRPr="00C04916" w:rsidRDefault="00271B87" w:rsidP="005F41D5">
            <w:pPr>
              <w:rPr>
                <w:rFonts w:ascii="Times New Roman" w:hAnsi="Times New Roman" w:cs="Times New Roman"/>
                <w:sz w:val="20"/>
                <w:szCs w:val="20"/>
                <w:lang w:val="en-GB"/>
              </w:rPr>
            </w:pPr>
            <w:r w:rsidRPr="00C04916">
              <w:rPr>
                <w:rFonts w:ascii="Times New Roman" w:hAnsi="Times New Roman" w:cs="Times New Roman"/>
                <w:sz w:val="20"/>
                <w:szCs w:val="20"/>
                <w:lang w:val="en-GB"/>
              </w:rPr>
              <w:t>Methods of data analysis</w:t>
            </w:r>
          </w:p>
        </w:tc>
        <w:tc>
          <w:tcPr>
            <w:tcW w:w="1157" w:type="dxa"/>
            <w:noWrap/>
            <w:hideMark/>
          </w:tcPr>
          <w:p w14:paraId="3E22F65A"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Y</w:t>
            </w:r>
          </w:p>
        </w:tc>
        <w:tc>
          <w:tcPr>
            <w:tcW w:w="5544" w:type="dxa"/>
            <w:noWrap/>
            <w:hideMark/>
          </w:tcPr>
          <w:p w14:paraId="5E519F1A"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Details of data analysis are presented (e.g. recording, transcribing, coding)</w:t>
            </w:r>
          </w:p>
        </w:tc>
      </w:tr>
      <w:tr w:rsidR="00271B87" w:rsidRPr="00283DD2" w14:paraId="39BA5E7C" w14:textId="77777777" w:rsidTr="005F41D5">
        <w:trPr>
          <w:trHeight w:val="240"/>
        </w:trPr>
        <w:tc>
          <w:tcPr>
            <w:tcW w:w="1786" w:type="dxa"/>
            <w:noWrap/>
            <w:hideMark/>
          </w:tcPr>
          <w:p w14:paraId="62D124B5" w14:textId="77777777" w:rsidR="00271B87" w:rsidRPr="00C04916" w:rsidRDefault="00271B87" w:rsidP="005F41D5">
            <w:pPr>
              <w:jc w:val="both"/>
              <w:rPr>
                <w:rFonts w:ascii="Times New Roman" w:hAnsi="Times New Roman" w:cs="Times New Roman"/>
                <w:sz w:val="20"/>
                <w:szCs w:val="20"/>
                <w:lang w:val="en-GB"/>
              </w:rPr>
            </w:pPr>
          </w:p>
        </w:tc>
        <w:tc>
          <w:tcPr>
            <w:tcW w:w="1157" w:type="dxa"/>
            <w:noWrap/>
            <w:hideMark/>
          </w:tcPr>
          <w:p w14:paraId="0C7A305D"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w:t>
            </w:r>
          </w:p>
        </w:tc>
        <w:tc>
          <w:tcPr>
            <w:tcW w:w="5544" w:type="dxa"/>
            <w:noWrap/>
            <w:hideMark/>
          </w:tcPr>
          <w:p w14:paraId="469E15E2"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Details of data analysis are not presented (e.g. just mentioning data were analysed)</w:t>
            </w:r>
          </w:p>
        </w:tc>
      </w:tr>
    </w:tbl>
    <w:p w14:paraId="3DC79DA7" w14:textId="77777777" w:rsidR="00271B87" w:rsidRDefault="00271B87" w:rsidP="00271B87">
      <w:pPr>
        <w:jc w:val="both"/>
        <w:rPr>
          <w:rFonts w:ascii="Times New Roman" w:hAnsi="Times New Roman" w:cs="Times New Roman"/>
          <w:sz w:val="24"/>
          <w:szCs w:val="24"/>
          <w:lang w:val="en-GB"/>
        </w:rPr>
      </w:pPr>
    </w:p>
    <w:p w14:paraId="2DF7EB02" w14:textId="77777777" w:rsidR="00271B87" w:rsidRDefault="00271B87"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second author read the original publications and extracted text fragments that addressed the quality assessment questions (if available) into a checklist form (Carroll et al., 2012). These fragments were retrieved from the introduction and methods sections. The author assigned a yes, no or unclear for each criterion per study. Studies that were assigned a clear yes against three or more criteria were categorized as adequately reported studies. If studies </w:t>
      </w:r>
      <w:r>
        <w:rPr>
          <w:rFonts w:ascii="Times New Roman" w:hAnsi="Times New Roman" w:cs="Times New Roman"/>
          <w:sz w:val="24"/>
          <w:szCs w:val="24"/>
          <w:lang w:val="en-GB"/>
        </w:rPr>
        <w:lastRenderedPageBreak/>
        <w:t xml:space="preserve">were assigned less than three yes responses, they were categorized as inadequately reported. When the author found it unclear whether or not to categorize a study as adequately reported – which occurred in five publications – the first author independently assessed the reporting criteria of the </w:t>
      </w:r>
      <w:r w:rsidR="00A009E7">
        <w:rPr>
          <w:rFonts w:ascii="Times New Roman" w:hAnsi="Times New Roman" w:cs="Times New Roman"/>
          <w:sz w:val="24"/>
          <w:szCs w:val="24"/>
          <w:lang w:val="en-GB"/>
        </w:rPr>
        <w:t xml:space="preserve">studies (see </w:t>
      </w:r>
      <w:proofErr w:type="spellStart"/>
      <w:r w:rsidR="00A009E7">
        <w:rPr>
          <w:rFonts w:ascii="Times New Roman" w:hAnsi="Times New Roman" w:cs="Times New Roman"/>
          <w:sz w:val="24"/>
          <w:szCs w:val="24"/>
          <w:lang w:val="en-GB"/>
        </w:rPr>
        <w:t>Papaiaonnou</w:t>
      </w:r>
      <w:proofErr w:type="spellEnd"/>
      <w:r w:rsidR="00A009E7">
        <w:rPr>
          <w:rFonts w:ascii="Times New Roman" w:hAnsi="Times New Roman" w:cs="Times New Roman"/>
          <w:sz w:val="24"/>
          <w:szCs w:val="24"/>
          <w:lang w:val="en-GB"/>
        </w:rPr>
        <w:t>, 2012</w:t>
      </w:r>
      <w:r>
        <w:rPr>
          <w:rFonts w:ascii="Times New Roman" w:hAnsi="Times New Roman" w:cs="Times New Roman"/>
          <w:sz w:val="24"/>
          <w:szCs w:val="24"/>
          <w:lang w:val="en-GB"/>
        </w:rPr>
        <w:t xml:space="preserve">, 116). Based on a comparison of both appraisals, the five studies could be categorized. From the 31 primary studies included in our original synthesis, 18 were excluded as they were categorized as inadequately reported studies. The remaining 13 studies were included in the subsequent thematic synthesis as they were categorized as adequately reported studies.  </w:t>
      </w:r>
    </w:p>
    <w:p w14:paraId="1AFF6F51" w14:textId="77777777" w:rsidR="00271B87" w:rsidRDefault="00271B87"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t>In line with Carroll et al. (2012), we assessed whether the thematic synthesis was affected by the exclusion of the inadequately reported studies. More specifically, we assessed if all themes generated by the original synthesis were also generated by the synthesis after excluding inadequately reported studies. Subsequently, we evaluated the extent to which the themes retained their original thickness. This means that we studied if the new themes included all relevant information and alternative perspectives (Carroll et al., 2012). This post hoc assessment of the impact of exclusion on the results of the synthesis was possible because we recorded evidence for each theme per study (Carroll &amp; Booth, 2015).</w:t>
      </w:r>
    </w:p>
    <w:p w14:paraId="545E23C2" w14:textId="77777777" w:rsidR="00271B87" w:rsidRDefault="00271B87"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in our original scoping review, we </w:t>
      </w:r>
      <w:r w:rsidR="00815517">
        <w:rPr>
          <w:rFonts w:ascii="Times New Roman" w:hAnsi="Times New Roman" w:cs="Times New Roman"/>
          <w:sz w:val="24"/>
          <w:szCs w:val="24"/>
          <w:lang w:val="en-GB"/>
        </w:rPr>
        <w:t>conducted</w:t>
      </w:r>
      <w:r>
        <w:rPr>
          <w:rFonts w:ascii="Times New Roman" w:hAnsi="Times New Roman" w:cs="Times New Roman"/>
          <w:sz w:val="24"/>
          <w:szCs w:val="24"/>
          <w:lang w:val="en-GB"/>
        </w:rPr>
        <w:t xml:space="preserve"> </w:t>
      </w:r>
      <w:r w:rsidR="00815517">
        <w:rPr>
          <w:rFonts w:ascii="Times New Roman" w:hAnsi="Times New Roman" w:cs="Times New Roman"/>
          <w:sz w:val="24"/>
          <w:szCs w:val="24"/>
          <w:lang w:val="en-GB"/>
        </w:rPr>
        <w:t xml:space="preserve">a basic convergent meta-integration and used a </w:t>
      </w:r>
      <w:r>
        <w:rPr>
          <w:rFonts w:ascii="Times New Roman" w:hAnsi="Times New Roman" w:cs="Times New Roman"/>
          <w:sz w:val="24"/>
          <w:szCs w:val="24"/>
          <w:lang w:val="en-GB"/>
        </w:rPr>
        <w:t>thematic synthesis to generate descriptive themes. Our analysis illustrates that excluding 18 studies did not affect the number and nature of retrieved themes: the synthesis of all 13 studies led to the construction of the same themes as found in the original synthesis (see Table</w:t>
      </w:r>
      <w:r w:rsidR="00A62542">
        <w:rPr>
          <w:rFonts w:ascii="Times New Roman" w:hAnsi="Times New Roman" w:cs="Times New Roman"/>
          <w:sz w:val="24"/>
          <w:szCs w:val="24"/>
          <w:lang w:val="en-GB"/>
        </w:rPr>
        <w:t xml:space="preserve"> 2</w:t>
      </w:r>
      <w:r>
        <w:rPr>
          <w:rFonts w:ascii="Times New Roman" w:hAnsi="Times New Roman" w:cs="Times New Roman"/>
          <w:sz w:val="24"/>
          <w:szCs w:val="24"/>
          <w:lang w:val="en-GB"/>
        </w:rPr>
        <w:t xml:space="preserve">). This means that not one theme was completely dependent on the findings from the excluded primary studies. </w:t>
      </w:r>
    </w:p>
    <w:p w14:paraId="3A8E9F32" w14:textId="77777777" w:rsidR="00271B87" w:rsidRPr="00712A31" w:rsidRDefault="00271B87" w:rsidP="00271B87">
      <w:pPr>
        <w:jc w:val="both"/>
        <w:rPr>
          <w:rFonts w:ascii="Times New Roman" w:hAnsi="Times New Roman" w:cs="Times New Roman"/>
          <w:sz w:val="24"/>
          <w:szCs w:val="24"/>
          <w:lang w:val="en-GB"/>
        </w:rPr>
      </w:pPr>
      <w:r w:rsidRPr="00712A31">
        <w:rPr>
          <w:rFonts w:ascii="Times New Roman" w:hAnsi="Times New Roman" w:cs="Times New Roman"/>
          <w:sz w:val="24"/>
          <w:szCs w:val="24"/>
          <w:lang w:val="en-GB"/>
        </w:rPr>
        <w:t>Table</w:t>
      </w:r>
      <w:r w:rsidR="00A62542" w:rsidRPr="00712A31">
        <w:rPr>
          <w:rFonts w:ascii="Times New Roman" w:hAnsi="Times New Roman" w:cs="Times New Roman"/>
          <w:sz w:val="24"/>
          <w:szCs w:val="24"/>
          <w:lang w:val="en-GB"/>
        </w:rPr>
        <w:t xml:space="preserve"> 2</w:t>
      </w:r>
      <w:r w:rsidRPr="00712A31">
        <w:rPr>
          <w:rFonts w:ascii="Times New Roman" w:hAnsi="Times New Roman" w:cs="Times New Roman"/>
          <w:sz w:val="24"/>
          <w:szCs w:val="24"/>
          <w:lang w:val="en-GB"/>
        </w:rPr>
        <w:t>: Results sensitivity analysis in terms of identification themes</w:t>
      </w:r>
    </w:p>
    <w:tbl>
      <w:tblPr>
        <w:tblStyle w:val="Tabelraster"/>
        <w:tblW w:w="0" w:type="auto"/>
        <w:tblLook w:val="04A0" w:firstRow="1" w:lastRow="0" w:firstColumn="1" w:lastColumn="0" w:noHBand="0" w:noVBand="1"/>
      </w:tblPr>
      <w:tblGrid>
        <w:gridCol w:w="2802"/>
        <w:gridCol w:w="1344"/>
        <w:gridCol w:w="1933"/>
        <w:gridCol w:w="1276"/>
      </w:tblGrid>
      <w:tr w:rsidR="00743C0C" w:rsidRPr="00C04916" w14:paraId="576E4323" w14:textId="77777777" w:rsidTr="00740E70">
        <w:trPr>
          <w:trHeight w:val="255"/>
        </w:trPr>
        <w:tc>
          <w:tcPr>
            <w:tcW w:w="2802" w:type="dxa"/>
            <w:noWrap/>
            <w:hideMark/>
          </w:tcPr>
          <w:p w14:paraId="0C7E1337" w14:textId="77777777" w:rsidR="00743C0C" w:rsidRPr="00C04916" w:rsidRDefault="00743C0C" w:rsidP="00743C0C">
            <w:pPr>
              <w:jc w:val="center"/>
              <w:rPr>
                <w:rFonts w:ascii="Times New Roman" w:hAnsi="Times New Roman" w:cs="Times New Roman"/>
                <w:b/>
                <w:bCs/>
                <w:sz w:val="20"/>
                <w:szCs w:val="20"/>
                <w:lang w:val="en-GB"/>
              </w:rPr>
            </w:pPr>
          </w:p>
        </w:tc>
        <w:tc>
          <w:tcPr>
            <w:tcW w:w="1344" w:type="dxa"/>
          </w:tcPr>
          <w:p w14:paraId="5BB3D47C" w14:textId="77777777" w:rsidR="00743C0C" w:rsidRPr="00C04916" w:rsidRDefault="00743C0C" w:rsidP="00740E70">
            <w:pPr>
              <w:jc w:val="center"/>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Original review</w:t>
            </w:r>
          </w:p>
        </w:tc>
        <w:tc>
          <w:tcPr>
            <w:tcW w:w="1933" w:type="dxa"/>
            <w:noWrap/>
            <w:hideMark/>
          </w:tcPr>
          <w:p w14:paraId="1CEB7908" w14:textId="77777777" w:rsidR="00743C0C" w:rsidRPr="00C04916" w:rsidRDefault="00743C0C"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Sensitivity analysis</w:t>
            </w:r>
          </w:p>
        </w:tc>
        <w:tc>
          <w:tcPr>
            <w:tcW w:w="1276" w:type="dxa"/>
            <w:noWrap/>
            <w:hideMark/>
          </w:tcPr>
          <w:p w14:paraId="108EF589" w14:textId="77777777" w:rsidR="00743C0C" w:rsidRPr="00C04916" w:rsidRDefault="00743C0C"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Difference</w:t>
            </w:r>
          </w:p>
        </w:tc>
      </w:tr>
      <w:tr w:rsidR="00271B87" w:rsidRPr="00C04916" w14:paraId="393A0ACC" w14:textId="77777777" w:rsidTr="00740E70">
        <w:trPr>
          <w:trHeight w:val="255"/>
        </w:trPr>
        <w:tc>
          <w:tcPr>
            <w:tcW w:w="2802" w:type="dxa"/>
            <w:noWrap/>
            <w:hideMark/>
          </w:tcPr>
          <w:p w14:paraId="3C1282A9" w14:textId="77777777" w:rsidR="00271B87" w:rsidRPr="00C04916" w:rsidRDefault="00271B87"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Themes</w:t>
            </w:r>
          </w:p>
        </w:tc>
        <w:tc>
          <w:tcPr>
            <w:tcW w:w="1344" w:type="dxa"/>
            <w:noWrap/>
            <w:hideMark/>
          </w:tcPr>
          <w:p w14:paraId="2D2B6B48" w14:textId="77777777" w:rsidR="00271B87" w:rsidRPr="00C04916" w:rsidRDefault="00271B87"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Support (N)</w:t>
            </w:r>
          </w:p>
        </w:tc>
        <w:tc>
          <w:tcPr>
            <w:tcW w:w="1933" w:type="dxa"/>
            <w:noWrap/>
            <w:hideMark/>
          </w:tcPr>
          <w:p w14:paraId="75BF737B" w14:textId="77777777" w:rsidR="00271B87" w:rsidRPr="00C04916" w:rsidRDefault="00271B87" w:rsidP="005F41D5">
            <w:pPr>
              <w:jc w:val="both"/>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Support (N)</w:t>
            </w:r>
          </w:p>
        </w:tc>
        <w:tc>
          <w:tcPr>
            <w:tcW w:w="1276" w:type="dxa"/>
            <w:noWrap/>
            <w:hideMark/>
          </w:tcPr>
          <w:p w14:paraId="4CBE3D14" w14:textId="77777777" w:rsidR="00271B87" w:rsidRPr="00C04916" w:rsidRDefault="00271B87" w:rsidP="005F41D5">
            <w:pPr>
              <w:jc w:val="both"/>
              <w:rPr>
                <w:rFonts w:ascii="Times New Roman" w:hAnsi="Times New Roman" w:cs="Times New Roman"/>
                <w:b/>
                <w:bCs/>
                <w:sz w:val="20"/>
                <w:szCs w:val="20"/>
                <w:lang w:val="en-GB"/>
              </w:rPr>
            </w:pPr>
          </w:p>
        </w:tc>
      </w:tr>
      <w:tr w:rsidR="00271B87" w:rsidRPr="00C04916" w14:paraId="0CBE8573" w14:textId="77777777" w:rsidTr="00740E70">
        <w:trPr>
          <w:trHeight w:val="255"/>
        </w:trPr>
        <w:tc>
          <w:tcPr>
            <w:tcW w:w="2802" w:type="dxa"/>
            <w:noWrap/>
            <w:hideMark/>
          </w:tcPr>
          <w:p w14:paraId="02BD087C"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Lack cooperation</w:t>
            </w:r>
          </w:p>
        </w:tc>
        <w:tc>
          <w:tcPr>
            <w:tcW w:w="1344" w:type="dxa"/>
            <w:noWrap/>
            <w:hideMark/>
          </w:tcPr>
          <w:p w14:paraId="28FB1E6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13</w:t>
            </w:r>
          </w:p>
        </w:tc>
        <w:tc>
          <w:tcPr>
            <w:tcW w:w="1933" w:type="dxa"/>
            <w:noWrap/>
            <w:hideMark/>
          </w:tcPr>
          <w:p w14:paraId="44C9B5A7"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c>
          <w:tcPr>
            <w:tcW w:w="1276" w:type="dxa"/>
            <w:noWrap/>
            <w:hideMark/>
          </w:tcPr>
          <w:p w14:paraId="094A918D"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9</w:t>
            </w:r>
          </w:p>
        </w:tc>
      </w:tr>
      <w:tr w:rsidR="00271B87" w:rsidRPr="00C04916" w14:paraId="4F9C8D0A" w14:textId="77777777" w:rsidTr="00740E70">
        <w:trPr>
          <w:trHeight w:val="255"/>
        </w:trPr>
        <w:tc>
          <w:tcPr>
            <w:tcW w:w="2802" w:type="dxa"/>
            <w:noWrap/>
            <w:hideMark/>
          </w:tcPr>
          <w:p w14:paraId="04123B3D"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Regulatory frameworks, training, professionalization &amp; (</w:t>
            </w:r>
            <w:proofErr w:type="spellStart"/>
            <w:r w:rsidRPr="00C04916">
              <w:rPr>
                <w:rFonts w:ascii="Times New Roman" w:hAnsi="Times New Roman" w:cs="Times New Roman"/>
                <w:sz w:val="20"/>
                <w:szCs w:val="20"/>
                <w:lang w:val="en-GB"/>
              </w:rPr>
              <w:t>mis</w:t>
            </w:r>
            <w:proofErr w:type="spellEnd"/>
            <w:r w:rsidRPr="00C04916">
              <w:rPr>
                <w:rFonts w:ascii="Times New Roman" w:hAnsi="Times New Roman" w:cs="Times New Roman"/>
                <w:sz w:val="20"/>
                <w:szCs w:val="20"/>
                <w:lang w:val="en-GB"/>
              </w:rPr>
              <w:t>)conduct</w:t>
            </w:r>
          </w:p>
        </w:tc>
        <w:tc>
          <w:tcPr>
            <w:tcW w:w="1344" w:type="dxa"/>
            <w:noWrap/>
            <w:hideMark/>
          </w:tcPr>
          <w:p w14:paraId="4A7737F3"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16</w:t>
            </w:r>
          </w:p>
        </w:tc>
        <w:tc>
          <w:tcPr>
            <w:tcW w:w="1933" w:type="dxa"/>
            <w:noWrap/>
            <w:hideMark/>
          </w:tcPr>
          <w:p w14:paraId="5AAA463C"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9</w:t>
            </w:r>
          </w:p>
        </w:tc>
        <w:tc>
          <w:tcPr>
            <w:tcW w:w="1276" w:type="dxa"/>
            <w:noWrap/>
            <w:hideMark/>
          </w:tcPr>
          <w:p w14:paraId="51554749"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7</w:t>
            </w:r>
          </w:p>
        </w:tc>
      </w:tr>
      <w:tr w:rsidR="00271B87" w:rsidRPr="00C04916" w14:paraId="0B32C891" w14:textId="77777777" w:rsidTr="00740E70">
        <w:trPr>
          <w:trHeight w:val="255"/>
        </w:trPr>
        <w:tc>
          <w:tcPr>
            <w:tcW w:w="2802" w:type="dxa"/>
            <w:noWrap/>
            <w:hideMark/>
          </w:tcPr>
          <w:p w14:paraId="43DBAA73"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Conflicting expectations &amp; extending responsibilities</w:t>
            </w:r>
          </w:p>
        </w:tc>
        <w:tc>
          <w:tcPr>
            <w:tcW w:w="1344" w:type="dxa"/>
            <w:noWrap/>
            <w:hideMark/>
          </w:tcPr>
          <w:p w14:paraId="5D26D43E"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3</w:t>
            </w:r>
          </w:p>
        </w:tc>
        <w:tc>
          <w:tcPr>
            <w:tcW w:w="1933" w:type="dxa"/>
            <w:noWrap/>
            <w:hideMark/>
          </w:tcPr>
          <w:p w14:paraId="35A93FE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1276" w:type="dxa"/>
            <w:noWrap/>
            <w:hideMark/>
          </w:tcPr>
          <w:p w14:paraId="3904E0D9"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w:t>
            </w:r>
          </w:p>
        </w:tc>
      </w:tr>
      <w:tr w:rsidR="00271B87" w:rsidRPr="00C04916" w14:paraId="18FF49E4" w14:textId="77777777" w:rsidTr="00740E70">
        <w:trPr>
          <w:trHeight w:val="255"/>
        </w:trPr>
        <w:tc>
          <w:tcPr>
            <w:tcW w:w="2802" w:type="dxa"/>
            <w:noWrap/>
            <w:hideMark/>
          </w:tcPr>
          <w:p w14:paraId="36450D16"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Influence on citizens' rights &amp; accountability</w:t>
            </w:r>
          </w:p>
        </w:tc>
        <w:tc>
          <w:tcPr>
            <w:tcW w:w="1344" w:type="dxa"/>
            <w:noWrap/>
            <w:hideMark/>
          </w:tcPr>
          <w:p w14:paraId="1213D77E"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8</w:t>
            </w:r>
          </w:p>
        </w:tc>
        <w:tc>
          <w:tcPr>
            <w:tcW w:w="1933" w:type="dxa"/>
            <w:noWrap/>
            <w:hideMark/>
          </w:tcPr>
          <w:p w14:paraId="1E3EAFBA"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c>
          <w:tcPr>
            <w:tcW w:w="1276" w:type="dxa"/>
            <w:noWrap/>
            <w:hideMark/>
          </w:tcPr>
          <w:p w14:paraId="65E839D3"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r>
      <w:tr w:rsidR="00271B87" w:rsidRPr="00C04916" w14:paraId="000AA859" w14:textId="77777777" w:rsidTr="00740E70">
        <w:trPr>
          <w:trHeight w:val="255"/>
        </w:trPr>
        <w:tc>
          <w:tcPr>
            <w:tcW w:w="2802" w:type="dxa"/>
            <w:noWrap/>
            <w:hideMark/>
          </w:tcPr>
          <w:p w14:paraId="14C27B6F"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Negative consequences PP</w:t>
            </w:r>
          </w:p>
        </w:tc>
        <w:tc>
          <w:tcPr>
            <w:tcW w:w="1344" w:type="dxa"/>
            <w:noWrap/>
            <w:hideMark/>
          </w:tcPr>
          <w:p w14:paraId="04060F5E"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5</w:t>
            </w:r>
          </w:p>
        </w:tc>
        <w:tc>
          <w:tcPr>
            <w:tcW w:w="1933" w:type="dxa"/>
            <w:noWrap/>
            <w:hideMark/>
          </w:tcPr>
          <w:p w14:paraId="77884BE8"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w:t>
            </w:r>
          </w:p>
        </w:tc>
        <w:tc>
          <w:tcPr>
            <w:tcW w:w="1276" w:type="dxa"/>
            <w:noWrap/>
            <w:hideMark/>
          </w:tcPr>
          <w:p w14:paraId="42D4FD6A"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r>
      <w:tr w:rsidR="00271B87" w:rsidRPr="00C04916" w14:paraId="6A2C20C1" w14:textId="77777777" w:rsidTr="00740E70">
        <w:trPr>
          <w:trHeight w:val="255"/>
        </w:trPr>
        <w:tc>
          <w:tcPr>
            <w:tcW w:w="2802" w:type="dxa"/>
            <w:noWrap/>
            <w:hideMark/>
          </w:tcPr>
          <w:p w14:paraId="33E913D5"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Conflicts of interest</w:t>
            </w:r>
          </w:p>
        </w:tc>
        <w:tc>
          <w:tcPr>
            <w:tcW w:w="1344" w:type="dxa"/>
            <w:noWrap/>
            <w:hideMark/>
          </w:tcPr>
          <w:p w14:paraId="0FAAA062"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3</w:t>
            </w:r>
          </w:p>
        </w:tc>
        <w:tc>
          <w:tcPr>
            <w:tcW w:w="1933" w:type="dxa"/>
            <w:noWrap/>
            <w:hideMark/>
          </w:tcPr>
          <w:p w14:paraId="1FD79417"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w:t>
            </w:r>
          </w:p>
        </w:tc>
        <w:tc>
          <w:tcPr>
            <w:tcW w:w="1276" w:type="dxa"/>
            <w:noWrap/>
            <w:hideMark/>
          </w:tcPr>
          <w:p w14:paraId="2C58EA95"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r>
      <w:tr w:rsidR="00271B87" w:rsidRPr="00C04916" w14:paraId="44F786AB" w14:textId="77777777" w:rsidTr="00740E70">
        <w:trPr>
          <w:trHeight w:val="255"/>
        </w:trPr>
        <w:tc>
          <w:tcPr>
            <w:tcW w:w="2802" w:type="dxa"/>
            <w:noWrap/>
            <w:hideMark/>
          </w:tcPr>
          <w:p w14:paraId="39F18905"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Mission creep - delineation role</w:t>
            </w:r>
          </w:p>
        </w:tc>
        <w:tc>
          <w:tcPr>
            <w:tcW w:w="1344" w:type="dxa"/>
            <w:noWrap/>
            <w:hideMark/>
          </w:tcPr>
          <w:p w14:paraId="022256CB"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6</w:t>
            </w:r>
          </w:p>
        </w:tc>
        <w:tc>
          <w:tcPr>
            <w:tcW w:w="1933" w:type="dxa"/>
            <w:noWrap/>
            <w:hideMark/>
          </w:tcPr>
          <w:p w14:paraId="7A685247"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5</w:t>
            </w:r>
          </w:p>
        </w:tc>
        <w:tc>
          <w:tcPr>
            <w:tcW w:w="1276" w:type="dxa"/>
            <w:noWrap/>
            <w:hideMark/>
          </w:tcPr>
          <w:p w14:paraId="0F29784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w:t>
            </w:r>
          </w:p>
        </w:tc>
      </w:tr>
      <w:tr w:rsidR="00271B87" w:rsidRPr="00C04916" w14:paraId="22DC4A7F" w14:textId="77777777" w:rsidTr="00740E70">
        <w:trPr>
          <w:trHeight w:val="255"/>
        </w:trPr>
        <w:tc>
          <w:tcPr>
            <w:tcW w:w="2802" w:type="dxa"/>
            <w:noWrap/>
            <w:hideMark/>
          </w:tcPr>
          <w:p w14:paraId="66F63046"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Disagreement responsibility policing</w:t>
            </w:r>
          </w:p>
        </w:tc>
        <w:tc>
          <w:tcPr>
            <w:tcW w:w="1344" w:type="dxa"/>
            <w:noWrap/>
            <w:hideMark/>
          </w:tcPr>
          <w:p w14:paraId="0DA6EBB0"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w:t>
            </w:r>
          </w:p>
        </w:tc>
        <w:tc>
          <w:tcPr>
            <w:tcW w:w="1933" w:type="dxa"/>
            <w:noWrap/>
            <w:hideMark/>
          </w:tcPr>
          <w:p w14:paraId="57AC74E2"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w:t>
            </w:r>
          </w:p>
        </w:tc>
        <w:tc>
          <w:tcPr>
            <w:tcW w:w="1276" w:type="dxa"/>
            <w:noWrap/>
            <w:hideMark/>
          </w:tcPr>
          <w:p w14:paraId="0E0CF9EA"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0</w:t>
            </w:r>
          </w:p>
        </w:tc>
      </w:tr>
      <w:tr w:rsidR="00271B87" w:rsidRPr="00C04916" w14:paraId="1E699091" w14:textId="77777777" w:rsidTr="00740E70">
        <w:trPr>
          <w:trHeight w:val="255"/>
        </w:trPr>
        <w:tc>
          <w:tcPr>
            <w:tcW w:w="2802" w:type="dxa"/>
            <w:noWrap/>
            <w:hideMark/>
          </w:tcPr>
          <w:p w14:paraId="78229E5C"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Filling a void</w:t>
            </w:r>
          </w:p>
        </w:tc>
        <w:tc>
          <w:tcPr>
            <w:tcW w:w="1344" w:type="dxa"/>
            <w:noWrap/>
            <w:hideMark/>
          </w:tcPr>
          <w:p w14:paraId="63222069"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6</w:t>
            </w:r>
          </w:p>
        </w:tc>
        <w:tc>
          <w:tcPr>
            <w:tcW w:w="1933" w:type="dxa"/>
            <w:noWrap/>
            <w:hideMark/>
          </w:tcPr>
          <w:p w14:paraId="2F42590D"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1276" w:type="dxa"/>
            <w:noWrap/>
            <w:hideMark/>
          </w:tcPr>
          <w:p w14:paraId="1F5F19B2"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r>
      <w:tr w:rsidR="00271B87" w:rsidRPr="00C04916" w14:paraId="3BAF7F17" w14:textId="77777777" w:rsidTr="00740E70">
        <w:trPr>
          <w:trHeight w:val="255"/>
        </w:trPr>
        <w:tc>
          <w:tcPr>
            <w:tcW w:w="2802" w:type="dxa"/>
            <w:noWrap/>
            <w:hideMark/>
          </w:tcPr>
          <w:p w14:paraId="52DBC86A"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More police capacity for core tasks</w:t>
            </w:r>
          </w:p>
        </w:tc>
        <w:tc>
          <w:tcPr>
            <w:tcW w:w="1344" w:type="dxa"/>
            <w:noWrap/>
            <w:hideMark/>
          </w:tcPr>
          <w:p w14:paraId="54A47E1F"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7</w:t>
            </w:r>
          </w:p>
        </w:tc>
        <w:tc>
          <w:tcPr>
            <w:tcW w:w="1933" w:type="dxa"/>
            <w:noWrap/>
            <w:hideMark/>
          </w:tcPr>
          <w:p w14:paraId="45874F84"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5</w:t>
            </w:r>
          </w:p>
        </w:tc>
        <w:tc>
          <w:tcPr>
            <w:tcW w:w="1276" w:type="dxa"/>
            <w:noWrap/>
            <w:hideMark/>
          </w:tcPr>
          <w:p w14:paraId="73025623"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r>
      <w:tr w:rsidR="00271B87" w:rsidRPr="00C04916" w14:paraId="44DEC2DA" w14:textId="77777777" w:rsidTr="00740E70">
        <w:trPr>
          <w:trHeight w:val="255"/>
        </w:trPr>
        <w:tc>
          <w:tcPr>
            <w:tcW w:w="2802" w:type="dxa"/>
            <w:noWrap/>
            <w:hideMark/>
          </w:tcPr>
          <w:p w14:paraId="56AB714B"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Assistance in police core tasks</w:t>
            </w:r>
          </w:p>
        </w:tc>
        <w:tc>
          <w:tcPr>
            <w:tcW w:w="1344" w:type="dxa"/>
            <w:noWrap/>
            <w:hideMark/>
          </w:tcPr>
          <w:p w14:paraId="0A261F38" w14:textId="77777777" w:rsidR="00271B87" w:rsidRPr="00C04916" w:rsidRDefault="00DC3B85"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c>
          <w:tcPr>
            <w:tcW w:w="1933" w:type="dxa"/>
            <w:noWrap/>
            <w:hideMark/>
          </w:tcPr>
          <w:p w14:paraId="73885A11"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1276" w:type="dxa"/>
            <w:noWrap/>
            <w:hideMark/>
          </w:tcPr>
          <w:p w14:paraId="50F43D41" w14:textId="77777777" w:rsidR="00271B87" w:rsidRPr="00C04916" w:rsidRDefault="00271B87" w:rsidP="005F41D5">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w:t>
            </w:r>
          </w:p>
        </w:tc>
      </w:tr>
    </w:tbl>
    <w:p w14:paraId="30E5EFAD" w14:textId="77777777" w:rsidR="00271B87" w:rsidRDefault="00271B87" w:rsidP="00271B87">
      <w:pPr>
        <w:jc w:val="both"/>
        <w:rPr>
          <w:rFonts w:ascii="Times New Roman" w:hAnsi="Times New Roman" w:cs="Times New Roman"/>
          <w:sz w:val="24"/>
          <w:szCs w:val="24"/>
          <w:lang w:val="en-GB"/>
        </w:rPr>
      </w:pPr>
    </w:p>
    <w:p w14:paraId="00288875" w14:textId="77777777" w:rsidR="00040B25" w:rsidRDefault="00470375"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Apart from having an influence on the construction of themes (which was not the case in our sensitivity analysis), </w:t>
      </w:r>
      <w:r w:rsidR="00271B87">
        <w:rPr>
          <w:rFonts w:ascii="Times New Roman" w:hAnsi="Times New Roman" w:cs="Times New Roman"/>
          <w:sz w:val="24"/>
          <w:szCs w:val="24"/>
          <w:lang w:val="en-GB"/>
        </w:rPr>
        <w:t xml:space="preserve">the exclusion of inadequately reported studies </w:t>
      </w:r>
      <w:r>
        <w:rPr>
          <w:rFonts w:ascii="Times New Roman" w:hAnsi="Times New Roman" w:cs="Times New Roman"/>
          <w:sz w:val="24"/>
          <w:szCs w:val="24"/>
          <w:lang w:val="en-GB"/>
        </w:rPr>
        <w:t>may</w:t>
      </w:r>
      <w:r w:rsidR="00271B87">
        <w:rPr>
          <w:rFonts w:ascii="Times New Roman" w:hAnsi="Times New Roman" w:cs="Times New Roman"/>
          <w:sz w:val="24"/>
          <w:szCs w:val="24"/>
          <w:lang w:val="en-GB"/>
        </w:rPr>
        <w:t xml:space="preserve"> affect the thickness or richness of the themes</w:t>
      </w:r>
      <w:r w:rsidR="00B868FA">
        <w:rPr>
          <w:rFonts w:ascii="Times New Roman" w:hAnsi="Times New Roman" w:cs="Times New Roman"/>
          <w:sz w:val="24"/>
          <w:szCs w:val="24"/>
          <w:lang w:val="en-GB"/>
        </w:rPr>
        <w:t xml:space="preserve">. </w:t>
      </w:r>
      <w:r w:rsidR="00271B87">
        <w:rPr>
          <w:rFonts w:ascii="Times New Roman" w:hAnsi="Times New Roman" w:cs="Times New Roman"/>
          <w:sz w:val="24"/>
          <w:szCs w:val="24"/>
          <w:lang w:val="en-GB"/>
        </w:rPr>
        <w:t>A first indicator is the number of themes adequately and inadequately reported studies contribute to</w:t>
      </w:r>
      <w:r w:rsidR="00B868FA">
        <w:rPr>
          <w:rFonts w:ascii="Times New Roman" w:hAnsi="Times New Roman" w:cs="Times New Roman"/>
          <w:sz w:val="24"/>
          <w:szCs w:val="24"/>
          <w:lang w:val="en-GB"/>
        </w:rPr>
        <w:t xml:space="preserve"> (Carroll et al., 2012)</w:t>
      </w:r>
      <w:r w:rsidR="00271B87">
        <w:rPr>
          <w:rFonts w:ascii="Times New Roman" w:hAnsi="Times New Roman" w:cs="Times New Roman"/>
          <w:sz w:val="24"/>
          <w:szCs w:val="24"/>
          <w:lang w:val="en-GB"/>
        </w:rPr>
        <w:t>.</w:t>
      </w:r>
      <w:r w:rsidR="00E64974">
        <w:rPr>
          <w:rFonts w:ascii="Times New Roman" w:hAnsi="Times New Roman" w:cs="Times New Roman"/>
          <w:sz w:val="24"/>
          <w:szCs w:val="24"/>
          <w:lang w:val="en-GB"/>
        </w:rPr>
        <w:t xml:space="preserve"> The contribution of inadequately reported studies to the themes varied from </w:t>
      </w:r>
      <w:r w:rsidR="00D27742">
        <w:rPr>
          <w:rFonts w:ascii="Times New Roman" w:hAnsi="Times New Roman" w:cs="Times New Roman"/>
          <w:sz w:val="24"/>
          <w:szCs w:val="24"/>
          <w:lang w:val="en-GB"/>
        </w:rPr>
        <w:t xml:space="preserve">none (one study) </w:t>
      </w:r>
      <w:r w:rsidR="00E64974">
        <w:rPr>
          <w:rFonts w:ascii="Times New Roman" w:hAnsi="Times New Roman" w:cs="Times New Roman"/>
          <w:sz w:val="24"/>
          <w:szCs w:val="24"/>
          <w:lang w:val="en-GB"/>
        </w:rPr>
        <w:t>to four</w:t>
      </w:r>
      <w:r w:rsidR="00637705">
        <w:rPr>
          <w:rFonts w:ascii="Times New Roman" w:hAnsi="Times New Roman" w:cs="Times New Roman"/>
          <w:sz w:val="24"/>
          <w:szCs w:val="24"/>
          <w:lang w:val="en-GB"/>
        </w:rPr>
        <w:t xml:space="preserve"> (two studies)</w:t>
      </w:r>
      <w:r w:rsidR="00E64974">
        <w:rPr>
          <w:rFonts w:ascii="Times New Roman" w:hAnsi="Times New Roman" w:cs="Times New Roman"/>
          <w:sz w:val="24"/>
          <w:szCs w:val="24"/>
          <w:lang w:val="en-GB"/>
        </w:rPr>
        <w:t xml:space="preserve">. </w:t>
      </w:r>
      <w:r w:rsidR="00040B25">
        <w:rPr>
          <w:rFonts w:ascii="Times New Roman" w:hAnsi="Times New Roman" w:cs="Times New Roman"/>
          <w:sz w:val="24"/>
          <w:szCs w:val="24"/>
          <w:lang w:val="en-GB"/>
        </w:rPr>
        <w:t>Five</w:t>
      </w:r>
      <w:r w:rsidR="00D27742">
        <w:rPr>
          <w:rFonts w:ascii="Times New Roman" w:hAnsi="Times New Roman" w:cs="Times New Roman"/>
          <w:sz w:val="24"/>
          <w:szCs w:val="24"/>
          <w:lang w:val="en-GB"/>
        </w:rPr>
        <w:t xml:space="preserve"> </w:t>
      </w:r>
      <w:r w:rsidR="00240FB5">
        <w:rPr>
          <w:rFonts w:ascii="Times New Roman" w:hAnsi="Times New Roman" w:cs="Times New Roman"/>
          <w:sz w:val="24"/>
          <w:szCs w:val="24"/>
          <w:lang w:val="en-GB"/>
        </w:rPr>
        <w:t>inadequately reported studies contributed to one theme, f</w:t>
      </w:r>
      <w:r w:rsidR="00637705">
        <w:rPr>
          <w:rFonts w:ascii="Times New Roman" w:hAnsi="Times New Roman" w:cs="Times New Roman"/>
          <w:sz w:val="24"/>
          <w:szCs w:val="24"/>
          <w:lang w:val="en-GB"/>
        </w:rPr>
        <w:t xml:space="preserve">our </w:t>
      </w:r>
      <w:r w:rsidR="00240FB5">
        <w:rPr>
          <w:rFonts w:ascii="Times New Roman" w:hAnsi="Times New Roman" w:cs="Times New Roman"/>
          <w:sz w:val="24"/>
          <w:szCs w:val="24"/>
          <w:lang w:val="en-GB"/>
        </w:rPr>
        <w:t xml:space="preserve">studies </w:t>
      </w:r>
      <w:r w:rsidR="00637705">
        <w:rPr>
          <w:rFonts w:ascii="Times New Roman" w:hAnsi="Times New Roman" w:cs="Times New Roman"/>
          <w:sz w:val="24"/>
          <w:szCs w:val="24"/>
          <w:lang w:val="en-GB"/>
        </w:rPr>
        <w:t xml:space="preserve">contributed to two themes and five studies contributed to three themes. </w:t>
      </w:r>
      <w:r w:rsidR="00743C0C">
        <w:rPr>
          <w:rFonts w:ascii="Times New Roman" w:hAnsi="Times New Roman" w:cs="Times New Roman"/>
          <w:sz w:val="24"/>
          <w:szCs w:val="24"/>
          <w:lang w:val="en-GB"/>
        </w:rPr>
        <w:t xml:space="preserve">Expressed in percentages, we see that approximately 11% of the studies contribute to zero themes, 28% contribute to one theme, 22% to two themes, 28% to three themes and 11% contribute to four themes (see Table 3). </w:t>
      </w:r>
    </w:p>
    <w:p w14:paraId="2E07A45B" w14:textId="77777777" w:rsidR="007039E9" w:rsidRPr="00C04916" w:rsidRDefault="007039E9" w:rsidP="00271B87">
      <w:pPr>
        <w:jc w:val="both"/>
        <w:rPr>
          <w:rFonts w:ascii="Times New Roman" w:hAnsi="Times New Roman" w:cs="Times New Roman"/>
          <w:sz w:val="24"/>
          <w:szCs w:val="24"/>
          <w:lang w:val="en-GB"/>
        </w:rPr>
      </w:pPr>
      <w:r w:rsidRPr="00C04916">
        <w:rPr>
          <w:rFonts w:ascii="Times New Roman" w:hAnsi="Times New Roman" w:cs="Times New Roman"/>
          <w:sz w:val="24"/>
          <w:szCs w:val="24"/>
          <w:lang w:val="en-GB"/>
        </w:rPr>
        <w:t xml:space="preserve">Table 3: </w:t>
      </w:r>
      <w:r w:rsidR="00F85384" w:rsidRPr="00C04916">
        <w:rPr>
          <w:rFonts w:ascii="Times New Roman" w:hAnsi="Times New Roman" w:cs="Times New Roman"/>
          <w:sz w:val="24"/>
          <w:szCs w:val="24"/>
          <w:lang w:val="en-GB"/>
        </w:rPr>
        <w:t>Comparative c</w:t>
      </w:r>
      <w:r w:rsidRPr="00C04916">
        <w:rPr>
          <w:rFonts w:ascii="Times New Roman" w:hAnsi="Times New Roman" w:cs="Times New Roman"/>
          <w:sz w:val="24"/>
          <w:szCs w:val="24"/>
          <w:lang w:val="en-GB"/>
        </w:rPr>
        <w:t>ontribution to themes</w:t>
      </w:r>
    </w:p>
    <w:tbl>
      <w:tblPr>
        <w:tblStyle w:val="Tabelraster"/>
        <w:tblW w:w="0" w:type="auto"/>
        <w:tblLook w:val="04A0" w:firstRow="1" w:lastRow="0" w:firstColumn="1" w:lastColumn="0" w:noHBand="0" w:noVBand="1"/>
      </w:tblPr>
      <w:tblGrid>
        <w:gridCol w:w="2344"/>
        <w:gridCol w:w="361"/>
        <w:gridCol w:w="704"/>
        <w:gridCol w:w="2316"/>
        <w:gridCol w:w="361"/>
        <w:gridCol w:w="695"/>
      </w:tblGrid>
      <w:tr w:rsidR="00743C0C" w:rsidRPr="00C04916" w14:paraId="32F5FFD6" w14:textId="77777777" w:rsidTr="00743C0C">
        <w:trPr>
          <w:trHeight w:val="255"/>
        </w:trPr>
        <w:tc>
          <w:tcPr>
            <w:tcW w:w="3341" w:type="dxa"/>
            <w:gridSpan w:val="3"/>
            <w:noWrap/>
            <w:hideMark/>
          </w:tcPr>
          <w:p w14:paraId="76390535" w14:textId="77777777" w:rsidR="00743C0C" w:rsidRPr="00C04916" w:rsidRDefault="00743C0C" w:rsidP="00740E70">
            <w:pPr>
              <w:jc w:val="center"/>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18 inadequately reported studies</w:t>
            </w:r>
          </w:p>
        </w:tc>
        <w:tc>
          <w:tcPr>
            <w:tcW w:w="3300" w:type="dxa"/>
            <w:gridSpan w:val="3"/>
            <w:noWrap/>
            <w:hideMark/>
          </w:tcPr>
          <w:p w14:paraId="0489BBCB" w14:textId="77777777" w:rsidR="00743C0C" w:rsidRPr="00C04916" w:rsidRDefault="00743C0C" w:rsidP="00740E70">
            <w:pPr>
              <w:jc w:val="center"/>
              <w:rPr>
                <w:rFonts w:ascii="Times New Roman" w:hAnsi="Times New Roman" w:cs="Times New Roman"/>
                <w:b/>
                <w:bCs/>
                <w:sz w:val="20"/>
                <w:szCs w:val="20"/>
                <w:lang w:val="en-GB"/>
              </w:rPr>
            </w:pPr>
            <w:r w:rsidRPr="00C04916">
              <w:rPr>
                <w:rFonts w:ascii="Times New Roman" w:hAnsi="Times New Roman" w:cs="Times New Roman"/>
                <w:b/>
                <w:bCs/>
                <w:sz w:val="20"/>
                <w:szCs w:val="20"/>
                <w:lang w:val="en-GB"/>
              </w:rPr>
              <w:t>13 adequately reported studies</w:t>
            </w:r>
          </w:p>
        </w:tc>
      </w:tr>
      <w:tr w:rsidR="00743C0C" w:rsidRPr="00C04916" w14:paraId="568A879B" w14:textId="77777777" w:rsidTr="00743C0C">
        <w:trPr>
          <w:trHeight w:val="255"/>
        </w:trPr>
        <w:tc>
          <w:tcPr>
            <w:tcW w:w="2344" w:type="dxa"/>
            <w:noWrap/>
            <w:hideMark/>
          </w:tcPr>
          <w:p w14:paraId="22648B36"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 xml:space="preserve">Contribution to </w:t>
            </w:r>
          </w:p>
        </w:tc>
        <w:tc>
          <w:tcPr>
            <w:tcW w:w="293" w:type="dxa"/>
            <w:noWrap/>
            <w:hideMark/>
          </w:tcPr>
          <w:p w14:paraId="063D61A0"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w:t>
            </w:r>
          </w:p>
        </w:tc>
        <w:tc>
          <w:tcPr>
            <w:tcW w:w="704" w:type="dxa"/>
            <w:noWrap/>
            <w:hideMark/>
          </w:tcPr>
          <w:p w14:paraId="7BD6E3C7"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w:t>
            </w:r>
          </w:p>
        </w:tc>
        <w:tc>
          <w:tcPr>
            <w:tcW w:w="2316" w:type="dxa"/>
            <w:noWrap/>
            <w:hideMark/>
          </w:tcPr>
          <w:p w14:paraId="7DED5362"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Contribution to</w:t>
            </w:r>
          </w:p>
        </w:tc>
        <w:tc>
          <w:tcPr>
            <w:tcW w:w="289" w:type="dxa"/>
            <w:noWrap/>
            <w:hideMark/>
          </w:tcPr>
          <w:p w14:paraId="14A4CDD1"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N</w:t>
            </w:r>
          </w:p>
        </w:tc>
        <w:tc>
          <w:tcPr>
            <w:tcW w:w="695" w:type="dxa"/>
            <w:noWrap/>
            <w:hideMark/>
          </w:tcPr>
          <w:p w14:paraId="11787E1B"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w:t>
            </w:r>
          </w:p>
        </w:tc>
      </w:tr>
      <w:tr w:rsidR="00743C0C" w:rsidRPr="00C04916" w14:paraId="7B6447A9" w14:textId="77777777" w:rsidTr="00743C0C">
        <w:trPr>
          <w:trHeight w:val="255"/>
        </w:trPr>
        <w:tc>
          <w:tcPr>
            <w:tcW w:w="2344" w:type="dxa"/>
            <w:noWrap/>
            <w:hideMark/>
          </w:tcPr>
          <w:p w14:paraId="1B812F2F"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0 themes</w:t>
            </w:r>
          </w:p>
        </w:tc>
        <w:tc>
          <w:tcPr>
            <w:tcW w:w="293" w:type="dxa"/>
            <w:noWrap/>
            <w:hideMark/>
          </w:tcPr>
          <w:p w14:paraId="45FBEACD"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704" w:type="dxa"/>
            <w:noWrap/>
            <w:hideMark/>
          </w:tcPr>
          <w:p w14:paraId="6C6B944F"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11,1</w:t>
            </w:r>
          </w:p>
        </w:tc>
        <w:tc>
          <w:tcPr>
            <w:tcW w:w="2316" w:type="dxa"/>
            <w:noWrap/>
            <w:hideMark/>
          </w:tcPr>
          <w:p w14:paraId="762592BB"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0 themes</w:t>
            </w:r>
          </w:p>
        </w:tc>
        <w:tc>
          <w:tcPr>
            <w:tcW w:w="289" w:type="dxa"/>
            <w:noWrap/>
            <w:hideMark/>
          </w:tcPr>
          <w:p w14:paraId="1A7B0FD7"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0</w:t>
            </w:r>
          </w:p>
        </w:tc>
        <w:tc>
          <w:tcPr>
            <w:tcW w:w="695" w:type="dxa"/>
            <w:noWrap/>
            <w:hideMark/>
          </w:tcPr>
          <w:p w14:paraId="7E1B60FA"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0</w:t>
            </w:r>
          </w:p>
        </w:tc>
      </w:tr>
      <w:tr w:rsidR="00743C0C" w:rsidRPr="00C04916" w14:paraId="0C0874E1" w14:textId="77777777" w:rsidTr="00743C0C">
        <w:trPr>
          <w:trHeight w:val="255"/>
        </w:trPr>
        <w:tc>
          <w:tcPr>
            <w:tcW w:w="2344" w:type="dxa"/>
            <w:noWrap/>
            <w:hideMark/>
          </w:tcPr>
          <w:p w14:paraId="511E0D83"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 theme</w:t>
            </w:r>
          </w:p>
        </w:tc>
        <w:tc>
          <w:tcPr>
            <w:tcW w:w="293" w:type="dxa"/>
            <w:noWrap/>
            <w:hideMark/>
          </w:tcPr>
          <w:p w14:paraId="08F942D2"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5</w:t>
            </w:r>
          </w:p>
        </w:tc>
        <w:tc>
          <w:tcPr>
            <w:tcW w:w="704" w:type="dxa"/>
            <w:noWrap/>
            <w:hideMark/>
          </w:tcPr>
          <w:p w14:paraId="5D8518CD"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27,8</w:t>
            </w:r>
          </w:p>
        </w:tc>
        <w:tc>
          <w:tcPr>
            <w:tcW w:w="2316" w:type="dxa"/>
            <w:noWrap/>
            <w:hideMark/>
          </w:tcPr>
          <w:p w14:paraId="5615583F"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 theme</w:t>
            </w:r>
          </w:p>
        </w:tc>
        <w:tc>
          <w:tcPr>
            <w:tcW w:w="289" w:type="dxa"/>
            <w:noWrap/>
            <w:hideMark/>
          </w:tcPr>
          <w:p w14:paraId="0BE758AF"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3</w:t>
            </w:r>
          </w:p>
        </w:tc>
        <w:tc>
          <w:tcPr>
            <w:tcW w:w="695" w:type="dxa"/>
            <w:noWrap/>
            <w:hideMark/>
          </w:tcPr>
          <w:p w14:paraId="4541E55A"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23,1</w:t>
            </w:r>
          </w:p>
        </w:tc>
      </w:tr>
      <w:tr w:rsidR="00743C0C" w:rsidRPr="00C04916" w14:paraId="2BBA40AA" w14:textId="77777777" w:rsidTr="00743C0C">
        <w:trPr>
          <w:trHeight w:val="255"/>
        </w:trPr>
        <w:tc>
          <w:tcPr>
            <w:tcW w:w="2344" w:type="dxa"/>
            <w:noWrap/>
            <w:hideMark/>
          </w:tcPr>
          <w:p w14:paraId="3B78A4A5"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 themes</w:t>
            </w:r>
          </w:p>
        </w:tc>
        <w:tc>
          <w:tcPr>
            <w:tcW w:w="293" w:type="dxa"/>
            <w:noWrap/>
            <w:hideMark/>
          </w:tcPr>
          <w:p w14:paraId="1E511DAB"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c>
          <w:tcPr>
            <w:tcW w:w="704" w:type="dxa"/>
            <w:noWrap/>
            <w:hideMark/>
          </w:tcPr>
          <w:p w14:paraId="28EBE6CA"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22,2</w:t>
            </w:r>
          </w:p>
        </w:tc>
        <w:tc>
          <w:tcPr>
            <w:tcW w:w="2316" w:type="dxa"/>
            <w:noWrap/>
            <w:hideMark/>
          </w:tcPr>
          <w:p w14:paraId="7D0199AA"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 themes</w:t>
            </w:r>
          </w:p>
        </w:tc>
        <w:tc>
          <w:tcPr>
            <w:tcW w:w="289" w:type="dxa"/>
            <w:noWrap/>
            <w:hideMark/>
          </w:tcPr>
          <w:p w14:paraId="4170F722"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695" w:type="dxa"/>
            <w:noWrap/>
            <w:hideMark/>
          </w:tcPr>
          <w:p w14:paraId="25C5AE3E"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15,4</w:t>
            </w:r>
          </w:p>
        </w:tc>
      </w:tr>
      <w:tr w:rsidR="00743C0C" w:rsidRPr="00C04916" w14:paraId="739B9968" w14:textId="77777777" w:rsidTr="00743C0C">
        <w:trPr>
          <w:trHeight w:val="255"/>
        </w:trPr>
        <w:tc>
          <w:tcPr>
            <w:tcW w:w="2344" w:type="dxa"/>
            <w:noWrap/>
            <w:hideMark/>
          </w:tcPr>
          <w:p w14:paraId="234F7FD1"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3 themes</w:t>
            </w:r>
          </w:p>
        </w:tc>
        <w:tc>
          <w:tcPr>
            <w:tcW w:w="293" w:type="dxa"/>
            <w:noWrap/>
            <w:hideMark/>
          </w:tcPr>
          <w:p w14:paraId="3BE74865"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5</w:t>
            </w:r>
          </w:p>
        </w:tc>
        <w:tc>
          <w:tcPr>
            <w:tcW w:w="704" w:type="dxa"/>
            <w:noWrap/>
            <w:hideMark/>
          </w:tcPr>
          <w:p w14:paraId="32D131DE"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27,8</w:t>
            </w:r>
          </w:p>
        </w:tc>
        <w:tc>
          <w:tcPr>
            <w:tcW w:w="2316" w:type="dxa"/>
            <w:noWrap/>
            <w:hideMark/>
          </w:tcPr>
          <w:p w14:paraId="1E72F00F"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3 themes</w:t>
            </w:r>
          </w:p>
        </w:tc>
        <w:tc>
          <w:tcPr>
            <w:tcW w:w="289" w:type="dxa"/>
            <w:noWrap/>
            <w:hideMark/>
          </w:tcPr>
          <w:p w14:paraId="3A704432"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w:t>
            </w:r>
          </w:p>
        </w:tc>
        <w:tc>
          <w:tcPr>
            <w:tcW w:w="695" w:type="dxa"/>
            <w:noWrap/>
            <w:hideMark/>
          </w:tcPr>
          <w:p w14:paraId="7FF4F658"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30,8</w:t>
            </w:r>
          </w:p>
        </w:tc>
      </w:tr>
      <w:tr w:rsidR="00743C0C" w:rsidRPr="00C04916" w14:paraId="373CC08B" w14:textId="77777777" w:rsidTr="00743C0C">
        <w:trPr>
          <w:trHeight w:val="300"/>
        </w:trPr>
        <w:tc>
          <w:tcPr>
            <w:tcW w:w="2344" w:type="dxa"/>
            <w:noWrap/>
            <w:hideMark/>
          </w:tcPr>
          <w:p w14:paraId="33592C55"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 themes</w:t>
            </w:r>
          </w:p>
        </w:tc>
        <w:tc>
          <w:tcPr>
            <w:tcW w:w="293" w:type="dxa"/>
            <w:noWrap/>
            <w:hideMark/>
          </w:tcPr>
          <w:p w14:paraId="7F0694F6"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704" w:type="dxa"/>
            <w:noWrap/>
            <w:hideMark/>
          </w:tcPr>
          <w:p w14:paraId="3A8DAAA3"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11,1</w:t>
            </w:r>
          </w:p>
        </w:tc>
        <w:tc>
          <w:tcPr>
            <w:tcW w:w="2316" w:type="dxa"/>
            <w:noWrap/>
            <w:hideMark/>
          </w:tcPr>
          <w:p w14:paraId="67D8000F"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4 themes</w:t>
            </w:r>
          </w:p>
        </w:tc>
        <w:tc>
          <w:tcPr>
            <w:tcW w:w="289" w:type="dxa"/>
            <w:noWrap/>
            <w:hideMark/>
          </w:tcPr>
          <w:p w14:paraId="64873F46"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695" w:type="dxa"/>
            <w:noWrap/>
            <w:hideMark/>
          </w:tcPr>
          <w:p w14:paraId="33935BFD"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15,4</w:t>
            </w:r>
          </w:p>
        </w:tc>
      </w:tr>
      <w:tr w:rsidR="00743C0C" w:rsidRPr="00C04916" w14:paraId="0DD45B7F" w14:textId="77777777" w:rsidTr="00743C0C">
        <w:trPr>
          <w:trHeight w:val="300"/>
        </w:trPr>
        <w:tc>
          <w:tcPr>
            <w:tcW w:w="2344" w:type="dxa"/>
            <w:noWrap/>
            <w:hideMark/>
          </w:tcPr>
          <w:p w14:paraId="30B360D9"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5 themes</w:t>
            </w:r>
          </w:p>
        </w:tc>
        <w:tc>
          <w:tcPr>
            <w:tcW w:w="293" w:type="dxa"/>
            <w:noWrap/>
            <w:hideMark/>
          </w:tcPr>
          <w:p w14:paraId="6C974231"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0</w:t>
            </w:r>
          </w:p>
        </w:tc>
        <w:tc>
          <w:tcPr>
            <w:tcW w:w="704" w:type="dxa"/>
            <w:noWrap/>
            <w:hideMark/>
          </w:tcPr>
          <w:p w14:paraId="01D33815"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0</w:t>
            </w:r>
          </w:p>
        </w:tc>
        <w:tc>
          <w:tcPr>
            <w:tcW w:w="2316" w:type="dxa"/>
            <w:noWrap/>
            <w:hideMark/>
          </w:tcPr>
          <w:p w14:paraId="1F1B2EDC"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5 themes</w:t>
            </w:r>
          </w:p>
        </w:tc>
        <w:tc>
          <w:tcPr>
            <w:tcW w:w="289" w:type="dxa"/>
            <w:noWrap/>
            <w:hideMark/>
          </w:tcPr>
          <w:p w14:paraId="70E16E5C"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2</w:t>
            </w:r>
          </w:p>
        </w:tc>
        <w:tc>
          <w:tcPr>
            <w:tcW w:w="695" w:type="dxa"/>
            <w:noWrap/>
            <w:hideMark/>
          </w:tcPr>
          <w:p w14:paraId="1353B85C" w14:textId="77777777" w:rsidR="00743C0C" w:rsidRPr="00C04916" w:rsidRDefault="00743C0C" w:rsidP="00743C0C">
            <w:pPr>
              <w:jc w:val="both"/>
              <w:rPr>
                <w:rFonts w:ascii="Times New Roman" w:hAnsi="Times New Roman" w:cs="Times New Roman"/>
                <w:sz w:val="20"/>
                <w:szCs w:val="20"/>
                <w:lang w:val="en-GB"/>
              </w:rPr>
            </w:pPr>
            <w:r w:rsidRPr="00C04916">
              <w:rPr>
                <w:rFonts w:ascii="Times New Roman" w:hAnsi="Times New Roman" w:cs="Times New Roman"/>
                <w:sz w:val="20"/>
                <w:szCs w:val="20"/>
                <w:lang w:val="en-GB"/>
              </w:rPr>
              <w:t>15,4</w:t>
            </w:r>
          </w:p>
        </w:tc>
      </w:tr>
    </w:tbl>
    <w:p w14:paraId="26C6C1D9" w14:textId="77777777" w:rsidR="00743C0C" w:rsidRPr="00C04916" w:rsidRDefault="00743C0C" w:rsidP="00271B87">
      <w:pPr>
        <w:jc w:val="both"/>
        <w:rPr>
          <w:rFonts w:ascii="Times New Roman" w:hAnsi="Times New Roman" w:cs="Times New Roman"/>
          <w:sz w:val="24"/>
          <w:szCs w:val="24"/>
          <w:lang w:val="en-GB"/>
        </w:rPr>
      </w:pPr>
    </w:p>
    <w:p w14:paraId="320769D7" w14:textId="77777777" w:rsidR="00271B87" w:rsidRDefault="00240FB5"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When looking at </w:t>
      </w:r>
      <w:r w:rsidR="007039E9">
        <w:rPr>
          <w:rFonts w:ascii="Times New Roman" w:hAnsi="Times New Roman" w:cs="Times New Roman"/>
          <w:sz w:val="24"/>
          <w:szCs w:val="24"/>
          <w:lang w:val="en-GB"/>
        </w:rPr>
        <w:t xml:space="preserve">the adequately reported studies, we see that approximately 23% of the studies contributed to one theme, 15% contributed to two themes, 31% contributed to three themes, 15% contributed to four themes and, finally, another 15% contributed to five themes. Based on this comparison, we see that exclusion of inadequately reported studies does not negatively affect </w:t>
      </w:r>
      <w:r w:rsidR="003573FE">
        <w:rPr>
          <w:rFonts w:ascii="Times New Roman" w:hAnsi="Times New Roman" w:cs="Times New Roman"/>
          <w:sz w:val="24"/>
          <w:szCs w:val="24"/>
          <w:lang w:val="en-GB"/>
        </w:rPr>
        <w:t xml:space="preserve">the thickness or richness of the results. Of course, this is only a quantitative indicator. </w:t>
      </w:r>
    </w:p>
    <w:p w14:paraId="617425EF" w14:textId="77777777" w:rsidR="00E8306C" w:rsidRDefault="00271B87" w:rsidP="00271B87">
      <w:pPr>
        <w:jc w:val="both"/>
        <w:rPr>
          <w:rFonts w:ascii="Times New Roman" w:hAnsi="Times New Roman" w:cs="Times New Roman"/>
          <w:sz w:val="24"/>
          <w:szCs w:val="24"/>
          <w:lang w:val="en-GB"/>
        </w:rPr>
      </w:pPr>
      <w:r>
        <w:rPr>
          <w:rFonts w:ascii="Times New Roman" w:hAnsi="Times New Roman" w:cs="Times New Roman"/>
          <w:sz w:val="24"/>
          <w:szCs w:val="24"/>
          <w:lang w:val="en-GB"/>
        </w:rPr>
        <w:t>A second indicator is the amount of nuance</w:t>
      </w:r>
      <w:r w:rsidR="003573FE">
        <w:rPr>
          <w:rFonts w:ascii="Times New Roman" w:hAnsi="Times New Roman" w:cs="Times New Roman"/>
          <w:sz w:val="24"/>
          <w:szCs w:val="24"/>
          <w:lang w:val="en-GB"/>
        </w:rPr>
        <w:t xml:space="preserve"> </w:t>
      </w:r>
      <w:r w:rsidR="00B868FA">
        <w:rPr>
          <w:rFonts w:ascii="Times New Roman" w:hAnsi="Times New Roman" w:cs="Times New Roman"/>
          <w:sz w:val="24"/>
          <w:szCs w:val="24"/>
          <w:lang w:val="en-GB"/>
        </w:rPr>
        <w:t xml:space="preserve">or dissonance </w:t>
      </w:r>
      <w:r w:rsidR="003573FE">
        <w:rPr>
          <w:rFonts w:ascii="Times New Roman" w:hAnsi="Times New Roman" w:cs="Times New Roman"/>
          <w:sz w:val="24"/>
          <w:szCs w:val="24"/>
          <w:lang w:val="en-GB"/>
        </w:rPr>
        <w:t>that may be</w:t>
      </w:r>
      <w:r>
        <w:rPr>
          <w:rFonts w:ascii="Times New Roman" w:hAnsi="Times New Roman" w:cs="Times New Roman"/>
          <w:sz w:val="24"/>
          <w:szCs w:val="24"/>
          <w:lang w:val="en-GB"/>
        </w:rPr>
        <w:t xml:space="preserve"> lost by excluding</w:t>
      </w:r>
      <w:r w:rsidR="00470375">
        <w:rPr>
          <w:rFonts w:ascii="Times New Roman" w:hAnsi="Times New Roman" w:cs="Times New Roman"/>
          <w:sz w:val="24"/>
          <w:szCs w:val="24"/>
          <w:lang w:val="en-GB"/>
        </w:rPr>
        <w:t xml:space="preserve"> inadequately reported studies. Our sensitivity analysis </w:t>
      </w:r>
      <w:r w:rsidR="00B868FA">
        <w:rPr>
          <w:rFonts w:ascii="Times New Roman" w:hAnsi="Times New Roman" w:cs="Times New Roman"/>
          <w:sz w:val="24"/>
          <w:szCs w:val="24"/>
          <w:lang w:val="en-GB"/>
        </w:rPr>
        <w:t xml:space="preserve">illustrated that this was the case for the theme ‘lack of cooperation’. </w:t>
      </w:r>
      <w:r w:rsidR="00E8306C">
        <w:rPr>
          <w:rFonts w:ascii="Times New Roman" w:hAnsi="Times New Roman" w:cs="Times New Roman"/>
          <w:sz w:val="24"/>
          <w:szCs w:val="24"/>
          <w:lang w:val="en-GB"/>
        </w:rPr>
        <w:t>All four adequately reported studies that contributed to this theme stressed a negative relation between (private and public) policing agents: cooperation did not occur or cooperation was hampered by lack of trust or by practical issues. Positive aspects about cooperation between policing agents were not reported in these studies. However, this was</w:t>
      </w:r>
      <w:r w:rsidR="00561D29">
        <w:rPr>
          <w:rFonts w:ascii="Times New Roman" w:hAnsi="Times New Roman" w:cs="Times New Roman"/>
          <w:sz w:val="24"/>
          <w:szCs w:val="24"/>
          <w:lang w:val="en-GB"/>
        </w:rPr>
        <w:t xml:space="preserve"> reported in an excluded study (Schneider, 2006) in which was found that</w:t>
      </w:r>
      <w:r w:rsidR="00705F57">
        <w:rPr>
          <w:rFonts w:ascii="Times New Roman" w:hAnsi="Times New Roman" w:cs="Times New Roman"/>
          <w:sz w:val="24"/>
          <w:szCs w:val="24"/>
          <w:lang w:val="en-GB"/>
        </w:rPr>
        <w:t xml:space="preserve"> public police and forensic accounting organisations have a high level of formal and informal cooperation, which mainly resulted from the specialized skills and expertise of forensic accountants, their ability to make a significant contribution to financial crime investigations and their credibility as witnesses in court. This study thus contradicts other studies pointing to difficult or absent cooperation between policing agents. Excluding this study could thus lead to wrong conclusions regarding this theme. </w:t>
      </w:r>
    </w:p>
    <w:p w14:paraId="3FE030F1" w14:textId="6B352A63" w:rsidR="00F54069" w:rsidRPr="001610DE" w:rsidRDefault="00265759" w:rsidP="001610DE">
      <w:pPr>
        <w:pStyle w:val="Lijstalinea"/>
        <w:numPr>
          <w:ilvl w:val="0"/>
          <w:numId w:val="4"/>
        </w:numPr>
        <w:ind w:left="357" w:hanging="357"/>
        <w:rPr>
          <w:rFonts w:ascii="Times New Roman" w:hAnsi="Times New Roman" w:cs="Times New Roman"/>
          <w:b/>
          <w:sz w:val="24"/>
          <w:szCs w:val="24"/>
          <w:lang w:val="en-GB"/>
        </w:rPr>
      </w:pPr>
      <w:r w:rsidRPr="001610DE">
        <w:rPr>
          <w:rFonts w:ascii="Times New Roman" w:hAnsi="Times New Roman" w:cs="Times New Roman"/>
          <w:b/>
          <w:sz w:val="24"/>
          <w:szCs w:val="24"/>
          <w:lang w:val="en-GB"/>
        </w:rPr>
        <w:t>Discussion</w:t>
      </w:r>
    </w:p>
    <w:p w14:paraId="16C275B4" w14:textId="726D083A" w:rsidR="003A1D69" w:rsidRDefault="003A1D69"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The main contribution of this paper is</w:t>
      </w:r>
      <w:r w:rsidR="00740E70">
        <w:rPr>
          <w:rFonts w:ascii="Times New Roman" w:hAnsi="Times New Roman" w:cs="Times New Roman"/>
          <w:sz w:val="24"/>
          <w:szCs w:val="24"/>
          <w:lang w:val="en-GB"/>
        </w:rPr>
        <w:t xml:space="preserve"> to provide insights </w:t>
      </w:r>
      <w:r w:rsidR="001F4AED">
        <w:rPr>
          <w:rFonts w:ascii="Times New Roman" w:hAnsi="Times New Roman" w:cs="Times New Roman"/>
          <w:sz w:val="24"/>
          <w:szCs w:val="24"/>
          <w:lang w:val="en-GB"/>
        </w:rPr>
        <w:t>into</w:t>
      </w:r>
      <w:r w:rsidR="00740E70">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assessment of the impact of excluding inadequately reported </w:t>
      </w:r>
      <w:r w:rsidR="0084063C">
        <w:rPr>
          <w:rFonts w:ascii="Times New Roman" w:hAnsi="Times New Roman" w:cs="Times New Roman"/>
          <w:sz w:val="24"/>
          <w:szCs w:val="24"/>
          <w:lang w:val="en-GB"/>
        </w:rPr>
        <w:t>studies</w:t>
      </w:r>
      <w:r w:rsidR="00A77C7E">
        <w:rPr>
          <w:rFonts w:ascii="Times New Roman" w:hAnsi="Times New Roman" w:cs="Times New Roman"/>
          <w:sz w:val="24"/>
          <w:szCs w:val="24"/>
          <w:lang w:val="en-GB"/>
        </w:rPr>
        <w:t xml:space="preserve"> on a meta-integration, using thematic analysis as </w:t>
      </w:r>
      <w:r w:rsidR="00A77C7E">
        <w:rPr>
          <w:rFonts w:ascii="Times New Roman" w:hAnsi="Times New Roman" w:cs="Times New Roman"/>
          <w:sz w:val="24"/>
          <w:szCs w:val="24"/>
          <w:lang w:val="en-GB"/>
        </w:rPr>
        <w:lastRenderedPageBreak/>
        <w:t>synthesis method.</w:t>
      </w:r>
      <w:r w:rsidR="00776C2B">
        <w:rPr>
          <w:rFonts w:ascii="Times New Roman" w:hAnsi="Times New Roman" w:cs="Times New Roman"/>
          <w:sz w:val="24"/>
          <w:szCs w:val="24"/>
          <w:lang w:val="en-GB"/>
        </w:rPr>
        <w:t xml:space="preserve"> </w:t>
      </w:r>
      <w:r w:rsidR="00273E90">
        <w:rPr>
          <w:rFonts w:ascii="Times New Roman" w:hAnsi="Times New Roman" w:cs="Times New Roman"/>
          <w:sz w:val="24"/>
          <w:szCs w:val="24"/>
          <w:lang w:val="en-GB"/>
        </w:rPr>
        <w:t xml:space="preserve">We had established that the potential effect of critical appraisals in reviews had not been studied extensively. As such, it is not entirely clear which advantages critically appraising actually entails. </w:t>
      </w:r>
      <w:r w:rsidR="00776C2B">
        <w:rPr>
          <w:rFonts w:ascii="Times New Roman" w:hAnsi="Times New Roman" w:cs="Times New Roman"/>
          <w:sz w:val="24"/>
          <w:szCs w:val="24"/>
          <w:lang w:val="en-GB"/>
        </w:rPr>
        <w:t>To this end, two indicators have been used: (1) loss of themes and (2) thickness of themes</w:t>
      </w:r>
      <w:r w:rsidR="00992960">
        <w:rPr>
          <w:rFonts w:ascii="Times New Roman" w:hAnsi="Times New Roman" w:cs="Times New Roman"/>
          <w:sz w:val="24"/>
          <w:szCs w:val="24"/>
          <w:lang w:val="en-GB"/>
        </w:rPr>
        <w:t xml:space="preserve"> (richness of detail within the themes and presence of alternative viewpoints or dissonance)</w:t>
      </w:r>
      <w:r w:rsidR="00776C2B">
        <w:rPr>
          <w:rFonts w:ascii="Times New Roman" w:hAnsi="Times New Roman" w:cs="Times New Roman"/>
          <w:sz w:val="24"/>
          <w:szCs w:val="24"/>
          <w:lang w:val="en-GB"/>
        </w:rPr>
        <w:t xml:space="preserve">. </w:t>
      </w:r>
      <w:r w:rsidR="00E43646">
        <w:rPr>
          <w:rFonts w:ascii="Times New Roman" w:hAnsi="Times New Roman" w:cs="Times New Roman"/>
          <w:sz w:val="24"/>
          <w:szCs w:val="24"/>
          <w:lang w:val="en-GB"/>
        </w:rPr>
        <w:t>We have studied these effects in the context of a scoping review</w:t>
      </w:r>
      <w:r w:rsidR="00273E90">
        <w:rPr>
          <w:rFonts w:ascii="Times New Roman" w:hAnsi="Times New Roman" w:cs="Times New Roman"/>
          <w:sz w:val="24"/>
          <w:szCs w:val="24"/>
          <w:lang w:val="en-GB"/>
        </w:rPr>
        <w:t>, combining both English and Dutch literature on plural policing, taking into account studies using multiple methods</w:t>
      </w:r>
      <w:r w:rsidR="00E43646">
        <w:rPr>
          <w:rFonts w:ascii="Times New Roman" w:hAnsi="Times New Roman" w:cs="Times New Roman"/>
          <w:sz w:val="24"/>
          <w:szCs w:val="24"/>
          <w:lang w:val="en-GB"/>
        </w:rPr>
        <w:t xml:space="preserve">. </w:t>
      </w:r>
      <w:r w:rsidR="00273E90">
        <w:rPr>
          <w:rFonts w:ascii="Times New Roman" w:hAnsi="Times New Roman" w:cs="Times New Roman"/>
          <w:sz w:val="24"/>
          <w:szCs w:val="24"/>
          <w:lang w:val="en-GB"/>
        </w:rPr>
        <w:t xml:space="preserve">In this discussion, we first want to go into some points of debate that we were confronted with during this study. </w:t>
      </w:r>
      <w:r w:rsidR="006038D3">
        <w:rPr>
          <w:rFonts w:ascii="Times New Roman" w:hAnsi="Times New Roman" w:cs="Times New Roman"/>
          <w:sz w:val="24"/>
          <w:szCs w:val="24"/>
          <w:lang w:val="en-GB"/>
        </w:rPr>
        <w:t xml:space="preserve">These are divided in two major points: quality assessment and </w:t>
      </w:r>
      <w:r w:rsidR="00227F22">
        <w:rPr>
          <w:rFonts w:ascii="Times New Roman" w:hAnsi="Times New Roman" w:cs="Times New Roman"/>
          <w:sz w:val="24"/>
          <w:szCs w:val="24"/>
          <w:lang w:val="en-GB"/>
        </w:rPr>
        <w:t xml:space="preserve">basic convergent meta-integration using </w:t>
      </w:r>
      <w:r w:rsidR="006038D3">
        <w:rPr>
          <w:rFonts w:ascii="Times New Roman" w:hAnsi="Times New Roman" w:cs="Times New Roman"/>
          <w:sz w:val="24"/>
          <w:szCs w:val="24"/>
          <w:lang w:val="en-GB"/>
        </w:rPr>
        <w:t xml:space="preserve">thematic </w:t>
      </w:r>
      <w:r w:rsidR="00227F22">
        <w:rPr>
          <w:rFonts w:ascii="Times New Roman" w:hAnsi="Times New Roman" w:cs="Times New Roman"/>
          <w:sz w:val="24"/>
          <w:szCs w:val="24"/>
          <w:lang w:val="en-GB"/>
        </w:rPr>
        <w:t>synthesis</w:t>
      </w:r>
      <w:r w:rsidR="006038D3">
        <w:rPr>
          <w:rFonts w:ascii="Times New Roman" w:hAnsi="Times New Roman" w:cs="Times New Roman"/>
          <w:sz w:val="24"/>
          <w:szCs w:val="24"/>
          <w:lang w:val="en-GB"/>
        </w:rPr>
        <w:t xml:space="preserve">. </w:t>
      </w:r>
    </w:p>
    <w:p w14:paraId="3D2A404D" w14:textId="77777777" w:rsidR="006038D3" w:rsidRPr="004D25F9" w:rsidRDefault="00F44B8E" w:rsidP="00720E7F">
      <w:pPr>
        <w:jc w:val="both"/>
        <w:rPr>
          <w:rFonts w:ascii="Times New Roman" w:hAnsi="Times New Roman" w:cs="Times New Roman"/>
          <w:i/>
          <w:sz w:val="24"/>
          <w:szCs w:val="24"/>
          <w:lang w:val="en-GB"/>
        </w:rPr>
      </w:pPr>
      <w:r>
        <w:rPr>
          <w:rFonts w:ascii="Times New Roman" w:hAnsi="Times New Roman" w:cs="Times New Roman"/>
          <w:i/>
          <w:sz w:val="24"/>
          <w:szCs w:val="24"/>
          <w:lang w:val="en-GB"/>
        </w:rPr>
        <w:t>Quality assessment</w:t>
      </w:r>
      <w:r w:rsidR="002D5798">
        <w:rPr>
          <w:rFonts w:ascii="Times New Roman" w:hAnsi="Times New Roman" w:cs="Times New Roman"/>
          <w:i/>
          <w:sz w:val="24"/>
          <w:szCs w:val="24"/>
          <w:lang w:val="en-GB"/>
        </w:rPr>
        <w:t>: d</w:t>
      </w:r>
      <w:r w:rsidR="002D5798" w:rsidRPr="008950F5">
        <w:rPr>
          <w:rFonts w:ascii="Times New Roman" w:hAnsi="Times New Roman" w:cs="Times New Roman"/>
          <w:i/>
          <w:sz w:val="24"/>
          <w:szCs w:val="24"/>
          <w:lang w:val="en-GB"/>
        </w:rPr>
        <w:t>ifficult</w:t>
      </w:r>
      <w:r w:rsidR="00227F22">
        <w:rPr>
          <w:rFonts w:ascii="Times New Roman" w:hAnsi="Times New Roman" w:cs="Times New Roman"/>
          <w:i/>
          <w:sz w:val="24"/>
          <w:szCs w:val="24"/>
          <w:lang w:val="en-GB"/>
        </w:rPr>
        <w:t xml:space="preserve">ies and how we dealt with them </w:t>
      </w:r>
    </w:p>
    <w:p w14:paraId="061B3749" w14:textId="42FFF802" w:rsidR="006038D3" w:rsidRDefault="006038D3"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our study, the sensitivity analysis </w:t>
      </w:r>
      <w:r w:rsidR="002D5798">
        <w:rPr>
          <w:rFonts w:ascii="Times New Roman" w:hAnsi="Times New Roman" w:cs="Times New Roman"/>
          <w:sz w:val="24"/>
          <w:szCs w:val="24"/>
          <w:lang w:val="en-GB"/>
        </w:rPr>
        <w:t>shows that the exclusion of studies after critical appraisal does not impact the nature</w:t>
      </w:r>
      <w:r w:rsidR="00515273">
        <w:rPr>
          <w:rFonts w:ascii="Times New Roman" w:hAnsi="Times New Roman" w:cs="Times New Roman"/>
          <w:sz w:val="24"/>
          <w:szCs w:val="24"/>
          <w:lang w:val="en-GB"/>
        </w:rPr>
        <w:t xml:space="preserve"> and number of retrieved themes</w:t>
      </w:r>
      <w:r w:rsidR="002D5798">
        <w:rPr>
          <w:rFonts w:ascii="Times New Roman" w:hAnsi="Times New Roman" w:cs="Times New Roman"/>
          <w:sz w:val="24"/>
          <w:szCs w:val="24"/>
          <w:lang w:val="en-GB"/>
        </w:rPr>
        <w:t xml:space="preserve">. It did, however, impact the level of nuance that can be provided in analysing the remains studies. This is an important remark to make, as this might lead to wrongful interpretations of research results. </w:t>
      </w:r>
      <w:r w:rsidR="00F44B8E">
        <w:rPr>
          <w:rFonts w:ascii="Times New Roman" w:hAnsi="Times New Roman" w:cs="Times New Roman"/>
          <w:sz w:val="24"/>
          <w:szCs w:val="24"/>
          <w:lang w:val="en-GB"/>
        </w:rPr>
        <w:t>We have looked for potential explanations for the impact of the sensitivity analysis. First of all, we found much</w:t>
      </w:r>
      <w:r w:rsidR="00F44B8E" w:rsidDel="006F4811">
        <w:rPr>
          <w:rFonts w:ascii="Times New Roman" w:hAnsi="Times New Roman" w:cs="Times New Roman"/>
          <w:sz w:val="24"/>
          <w:szCs w:val="24"/>
          <w:lang w:val="en-GB"/>
        </w:rPr>
        <w:t xml:space="preserve"> </w:t>
      </w:r>
      <w:r w:rsidR="00F44B8E" w:rsidRPr="004D25F9">
        <w:rPr>
          <w:rFonts w:ascii="Times New Roman" w:hAnsi="Times New Roman" w:cs="Times New Roman"/>
          <w:i/>
          <w:sz w:val="24"/>
          <w:szCs w:val="24"/>
          <w:lang w:val="en-GB"/>
        </w:rPr>
        <w:t>indirect</w:t>
      </w:r>
      <w:r w:rsidR="00F44B8E">
        <w:rPr>
          <w:rFonts w:ascii="Times New Roman" w:hAnsi="Times New Roman" w:cs="Times New Roman"/>
          <w:sz w:val="24"/>
          <w:szCs w:val="24"/>
          <w:lang w:val="en-GB"/>
        </w:rPr>
        <w:t xml:space="preserve"> information on the research questions. Only a small proportion of the literature in our sample directly addressed the research questions of our study. Based on this finding, it would not be surprising that excluding (more than) half of the studies will lead to less support for the themes (i.e. less studies per theme). This however, was not the case. The indirectness of the information, potentially leading to a lower confidence in the evidence of the literature, is difficult to correct for, especially when this is partly due to the original research question. However, it does lead us to the recommendation that before carrying out a scoping review, a more low-level review  (such as a narrative review) might be useful to work on the research questions (to make them apt for the scoping review). The nature of the review (systematic review versus scoping review) probably also impacts the degree of critical appraisal that should be used. In a scoping review, the aim is to map existing literature on the basis of a more broad question, with a view on a  narrative integration of evidence, while in a systematic review, on the basis of a more narrow question, a qualitative synthesis is strived for (Peters et al, 2015). The latter also implies a quality appraisal, while a scoping review, because of its aim ‘to scope’ might afford to be less critical. This after all avoids the danger of losing information and nuance in the review. </w:t>
      </w:r>
    </w:p>
    <w:p w14:paraId="5D24A2D1" w14:textId="77777777" w:rsidR="002D5798" w:rsidRDefault="002D5798" w:rsidP="002D5798">
      <w:pPr>
        <w:jc w:val="both"/>
        <w:rPr>
          <w:rFonts w:ascii="Times New Roman" w:hAnsi="Times New Roman" w:cs="Times New Roman"/>
          <w:sz w:val="24"/>
          <w:szCs w:val="24"/>
          <w:lang w:val="en-GB"/>
        </w:rPr>
      </w:pPr>
      <w:r w:rsidRPr="004D25F9">
        <w:rPr>
          <w:rFonts w:ascii="Times New Roman" w:hAnsi="Times New Roman" w:cs="Times New Roman"/>
          <w:sz w:val="24"/>
          <w:szCs w:val="24"/>
          <w:lang w:val="en-GB"/>
        </w:rPr>
        <w:t xml:space="preserve">When considering the way in which the critical appraisal is carried out, we found it difficult to provide clear-cut judgements with regard to reporting criteria. This in spite of the predefined criteria that we used. </w:t>
      </w:r>
      <w:r>
        <w:rPr>
          <w:rFonts w:ascii="Times New Roman" w:hAnsi="Times New Roman" w:cs="Times New Roman"/>
          <w:sz w:val="24"/>
          <w:szCs w:val="24"/>
          <w:lang w:val="en-GB"/>
        </w:rPr>
        <w:t xml:space="preserve">We give a few examples. </w:t>
      </w:r>
      <w:r w:rsidR="000F40A6" w:rsidRPr="004D25F9">
        <w:rPr>
          <w:rFonts w:ascii="Times New Roman" w:hAnsi="Times New Roman" w:cs="Times New Roman"/>
          <w:sz w:val="24"/>
          <w:szCs w:val="24"/>
          <w:lang w:val="en-GB"/>
        </w:rPr>
        <w:t xml:space="preserve">For instance: when can you decide if the sampling strategy is explicitly described? Often we found that </w:t>
      </w:r>
      <w:r w:rsidR="00B92604" w:rsidRPr="004D25F9">
        <w:rPr>
          <w:rFonts w:ascii="Times New Roman" w:hAnsi="Times New Roman" w:cs="Times New Roman"/>
          <w:sz w:val="24"/>
          <w:szCs w:val="24"/>
          <w:lang w:val="en-GB"/>
        </w:rPr>
        <w:t xml:space="preserve">the sampling strategy was not explicitly named, although it was possible to infer the strategy based on the description. In that case, we assigned an ‘unclear’. Similarly, </w:t>
      </w:r>
      <w:r w:rsidR="0084063C" w:rsidRPr="004D25F9">
        <w:rPr>
          <w:rFonts w:ascii="Times New Roman" w:hAnsi="Times New Roman" w:cs="Times New Roman"/>
          <w:sz w:val="24"/>
          <w:szCs w:val="24"/>
          <w:lang w:val="en-GB"/>
        </w:rPr>
        <w:t xml:space="preserve">how to decide if sufficient details regarding the methods of data collection are provided? We sometimes came across studies that mentioned the duration of interviews and the topics covered in the interviews but provided no other details. How to decide whether or not this is sufficient? </w:t>
      </w:r>
    </w:p>
    <w:p w14:paraId="618707B6" w14:textId="1A5FF088" w:rsidR="003A1D69" w:rsidRPr="004D25F9" w:rsidRDefault="0084063C" w:rsidP="002D5798">
      <w:pPr>
        <w:jc w:val="both"/>
        <w:rPr>
          <w:rFonts w:ascii="Times New Roman" w:hAnsi="Times New Roman" w:cs="Times New Roman"/>
          <w:sz w:val="24"/>
          <w:szCs w:val="24"/>
          <w:lang w:val="en-GB"/>
        </w:rPr>
      </w:pPr>
      <w:r w:rsidRPr="004D25F9">
        <w:rPr>
          <w:rFonts w:ascii="Times New Roman" w:hAnsi="Times New Roman" w:cs="Times New Roman"/>
          <w:sz w:val="24"/>
          <w:szCs w:val="24"/>
          <w:lang w:val="en-GB"/>
        </w:rPr>
        <w:lastRenderedPageBreak/>
        <w:t xml:space="preserve">We see two solutions for this: (1) carefully registering all text fragments per study in a checklist form so that comparison between studies is possible: if one assigns a yes in that study based on those text fragments, it becomes easier to decide whether or not to assign a yes in another study; (2) independent assessment by two or more reviewers and discussion to validate the decisions. </w:t>
      </w:r>
      <w:r w:rsidR="00C306F5" w:rsidRPr="004D25F9">
        <w:rPr>
          <w:rFonts w:ascii="Times New Roman" w:hAnsi="Times New Roman" w:cs="Times New Roman"/>
          <w:sz w:val="24"/>
          <w:szCs w:val="24"/>
          <w:lang w:val="en-GB"/>
        </w:rPr>
        <w:t xml:space="preserve">Nevertheless, when compared to other </w:t>
      </w:r>
      <w:r w:rsidR="00554968">
        <w:rPr>
          <w:rFonts w:ascii="Times New Roman" w:hAnsi="Times New Roman" w:cs="Times New Roman"/>
          <w:sz w:val="24"/>
          <w:szCs w:val="24"/>
          <w:lang w:val="en-GB"/>
        </w:rPr>
        <w:t xml:space="preserve">structured </w:t>
      </w:r>
      <w:r w:rsidR="00C306F5" w:rsidRPr="004D25F9">
        <w:rPr>
          <w:rFonts w:ascii="Times New Roman" w:hAnsi="Times New Roman" w:cs="Times New Roman"/>
          <w:sz w:val="24"/>
          <w:szCs w:val="24"/>
          <w:lang w:val="en-GB"/>
        </w:rPr>
        <w:t>appraisal instruments - which are reported to result in limited consensus (</w:t>
      </w:r>
      <w:r w:rsidR="00554968">
        <w:rPr>
          <w:rFonts w:ascii="Times New Roman" w:hAnsi="Times New Roman" w:cs="Times New Roman"/>
          <w:sz w:val="24"/>
          <w:szCs w:val="24"/>
          <w:lang w:val="en-GB"/>
        </w:rPr>
        <w:t>Noyes et al., 2008)</w:t>
      </w:r>
      <w:r w:rsidR="00C306F5" w:rsidRPr="004D25F9">
        <w:rPr>
          <w:rFonts w:ascii="Times New Roman" w:hAnsi="Times New Roman" w:cs="Times New Roman"/>
          <w:sz w:val="24"/>
          <w:szCs w:val="24"/>
          <w:lang w:val="en-GB"/>
        </w:rPr>
        <w:t xml:space="preserve"> - assessment of reporting criteria might still be more easy (Carroll et al., 2012). </w:t>
      </w:r>
      <w:r w:rsidR="002D5798">
        <w:rPr>
          <w:rFonts w:ascii="Times New Roman" w:hAnsi="Times New Roman" w:cs="Times New Roman"/>
          <w:sz w:val="24"/>
          <w:szCs w:val="24"/>
          <w:lang w:val="en-GB"/>
        </w:rPr>
        <w:t xml:space="preserve">It does, after all, mainly imply a very close reading of the papers. </w:t>
      </w:r>
      <w:r w:rsidR="00C306F5" w:rsidRPr="004D25F9">
        <w:rPr>
          <w:rFonts w:ascii="Times New Roman" w:hAnsi="Times New Roman" w:cs="Times New Roman"/>
          <w:sz w:val="24"/>
          <w:szCs w:val="24"/>
          <w:lang w:val="en-GB"/>
        </w:rPr>
        <w:t xml:space="preserve">This </w:t>
      </w:r>
      <w:r w:rsidR="002D5798">
        <w:rPr>
          <w:rFonts w:ascii="Times New Roman" w:hAnsi="Times New Roman" w:cs="Times New Roman"/>
          <w:sz w:val="24"/>
          <w:szCs w:val="24"/>
          <w:lang w:val="en-GB"/>
        </w:rPr>
        <w:t xml:space="preserve">method hence </w:t>
      </w:r>
      <w:r w:rsidR="00C306F5" w:rsidRPr="004D25F9">
        <w:rPr>
          <w:rFonts w:ascii="Times New Roman" w:hAnsi="Times New Roman" w:cs="Times New Roman"/>
          <w:sz w:val="24"/>
          <w:szCs w:val="24"/>
          <w:lang w:val="en-GB"/>
        </w:rPr>
        <w:t xml:space="preserve">seems especially </w:t>
      </w:r>
      <w:r w:rsidR="002D5798" w:rsidRPr="002D5798" w:rsidDel="002D5798">
        <w:rPr>
          <w:rFonts w:ascii="Times New Roman" w:hAnsi="Times New Roman" w:cs="Times New Roman"/>
          <w:sz w:val="24"/>
          <w:szCs w:val="24"/>
          <w:lang w:val="en-GB"/>
        </w:rPr>
        <w:t xml:space="preserve"> </w:t>
      </w:r>
      <w:r w:rsidR="00C306F5" w:rsidRPr="004D25F9">
        <w:rPr>
          <w:rFonts w:ascii="Times New Roman" w:hAnsi="Times New Roman" w:cs="Times New Roman"/>
          <w:sz w:val="24"/>
          <w:szCs w:val="24"/>
          <w:lang w:val="en-GB"/>
        </w:rPr>
        <w:t xml:space="preserve">attractive for novice reviewers of reviewers without extensive knowledge of evaluation criteria for qualitative or quantitative </w:t>
      </w:r>
      <w:r w:rsidR="00C306F5" w:rsidRPr="00BA1DE9">
        <w:rPr>
          <w:rFonts w:ascii="Times New Roman" w:hAnsi="Times New Roman" w:cs="Times New Roman"/>
          <w:sz w:val="24"/>
          <w:szCs w:val="24"/>
          <w:lang w:val="en-GB"/>
        </w:rPr>
        <w:t>studies</w:t>
      </w:r>
      <w:r w:rsidR="001610DE">
        <w:rPr>
          <w:rFonts w:ascii="Times New Roman" w:hAnsi="Times New Roman" w:cs="Times New Roman"/>
          <w:sz w:val="24"/>
          <w:szCs w:val="24"/>
          <w:lang w:val="en-GB"/>
        </w:rPr>
        <w:t xml:space="preserve"> (</w:t>
      </w:r>
      <w:r w:rsidR="00292A70" w:rsidRPr="00BA1DE9">
        <w:rPr>
          <w:rFonts w:ascii="Times New Roman" w:hAnsi="Times New Roman" w:cs="Times New Roman"/>
          <w:sz w:val="24"/>
          <w:szCs w:val="24"/>
          <w:lang w:val="en-GB"/>
        </w:rPr>
        <w:t>Hannes, 2011).</w:t>
      </w:r>
    </w:p>
    <w:p w14:paraId="143FBE84" w14:textId="43EDDB15" w:rsidR="001D3CD3" w:rsidRPr="004D25F9" w:rsidRDefault="002D5798" w:rsidP="002D5798">
      <w:pPr>
        <w:jc w:val="both"/>
        <w:rPr>
          <w:rFonts w:ascii="Times New Roman" w:hAnsi="Times New Roman" w:cs="Times New Roman"/>
          <w:sz w:val="24"/>
          <w:szCs w:val="24"/>
          <w:lang w:val="en-GB"/>
        </w:rPr>
      </w:pPr>
      <w:r>
        <w:rPr>
          <w:rFonts w:ascii="Times New Roman" w:hAnsi="Times New Roman" w:cs="Times New Roman"/>
          <w:sz w:val="24"/>
          <w:szCs w:val="24"/>
          <w:lang w:val="en-GB"/>
        </w:rPr>
        <w:t>A second difficulty involves the b</w:t>
      </w:r>
      <w:r w:rsidR="00D03476" w:rsidRPr="004D25F9">
        <w:rPr>
          <w:rFonts w:ascii="Times New Roman" w:hAnsi="Times New Roman" w:cs="Times New Roman"/>
          <w:sz w:val="24"/>
          <w:szCs w:val="24"/>
          <w:lang w:val="en-GB"/>
        </w:rPr>
        <w:t xml:space="preserve">alance between </w:t>
      </w:r>
      <w:r>
        <w:rPr>
          <w:rFonts w:ascii="Times New Roman" w:hAnsi="Times New Roman" w:cs="Times New Roman"/>
          <w:sz w:val="24"/>
          <w:szCs w:val="24"/>
          <w:lang w:val="en-GB"/>
        </w:rPr>
        <w:t xml:space="preserve">the </w:t>
      </w:r>
      <w:r w:rsidR="00D03476" w:rsidRPr="004D25F9">
        <w:rPr>
          <w:rFonts w:ascii="Times New Roman" w:hAnsi="Times New Roman" w:cs="Times New Roman"/>
          <w:i/>
          <w:sz w:val="24"/>
          <w:szCs w:val="24"/>
          <w:lang w:val="en-GB"/>
        </w:rPr>
        <w:t xml:space="preserve">quality of reporting and </w:t>
      </w:r>
      <w:r>
        <w:rPr>
          <w:rFonts w:ascii="Times New Roman" w:hAnsi="Times New Roman" w:cs="Times New Roman"/>
          <w:i/>
          <w:sz w:val="24"/>
          <w:szCs w:val="24"/>
          <w:lang w:val="en-GB"/>
        </w:rPr>
        <w:t xml:space="preserve">the </w:t>
      </w:r>
      <w:r w:rsidR="00D03476" w:rsidRPr="004D25F9">
        <w:rPr>
          <w:rFonts w:ascii="Times New Roman" w:hAnsi="Times New Roman" w:cs="Times New Roman"/>
          <w:i/>
          <w:sz w:val="24"/>
          <w:szCs w:val="24"/>
          <w:lang w:val="en-GB"/>
        </w:rPr>
        <w:t>significance</w:t>
      </w:r>
      <w:r>
        <w:rPr>
          <w:rFonts w:ascii="Times New Roman" w:hAnsi="Times New Roman" w:cs="Times New Roman"/>
          <w:i/>
          <w:sz w:val="24"/>
          <w:szCs w:val="24"/>
          <w:lang w:val="en-GB"/>
        </w:rPr>
        <w:t xml:space="preserve"> or </w:t>
      </w:r>
      <w:r w:rsidR="001D3CD3" w:rsidRPr="004D25F9">
        <w:rPr>
          <w:rFonts w:ascii="Times New Roman" w:hAnsi="Times New Roman" w:cs="Times New Roman"/>
          <w:i/>
          <w:sz w:val="24"/>
          <w:szCs w:val="24"/>
          <w:lang w:val="en-GB"/>
        </w:rPr>
        <w:t>relevance</w:t>
      </w:r>
      <w:r w:rsidR="00D03476" w:rsidRPr="004D25F9">
        <w:rPr>
          <w:rFonts w:ascii="Times New Roman" w:hAnsi="Times New Roman" w:cs="Times New Roman"/>
          <w:i/>
          <w:sz w:val="24"/>
          <w:szCs w:val="24"/>
          <w:lang w:val="en-GB"/>
        </w:rPr>
        <w:t xml:space="preserve"> of results</w:t>
      </w:r>
      <w:r w:rsidR="00D03476" w:rsidRPr="004D25F9">
        <w:rPr>
          <w:rFonts w:ascii="Times New Roman" w:hAnsi="Times New Roman" w:cs="Times New Roman"/>
          <w:sz w:val="24"/>
          <w:szCs w:val="24"/>
          <w:lang w:val="en-GB"/>
        </w:rPr>
        <w:t>: sometimes a study is excluded based on the inadequate reporting, although the results presented in the study are of high relevance for the research question.</w:t>
      </w:r>
      <w:r w:rsidR="001D3CD3" w:rsidRPr="004D25F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Handbooks refer to seeking those studies that are central to your research question. </w:t>
      </w:r>
      <w:r w:rsidR="006F4811">
        <w:rPr>
          <w:rFonts w:ascii="Times New Roman" w:hAnsi="Times New Roman" w:cs="Times New Roman"/>
          <w:sz w:val="24"/>
          <w:szCs w:val="24"/>
          <w:lang w:val="en-GB"/>
        </w:rPr>
        <w:t xml:space="preserve">But what </w:t>
      </w:r>
      <w:r>
        <w:rPr>
          <w:rFonts w:ascii="Times New Roman" w:hAnsi="Times New Roman" w:cs="Times New Roman"/>
          <w:sz w:val="24"/>
          <w:szCs w:val="24"/>
          <w:lang w:val="en-GB"/>
        </w:rPr>
        <w:t xml:space="preserve">should </w:t>
      </w:r>
      <w:r w:rsidR="006F4811">
        <w:rPr>
          <w:rFonts w:ascii="Times New Roman" w:hAnsi="Times New Roman" w:cs="Times New Roman"/>
          <w:sz w:val="24"/>
          <w:szCs w:val="24"/>
          <w:lang w:val="en-GB"/>
        </w:rPr>
        <w:t>be done</w:t>
      </w:r>
      <w:r>
        <w:rPr>
          <w:rFonts w:ascii="Times New Roman" w:hAnsi="Times New Roman" w:cs="Times New Roman"/>
          <w:sz w:val="24"/>
          <w:szCs w:val="24"/>
          <w:lang w:val="en-GB"/>
        </w:rPr>
        <w:t xml:space="preserve"> if it becomes clear that these central studies will not pass the quality appraisal phase? We would opt for keeping these studies in the review, but on the basis of which criterion (apart from the content) can we do this? </w:t>
      </w:r>
    </w:p>
    <w:p w14:paraId="6C7C88EB" w14:textId="77777777" w:rsidR="006F4811" w:rsidRDefault="002D5798" w:rsidP="002D5798">
      <w:pPr>
        <w:jc w:val="both"/>
        <w:rPr>
          <w:rFonts w:ascii="Times New Roman" w:hAnsi="Times New Roman" w:cs="Times New Roman"/>
          <w:sz w:val="24"/>
          <w:szCs w:val="24"/>
          <w:lang w:val="en-GB"/>
        </w:rPr>
      </w:pPr>
      <w:r>
        <w:rPr>
          <w:rFonts w:ascii="Times New Roman" w:hAnsi="Times New Roman" w:cs="Times New Roman"/>
          <w:sz w:val="24"/>
          <w:szCs w:val="24"/>
          <w:lang w:val="en-GB"/>
        </w:rPr>
        <w:t>Thirdly, we wonder about the b</w:t>
      </w:r>
      <w:r w:rsidR="001D3CD3" w:rsidRPr="004D25F9">
        <w:rPr>
          <w:rFonts w:ascii="Times New Roman" w:hAnsi="Times New Roman" w:cs="Times New Roman"/>
          <w:sz w:val="24"/>
          <w:szCs w:val="24"/>
          <w:lang w:val="en-GB"/>
        </w:rPr>
        <w:t xml:space="preserve">alance between </w:t>
      </w:r>
      <w:r w:rsidR="001D3CD3" w:rsidRPr="004D25F9">
        <w:rPr>
          <w:rFonts w:ascii="Times New Roman" w:hAnsi="Times New Roman" w:cs="Times New Roman"/>
          <w:i/>
          <w:sz w:val="24"/>
          <w:szCs w:val="24"/>
          <w:lang w:val="en-GB"/>
        </w:rPr>
        <w:t>quality of reporting and quality of study</w:t>
      </w:r>
      <w:r w:rsidR="001D3CD3" w:rsidRPr="004D25F9">
        <w:rPr>
          <w:rFonts w:ascii="Times New Roman" w:hAnsi="Times New Roman" w:cs="Times New Roman"/>
          <w:sz w:val="24"/>
          <w:szCs w:val="24"/>
          <w:lang w:val="en-GB"/>
        </w:rPr>
        <w:t>: t</w:t>
      </w:r>
      <w:r w:rsidR="00451BB9" w:rsidRPr="004D25F9">
        <w:rPr>
          <w:rFonts w:ascii="Times New Roman" w:hAnsi="Times New Roman" w:cs="Times New Roman"/>
          <w:sz w:val="24"/>
          <w:szCs w:val="24"/>
          <w:lang w:val="en-GB"/>
        </w:rPr>
        <w:t>ogether with Dixon-Woods et al. (2004) and Hannes et al. (2010), we acknowledge the possibility that inadequately reported studies may have been well conducted. Nevertheless, in the absence of adequate reporting, this can only be a hunch, a gut feeling, an instinct which is not sufficient from a scientific point of view.</w:t>
      </w:r>
      <w:r>
        <w:rPr>
          <w:rFonts w:ascii="Times New Roman" w:hAnsi="Times New Roman" w:cs="Times New Roman"/>
          <w:sz w:val="24"/>
          <w:szCs w:val="24"/>
          <w:lang w:val="en-GB"/>
        </w:rPr>
        <w:t xml:space="preserve"> We could </w:t>
      </w:r>
      <w:r w:rsidR="006F4811">
        <w:rPr>
          <w:rFonts w:ascii="Times New Roman" w:hAnsi="Times New Roman" w:cs="Times New Roman"/>
          <w:sz w:val="24"/>
          <w:szCs w:val="24"/>
          <w:lang w:val="en-GB"/>
        </w:rPr>
        <w:t>of course</w:t>
      </w:r>
      <w:r>
        <w:rPr>
          <w:rFonts w:ascii="Times New Roman" w:hAnsi="Times New Roman" w:cs="Times New Roman"/>
          <w:sz w:val="24"/>
          <w:szCs w:val="24"/>
          <w:lang w:val="en-GB"/>
        </w:rPr>
        <w:t xml:space="preserve"> recommend to look for primary materials in which the method has been discussed extensively, but </w:t>
      </w:r>
      <w:r w:rsidR="006F4811">
        <w:rPr>
          <w:rFonts w:ascii="Times New Roman" w:hAnsi="Times New Roman" w:cs="Times New Roman"/>
          <w:sz w:val="24"/>
          <w:szCs w:val="24"/>
          <w:lang w:val="en-GB"/>
        </w:rPr>
        <w:t>it is debatable how much effort should be gone through</w:t>
      </w:r>
      <w:r>
        <w:rPr>
          <w:rFonts w:ascii="Times New Roman" w:hAnsi="Times New Roman" w:cs="Times New Roman"/>
          <w:sz w:val="24"/>
          <w:szCs w:val="24"/>
          <w:lang w:val="en-GB"/>
        </w:rPr>
        <w:t xml:space="preserve"> in looking for these? </w:t>
      </w:r>
    </w:p>
    <w:p w14:paraId="39B7BF75" w14:textId="0CA97DE0" w:rsidR="00F44B8E" w:rsidRDefault="003E4C0E" w:rsidP="002D5798">
      <w:pPr>
        <w:jc w:val="both"/>
        <w:rPr>
          <w:rFonts w:ascii="Times New Roman" w:hAnsi="Times New Roman" w:cs="Times New Roman"/>
          <w:sz w:val="24"/>
          <w:szCs w:val="24"/>
          <w:lang w:val="en-GB"/>
        </w:rPr>
      </w:pPr>
      <w:r w:rsidRPr="008950F5">
        <w:rPr>
          <w:rFonts w:ascii="Times New Roman" w:hAnsi="Times New Roman" w:cs="Times New Roman"/>
          <w:sz w:val="24"/>
          <w:szCs w:val="24"/>
          <w:lang w:val="en-GB"/>
        </w:rPr>
        <w:t xml:space="preserve">Of course, given the word limit imposed by many academic journals, authors are compelled to carefully select what they write. Although it is fully understandable that researchers have their own preferences as to what they focus on (e.g. empirical results, theoretical framing of results) and anonymous reviewers may request limited methodological information, we would nevertheless stress the need to offer sufficient (methodological) information in order to be able to assess the quality of the research. Limited methodological information has been reported previously </w:t>
      </w:r>
      <w:r w:rsidRPr="008950F5">
        <w:rPr>
          <w:rFonts w:ascii="Times New Roman" w:hAnsi="Times New Roman" w:cs="Times New Roman"/>
          <w:sz w:val="24"/>
          <w:szCs w:val="24"/>
          <w:lang w:val="en-GB"/>
        </w:rPr>
        <w:fldChar w:fldCharType="begin"/>
      </w:r>
      <w:r w:rsidRPr="008950F5">
        <w:rPr>
          <w:rFonts w:ascii="Times New Roman" w:hAnsi="Times New Roman" w:cs="Times New Roman"/>
          <w:sz w:val="24"/>
          <w:szCs w:val="24"/>
          <w:lang w:val="en-GB"/>
        </w:rPr>
        <w:instrText xml:space="preserve"> ADDIN EN.CITE &lt;EndNote&gt;&lt;Cite&gt;&lt;Author&gt;Major&lt;/Author&gt;&lt;Year&gt;2011&lt;/Year&gt;&lt;RecNum&gt;24&lt;/RecNum&gt;&lt;DisplayText&gt;(Major &amp;amp; Savin-Baden, 2011)&lt;/DisplayText&gt;&lt;record&gt;&lt;rec-number&gt;24&lt;/rec-number&gt;&lt;foreign-keys&gt;&lt;key app="EN" db-id="tsvx5dwp2p595oe9de9p9fwdtrtafpxawe0x" timestamp="1434008774"&gt;24&lt;/key&gt;&lt;/foreign-keys&gt;&lt;ref-type name="Journal Article"&gt;17&lt;/ref-type&gt;&lt;contributors&gt;&lt;authors&gt;&lt;author&gt;Major, C.H.&lt;/author&gt;&lt;author&gt;Savin-Baden, M.&lt;/author&gt;&lt;/authors&gt;&lt;/contributors&gt;&lt;titles&gt;&lt;title&gt;Integration of qualitative evidence: towards construction of academic knowledge in social science and professional fields&lt;/title&gt;&lt;secondary-title&gt;Qualitative Research&lt;/secondary-title&gt;&lt;/titles&gt;&lt;periodical&gt;&lt;full-title&gt;Qualitative Research&lt;/full-title&gt;&lt;/periodical&gt;&lt;pages&gt;645-663&lt;/pages&gt;&lt;volume&gt;11&lt;/volume&gt;&lt;number&gt;6&lt;/number&gt;&lt;dates&gt;&lt;year&gt;2011&lt;/year&gt;&lt;/dates&gt;&lt;urls&gt;&lt;/urls&gt;&lt;/record&gt;&lt;/Cite&gt;&lt;/EndNote&gt;</w:instrText>
      </w:r>
      <w:r w:rsidRPr="008950F5">
        <w:rPr>
          <w:rFonts w:ascii="Times New Roman" w:hAnsi="Times New Roman" w:cs="Times New Roman"/>
          <w:sz w:val="24"/>
          <w:szCs w:val="24"/>
          <w:lang w:val="en-GB"/>
        </w:rPr>
        <w:fldChar w:fldCharType="separate"/>
      </w:r>
      <w:r w:rsidRPr="008950F5">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Carroll &amp; Booth, 2015; </w:t>
      </w:r>
      <w:hyperlink w:anchor="_ENREF_20" w:tooltip="Major, 2011 #24" w:history="1">
        <w:r w:rsidRPr="008950F5">
          <w:rPr>
            <w:rFonts w:ascii="Times New Roman" w:hAnsi="Times New Roman" w:cs="Times New Roman"/>
            <w:noProof/>
            <w:sz w:val="24"/>
            <w:szCs w:val="24"/>
            <w:lang w:val="en-GB"/>
          </w:rPr>
          <w:t>Major &amp; Savin-Baden, 2011</w:t>
        </w:r>
      </w:hyperlink>
      <w:r w:rsidRPr="008950F5">
        <w:rPr>
          <w:rFonts w:ascii="Times New Roman" w:hAnsi="Times New Roman" w:cs="Times New Roman"/>
          <w:noProof/>
          <w:sz w:val="24"/>
          <w:szCs w:val="24"/>
          <w:lang w:val="en-GB"/>
        </w:rPr>
        <w:t>)</w:t>
      </w:r>
      <w:r w:rsidRPr="008950F5">
        <w:rPr>
          <w:rFonts w:ascii="Times New Roman" w:hAnsi="Times New Roman" w:cs="Times New Roman"/>
          <w:sz w:val="24"/>
          <w:szCs w:val="24"/>
          <w:lang w:val="en-GB"/>
        </w:rPr>
        <w:fldChar w:fldCharType="end"/>
      </w:r>
      <w:r w:rsidRPr="008950F5">
        <w:rPr>
          <w:rFonts w:ascii="Times New Roman" w:hAnsi="Times New Roman" w:cs="Times New Roman"/>
          <w:sz w:val="24"/>
          <w:szCs w:val="24"/>
          <w:lang w:val="en-GB"/>
        </w:rPr>
        <w:t xml:space="preserve"> and unfortunately it appears to remain an issue.</w:t>
      </w:r>
      <w:r>
        <w:rPr>
          <w:rFonts w:ascii="Times New Roman" w:hAnsi="Times New Roman" w:cs="Times New Roman"/>
          <w:sz w:val="24"/>
          <w:szCs w:val="24"/>
          <w:lang w:val="en-GB"/>
        </w:rPr>
        <w:t xml:space="preserve"> Deficient reporting has previously led some academics to propose standards of reporting in qualitative research (e.g. Tong, Sainsbury &amp; Craig, 2007 in Carroll &amp; Booth, 2015). We align with this suggestion and urge authors to adequately report minimum information on methodology.</w:t>
      </w:r>
    </w:p>
    <w:p w14:paraId="5938C6C4" w14:textId="77777777" w:rsidR="002D5798" w:rsidRPr="004D25F9" w:rsidRDefault="004E6689" w:rsidP="002D5798">
      <w:pPr>
        <w:jc w:val="both"/>
        <w:rPr>
          <w:rFonts w:ascii="Times New Roman" w:hAnsi="Times New Roman" w:cs="Times New Roman"/>
          <w:i/>
          <w:sz w:val="24"/>
          <w:szCs w:val="24"/>
          <w:lang w:val="en-GB"/>
        </w:rPr>
      </w:pPr>
      <w:r>
        <w:rPr>
          <w:rFonts w:ascii="Times New Roman" w:hAnsi="Times New Roman" w:cs="Times New Roman"/>
          <w:i/>
          <w:sz w:val="24"/>
          <w:szCs w:val="24"/>
          <w:lang w:val="en-GB"/>
        </w:rPr>
        <w:t>Basic convergent meta-integration and t</w:t>
      </w:r>
      <w:r w:rsidR="002D5798" w:rsidRPr="004D25F9">
        <w:rPr>
          <w:rFonts w:ascii="Times New Roman" w:hAnsi="Times New Roman" w:cs="Times New Roman"/>
          <w:i/>
          <w:sz w:val="24"/>
          <w:szCs w:val="24"/>
          <w:lang w:val="en-GB"/>
        </w:rPr>
        <w:t xml:space="preserve">hematic </w:t>
      </w:r>
      <w:r>
        <w:rPr>
          <w:rFonts w:ascii="Times New Roman" w:hAnsi="Times New Roman" w:cs="Times New Roman"/>
          <w:i/>
          <w:sz w:val="24"/>
          <w:szCs w:val="24"/>
          <w:lang w:val="en-GB"/>
        </w:rPr>
        <w:t>synthesis</w:t>
      </w:r>
      <w:r w:rsidR="002D5798" w:rsidRPr="004D25F9">
        <w:rPr>
          <w:rFonts w:ascii="Times New Roman" w:hAnsi="Times New Roman" w:cs="Times New Roman"/>
          <w:i/>
          <w:sz w:val="24"/>
          <w:szCs w:val="24"/>
          <w:lang w:val="en-GB"/>
        </w:rPr>
        <w:t xml:space="preserve">: discussion </w:t>
      </w:r>
      <w:r w:rsidRPr="004D25F9">
        <w:rPr>
          <w:rFonts w:ascii="Times New Roman" w:hAnsi="Times New Roman" w:cs="Times New Roman"/>
          <w:i/>
          <w:sz w:val="24"/>
          <w:szCs w:val="24"/>
          <w:lang w:val="en-GB"/>
        </w:rPr>
        <w:t xml:space="preserve"> </w:t>
      </w:r>
    </w:p>
    <w:p w14:paraId="722E3BA5" w14:textId="5BE19753" w:rsidR="00291E2C" w:rsidRPr="004D25F9" w:rsidRDefault="00377E91" w:rsidP="003E4C0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233CF1">
        <w:rPr>
          <w:rFonts w:ascii="Times New Roman" w:hAnsi="Times New Roman" w:cs="Times New Roman"/>
          <w:sz w:val="24"/>
          <w:szCs w:val="24"/>
          <w:lang w:val="en-GB"/>
        </w:rPr>
        <w:t>experienced that it was impossible to use completely reproducible and transparent search and selection strategies and to construct an inherently reproducible synthesis</w:t>
      </w:r>
      <w:r>
        <w:rPr>
          <w:rFonts w:ascii="Times New Roman" w:hAnsi="Times New Roman" w:cs="Times New Roman"/>
          <w:sz w:val="24"/>
          <w:szCs w:val="24"/>
          <w:lang w:val="en-GB"/>
        </w:rPr>
        <w:t xml:space="preserve"> (</w:t>
      </w:r>
      <w:hyperlink w:anchor="_ENREF_7" w:tooltip="Dixon-Woods, 2006 #22" w:history="1">
        <w:r w:rsidRPr="00233CF1">
          <w:rPr>
            <w:rFonts w:ascii="Times New Roman" w:hAnsi="Times New Roman" w:cs="Times New Roman"/>
            <w:sz w:val="24"/>
            <w:szCs w:val="24"/>
            <w:lang w:val="en-GB"/>
          </w:rPr>
          <w:fldChar w:fldCharType="begin"/>
        </w:r>
        <w:r w:rsidRPr="00233CF1">
          <w:rPr>
            <w:rFonts w:ascii="Times New Roman" w:hAnsi="Times New Roman" w:cs="Times New Roman"/>
            <w:sz w:val="24"/>
            <w:szCs w:val="24"/>
            <w:lang w:val="en-GB"/>
          </w:rPr>
          <w:instrText xml:space="preserve"> ADDIN EN.CITE &lt;EndNote&gt;&lt;Cite AuthorYear="1"&gt;&lt;Author&gt;Dixon-Woods&lt;/Author&gt;&lt;Year&gt;2006&lt;/Year&gt;&lt;RecNum&gt;22&lt;/RecNum&gt;&lt;DisplayText&gt;Dixon-Woods et al. (2006)&lt;/DisplayText&gt;&lt;record&gt;&lt;rec-number&gt;22&lt;/rec-number&gt;&lt;foreign-keys&gt;&lt;key app="EN" db-id="tsvx5dwp2p595oe9de9p9fwdtrtafpxawe0x" timestamp="1430919927"&gt;22&lt;/key&gt;&lt;/foreign-keys&gt;&lt;ref-type name="Journal Article"&gt;17&lt;/ref-type&gt;&lt;contributors&gt;&lt;authors&gt;&lt;author&gt;Dixon-Woods, M&lt;/author&gt;&lt;author&gt;Bonas, S.&lt;/author&gt;&lt;author&gt;Booth, A.&lt;/author&gt;&lt;author&gt;Jones, D.R.&lt;/author&gt;&lt;author&gt;Miller, T.&lt;/author&gt;&lt;author&gt;Sutton, A.J.&lt;/author&gt;&lt;author&gt;Shaw, R.L.&lt;/author&gt;&lt;author&gt;Smith, J.A.&lt;/author&gt;&lt;author&gt;Young, B.&lt;/author&gt;&lt;/authors&gt;&lt;/contributors&gt;&lt;titles&gt;&lt;title&gt;How can systematic reviews incorporate qualitative research? A critical perspective&lt;/title&gt;&lt;secondary-title&gt;Qualitative Research&lt;/secondary-title&gt;&lt;/titles&gt;&lt;periodical&gt;&lt;full-title&gt;Qualitative Research&lt;/full-title&gt;&lt;/periodical&gt;&lt;pages&gt;27-44&lt;/pages&gt;&lt;volume&gt;6&lt;/volume&gt;&lt;number&gt;1&lt;/number&gt;&lt;dates&gt;&lt;year&gt;2006&lt;/year&gt;&lt;/dates&gt;&lt;urls&gt;&lt;/urls&gt;&lt;/record&gt;&lt;/Cite&gt;&lt;/EndNote&gt;</w:instrText>
        </w:r>
        <w:r w:rsidRPr="00233CF1">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 xml:space="preserve">Dixon-Woods et al., </w:t>
        </w:r>
        <w:r w:rsidRPr="00233CF1">
          <w:rPr>
            <w:rFonts w:ascii="Times New Roman" w:hAnsi="Times New Roman" w:cs="Times New Roman"/>
            <w:noProof/>
            <w:sz w:val="24"/>
            <w:szCs w:val="24"/>
            <w:lang w:val="en-GB"/>
          </w:rPr>
          <w:t>2006)</w:t>
        </w:r>
        <w:r w:rsidRPr="00233CF1">
          <w:rPr>
            <w:rFonts w:ascii="Times New Roman" w:hAnsi="Times New Roman" w:cs="Times New Roman"/>
            <w:sz w:val="24"/>
            <w:szCs w:val="24"/>
            <w:lang w:val="en-GB"/>
          </w:rPr>
          <w:fldChar w:fldCharType="end"/>
        </w:r>
      </w:hyperlink>
      <w:r w:rsidRPr="00233CF1">
        <w:rPr>
          <w:rFonts w:ascii="Times New Roman" w:hAnsi="Times New Roman" w:cs="Times New Roman"/>
          <w:sz w:val="24"/>
          <w:szCs w:val="24"/>
          <w:lang w:val="en-GB"/>
        </w:rPr>
        <w:t xml:space="preserve">. </w:t>
      </w:r>
      <w:r w:rsidR="0098530F">
        <w:rPr>
          <w:rFonts w:ascii="Times New Roman" w:hAnsi="Times New Roman" w:cs="Times New Roman"/>
          <w:sz w:val="24"/>
          <w:szCs w:val="24"/>
          <w:lang w:val="en-GB"/>
        </w:rPr>
        <w:t>For instance, t</w:t>
      </w:r>
      <w:r w:rsidR="0098530F" w:rsidRPr="0098530F">
        <w:rPr>
          <w:rFonts w:ascii="Times New Roman" w:hAnsi="Times New Roman" w:cs="Times New Roman"/>
          <w:sz w:val="24"/>
          <w:szCs w:val="24"/>
          <w:lang w:val="en-GB"/>
        </w:rPr>
        <w:t xml:space="preserve">he formulation of the first research question embodies a subjectivity very early on in the review: a ‘danger’ is not clearly defined, as a result of which a subjective assessment takes place right at the beginning of the review. When selecting </w:t>
      </w:r>
      <w:r w:rsidR="0098530F" w:rsidRPr="0098530F">
        <w:rPr>
          <w:rFonts w:ascii="Times New Roman" w:hAnsi="Times New Roman" w:cs="Times New Roman"/>
          <w:sz w:val="24"/>
          <w:szCs w:val="24"/>
          <w:lang w:val="en-GB"/>
        </w:rPr>
        <w:lastRenderedPageBreak/>
        <w:t>studies, we had to assess whether or not the publication would address potential dangers of plural policing. The second research question yielded very little empirical material. Even less findings related to the third research question, which was dropped early on in the review.</w:t>
      </w:r>
      <w:r w:rsidR="0098530F">
        <w:rPr>
          <w:rFonts w:ascii="Times New Roman" w:hAnsi="Times New Roman" w:cs="Times New Roman"/>
          <w:sz w:val="24"/>
          <w:szCs w:val="24"/>
          <w:lang w:val="en-GB"/>
        </w:rPr>
        <w:t xml:space="preserve"> </w:t>
      </w:r>
      <w:r w:rsidR="003E4C0E">
        <w:rPr>
          <w:rFonts w:ascii="Times New Roman" w:hAnsi="Times New Roman" w:cs="Times New Roman"/>
          <w:sz w:val="24"/>
          <w:szCs w:val="24"/>
          <w:lang w:val="en-GB"/>
        </w:rPr>
        <w:t>The c</w:t>
      </w:r>
      <w:r w:rsidR="00291E2C" w:rsidRPr="004D25F9">
        <w:rPr>
          <w:rFonts w:ascii="Times New Roman" w:hAnsi="Times New Roman" w:cs="Times New Roman"/>
          <w:sz w:val="24"/>
          <w:szCs w:val="24"/>
          <w:lang w:val="en-GB"/>
        </w:rPr>
        <w:t>hoice fo</w:t>
      </w:r>
      <w:r w:rsidR="003E4C0E">
        <w:rPr>
          <w:rFonts w:ascii="Times New Roman" w:hAnsi="Times New Roman" w:cs="Times New Roman"/>
          <w:sz w:val="24"/>
          <w:szCs w:val="24"/>
          <w:lang w:val="en-GB"/>
        </w:rPr>
        <w:t>r including studies in two</w:t>
      </w:r>
      <w:r w:rsidR="00291E2C" w:rsidRPr="004D25F9">
        <w:rPr>
          <w:rFonts w:ascii="Times New Roman" w:hAnsi="Times New Roman" w:cs="Times New Roman"/>
          <w:sz w:val="24"/>
          <w:szCs w:val="24"/>
          <w:lang w:val="en-GB"/>
        </w:rPr>
        <w:t xml:space="preserve"> languages </w:t>
      </w:r>
      <w:r w:rsidR="003E4C0E">
        <w:rPr>
          <w:rFonts w:ascii="Times New Roman" w:hAnsi="Times New Roman" w:cs="Times New Roman"/>
          <w:sz w:val="24"/>
          <w:szCs w:val="24"/>
          <w:lang w:val="en-GB"/>
        </w:rPr>
        <w:t xml:space="preserve">was founded on the conviction that many police researchers from the Netherlands and Belgium do not publish in English. We therefore aimed to include these studies in our review. This undoubtedly has resulted in a bias in this review, which we have taking into account in advance. To assess the </w:t>
      </w:r>
      <w:r w:rsidR="00291E2C" w:rsidRPr="004D25F9">
        <w:rPr>
          <w:rFonts w:ascii="Times New Roman" w:hAnsi="Times New Roman" w:cs="Times New Roman"/>
          <w:sz w:val="24"/>
          <w:szCs w:val="24"/>
          <w:lang w:val="en-GB"/>
        </w:rPr>
        <w:t xml:space="preserve">impact on </w:t>
      </w:r>
      <w:r w:rsidR="003E4C0E">
        <w:rPr>
          <w:rFonts w:ascii="Times New Roman" w:hAnsi="Times New Roman" w:cs="Times New Roman"/>
          <w:sz w:val="24"/>
          <w:szCs w:val="24"/>
          <w:lang w:val="en-GB"/>
        </w:rPr>
        <w:t xml:space="preserve">the </w:t>
      </w:r>
      <w:r w:rsidR="00291E2C" w:rsidRPr="004D25F9">
        <w:rPr>
          <w:rFonts w:ascii="Times New Roman" w:hAnsi="Times New Roman" w:cs="Times New Roman"/>
          <w:sz w:val="24"/>
          <w:szCs w:val="24"/>
          <w:lang w:val="en-GB"/>
        </w:rPr>
        <w:t xml:space="preserve">thematic synthesis </w:t>
      </w:r>
      <w:r w:rsidR="003E4C0E">
        <w:rPr>
          <w:rFonts w:ascii="Times New Roman" w:hAnsi="Times New Roman" w:cs="Times New Roman"/>
          <w:sz w:val="24"/>
          <w:szCs w:val="24"/>
          <w:lang w:val="en-GB"/>
        </w:rPr>
        <w:t xml:space="preserve">and </w:t>
      </w:r>
      <w:r w:rsidR="00291E2C" w:rsidRPr="004D25F9">
        <w:rPr>
          <w:rFonts w:ascii="Times New Roman" w:hAnsi="Times New Roman" w:cs="Times New Roman"/>
          <w:sz w:val="24"/>
          <w:szCs w:val="24"/>
          <w:lang w:val="en-GB"/>
        </w:rPr>
        <w:t>comprehensiveness</w:t>
      </w:r>
      <w:r w:rsidR="003E4C0E">
        <w:rPr>
          <w:rFonts w:ascii="Times New Roman" w:hAnsi="Times New Roman" w:cs="Times New Roman"/>
          <w:sz w:val="24"/>
          <w:szCs w:val="24"/>
          <w:lang w:val="en-GB"/>
        </w:rPr>
        <w:t xml:space="preserve">, we checked our line by line coding of the publications in Dutch. These </w:t>
      </w:r>
      <w:proofErr w:type="spellStart"/>
      <w:r w:rsidR="003E4C0E">
        <w:rPr>
          <w:rFonts w:ascii="Times New Roman" w:hAnsi="Times New Roman" w:cs="Times New Roman"/>
          <w:sz w:val="24"/>
          <w:szCs w:val="24"/>
          <w:lang w:val="en-GB"/>
        </w:rPr>
        <w:t>codings</w:t>
      </w:r>
      <w:proofErr w:type="spellEnd"/>
      <w:r w:rsidR="00A15A99" w:rsidRPr="004D25F9">
        <w:rPr>
          <w:rFonts w:ascii="Times New Roman" w:hAnsi="Times New Roman" w:cs="Times New Roman"/>
          <w:sz w:val="24"/>
          <w:szCs w:val="24"/>
          <w:lang w:val="en-GB"/>
        </w:rPr>
        <w:t xml:space="preserve"> fitted </w:t>
      </w:r>
      <w:r w:rsidR="003E4C0E">
        <w:rPr>
          <w:rFonts w:ascii="Times New Roman" w:hAnsi="Times New Roman" w:cs="Times New Roman"/>
          <w:sz w:val="24"/>
          <w:szCs w:val="24"/>
          <w:lang w:val="en-GB"/>
        </w:rPr>
        <w:t xml:space="preserve">the </w:t>
      </w:r>
      <w:r w:rsidR="00A15A99" w:rsidRPr="004D25F9">
        <w:rPr>
          <w:rFonts w:ascii="Times New Roman" w:hAnsi="Times New Roman" w:cs="Times New Roman"/>
          <w:sz w:val="24"/>
          <w:szCs w:val="24"/>
          <w:lang w:val="en-GB"/>
        </w:rPr>
        <w:t xml:space="preserve">English descriptive themes. Of course, this has not been tested, so future research should perhaps test this </w:t>
      </w:r>
      <w:r w:rsidR="003E4C0E">
        <w:rPr>
          <w:rFonts w:ascii="Times New Roman" w:hAnsi="Times New Roman" w:cs="Times New Roman"/>
          <w:sz w:val="24"/>
          <w:szCs w:val="24"/>
          <w:lang w:val="en-GB"/>
        </w:rPr>
        <w:t>more extensively</w:t>
      </w:r>
      <w:r w:rsidR="00A15A99" w:rsidRPr="004D25F9">
        <w:rPr>
          <w:rFonts w:ascii="Times New Roman" w:hAnsi="Times New Roman" w:cs="Times New Roman"/>
          <w:sz w:val="24"/>
          <w:szCs w:val="24"/>
          <w:lang w:val="en-GB"/>
        </w:rPr>
        <w:t xml:space="preserve"> before final recommendations can be made to use this method (sequential coding; line-by-line coding in different languages)</w:t>
      </w:r>
      <w:r>
        <w:rPr>
          <w:rFonts w:ascii="Times New Roman" w:hAnsi="Times New Roman" w:cs="Times New Roman"/>
          <w:sz w:val="24"/>
          <w:szCs w:val="24"/>
          <w:lang w:val="en-GB"/>
        </w:rPr>
        <w:t>.</w:t>
      </w:r>
    </w:p>
    <w:p w14:paraId="72B31F1A" w14:textId="77777777" w:rsidR="001F607D" w:rsidRDefault="001742C1"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We</w:t>
      </w:r>
      <w:r w:rsidR="003E3DCD" w:rsidRPr="00233CF1">
        <w:rPr>
          <w:rFonts w:ascii="Times New Roman" w:hAnsi="Times New Roman" w:cs="Times New Roman"/>
          <w:sz w:val="24"/>
          <w:szCs w:val="24"/>
          <w:lang w:val="en-GB"/>
        </w:rPr>
        <w:t xml:space="preserve"> suggest that</w:t>
      </w:r>
      <w:r w:rsidR="00377E91">
        <w:rPr>
          <w:rFonts w:ascii="Times New Roman" w:hAnsi="Times New Roman" w:cs="Times New Roman"/>
          <w:sz w:val="24"/>
          <w:szCs w:val="24"/>
          <w:lang w:val="en-GB"/>
        </w:rPr>
        <w:t xml:space="preserve"> basic convergent meta-integration and</w:t>
      </w:r>
      <w:r w:rsidR="003E3DCD" w:rsidRPr="00233CF1">
        <w:rPr>
          <w:rFonts w:ascii="Times New Roman" w:hAnsi="Times New Roman" w:cs="Times New Roman"/>
          <w:sz w:val="24"/>
          <w:szCs w:val="24"/>
          <w:lang w:val="en-GB"/>
        </w:rPr>
        <w:t xml:space="preserve"> thematic synthesis </w:t>
      </w:r>
      <w:r w:rsidR="00377E91">
        <w:rPr>
          <w:rFonts w:ascii="Times New Roman" w:hAnsi="Times New Roman" w:cs="Times New Roman"/>
          <w:sz w:val="24"/>
          <w:szCs w:val="24"/>
          <w:lang w:val="en-GB"/>
        </w:rPr>
        <w:t>are</w:t>
      </w:r>
      <w:r w:rsidR="003E3DCD" w:rsidRPr="00233CF1">
        <w:rPr>
          <w:rFonts w:ascii="Times New Roman" w:hAnsi="Times New Roman" w:cs="Times New Roman"/>
          <w:sz w:val="24"/>
          <w:szCs w:val="24"/>
          <w:lang w:val="en-GB"/>
        </w:rPr>
        <w:t xml:space="preserve"> useful method</w:t>
      </w:r>
      <w:r w:rsidR="00377E91">
        <w:rPr>
          <w:rFonts w:ascii="Times New Roman" w:hAnsi="Times New Roman" w:cs="Times New Roman"/>
          <w:sz w:val="24"/>
          <w:szCs w:val="24"/>
          <w:lang w:val="en-GB"/>
        </w:rPr>
        <w:t>s</w:t>
      </w:r>
      <w:r w:rsidR="003E3DCD" w:rsidRPr="00233CF1">
        <w:rPr>
          <w:rFonts w:ascii="Times New Roman" w:hAnsi="Times New Roman" w:cs="Times New Roman"/>
          <w:sz w:val="24"/>
          <w:szCs w:val="24"/>
          <w:lang w:val="en-GB"/>
        </w:rPr>
        <w:t xml:space="preserve"> to integrate </w:t>
      </w:r>
      <w:r>
        <w:rPr>
          <w:rFonts w:ascii="Times New Roman" w:hAnsi="Times New Roman" w:cs="Times New Roman"/>
          <w:sz w:val="24"/>
          <w:szCs w:val="24"/>
          <w:lang w:val="en-GB"/>
        </w:rPr>
        <w:t xml:space="preserve">qualitative and </w:t>
      </w:r>
      <w:r w:rsidR="003E3DCD" w:rsidRPr="00233CF1">
        <w:rPr>
          <w:rFonts w:ascii="Times New Roman" w:hAnsi="Times New Roman" w:cs="Times New Roman"/>
          <w:sz w:val="24"/>
          <w:szCs w:val="24"/>
          <w:lang w:val="en-GB"/>
        </w:rPr>
        <w:t xml:space="preserve">qualitative research findings in criminology. </w:t>
      </w:r>
      <w:r w:rsidR="001F607D">
        <w:rPr>
          <w:rFonts w:ascii="Times New Roman" w:hAnsi="Times New Roman" w:cs="Times New Roman"/>
          <w:sz w:val="24"/>
          <w:szCs w:val="24"/>
          <w:lang w:val="en-GB"/>
        </w:rPr>
        <w:t xml:space="preserve">Regarding the basic convergent meta-integration as proposed by </w:t>
      </w:r>
      <w:proofErr w:type="spellStart"/>
      <w:r w:rsidR="001F607D">
        <w:rPr>
          <w:rFonts w:ascii="Times New Roman" w:hAnsi="Times New Roman" w:cs="Times New Roman"/>
          <w:sz w:val="24"/>
          <w:szCs w:val="24"/>
          <w:lang w:val="en-GB"/>
        </w:rPr>
        <w:t>Frantzen</w:t>
      </w:r>
      <w:proofErr w:type="spellEnd"/>
      <w:r w:rsidR="001F607D">
        <w:rPr>
          <w:rFonts w:ascii="Times New Roman" w:hAnsi="Times New Roman" w:cs="Times New Roman"/>
          <w:sz w:val="24"/>
          <w:szCs w:val="24"/>
          <w:lang w:val="en-GB"/>
        </w:rPr>
        <w:t xml:space="preserve"> and Fetters (2015), we experienced no need for intra method synthesis. </w:t>
      </w:r>
      <w:r w:rsidR="00CC0B30">
        <w:rPr>
          <w:rFonts w:ascii="Times New Roman" w:hAnsi="Times New Roman" w:cs="Times New Roman"/>
          <w:sz w:val="24"/>
          <w:szCs w:val="24"/>
          <w:lang w:val="en-GB"/>
        </w:rPr>
        <w:t>Failing to synthesize the findings from the qualitative and transformed papers separately was not experienced as a problem</w:t>
      </w:r>
      <w:r w:rsidR="00BE2583">
        <w:rPr>
          <w:rFonts w:ascii="Times New Roman" w:hAnsi="Times New Roman" w:cs="Times New Roman"/>
          <w:sz w:val="24"/>
          <w:szCs w:val="24"/>
          <w:lang w:val="en-GB"/>
        </w:rPr>
        <w:t xml:space="preserve"> and we do not immediately see how this would be necessary</w:t>
      </w:r>
      <w:r w:rsidR="00CC0B30">
        <w:rPr>
          <w:rFonts w:ascii="Times New Roman" w:hAnsi="Times New Roman" w:cs="Times New Roman"/>
          <w:sz w:val="24"/>
          <w:szCs w:val="24"/>
          <w:lang w:val="en-GB"/>
        </w:rPr>
        <w:t xml:space="preserve">. Whether or not conducting an intra method synthesis would have led to different results has however not been tested. Future research could analyse the usefulness of such an intra method synthesis by comparing end results </w:t>
      </w:r>
      <w:r w:rsidR="0002475D">
        <w:rPr>
          <w:rFonts w:ascii="Times New Roman" w:hAnsi="Times New Roman" w:cs="Times New Roman"/>
          <w:sz w:val="24"/>
          <w:szCs w:val="24"/>
          <w:lang w:val="en-GB"/>
        </w:rPr>
        <w:t xml:space="preserve">obtained with and without intra method synthesis </w:t>
      </w:r>
      <w:r w:rsidR="00CC0B30">
        <w:rPr>
          <w:rFonts w:ascii="Times New Roman" w:hAnsi="Times New Roman" w:cs="Times New Roman"/>
          <w:sz w:val="24"/>
          <w:szCs w:val="24"/>
          <w:lang w:val="en-GB"/>
        </w:rPr>
        <w:t>in order to improve our knowledge on basic convergent meta-integration.</w:t>
      </w:r>
    </w:p>
    <w:p w14:paraId="5CBD1384" w14:textId="6D9B61F4" w:rsidR="00EC347E" w:rsidRDefault="006B714A" w:rsidP="00720E7F">
      <w:pPr>
        <w:jc w:val="both"/>
        <w:rPr>
          <w:rFonts w:ascii="Times New Roman" w:hAnsi="Times New Roman" w:cs="Times New Roman"/>
          <w:sz w:val="24"/>
          <w:szCs w:val="24"/>
          <w:lang w:val="en-GB"/>
        </w:rPr>
      </w:pPr>
      <w:r w:rsidRPr="00233CF1">
        <w:rPr>
          <w:rFonts w:ascii="Times New Roman" w:hAnsi="Times New Roman" w:cs="Times New Roman"/>
          <w:sz w:val="24"/>
          <w:szCs w:val="24"/>
          <w:lang w:val="en-GB"/>
        </w:rPr>
        <w:t xml:space="preserve">The fact that we limited ourselves to the first two steps of thematic synthesis was not based on an impossibility to </w:t>
      </w:r>
      <w:r w:rsidR="00654D9A" w:rsidRPr="00233CF1">
        <w:rPr>
          <w:rFonts w:ascii="Times New Roman" w:hAnsi="Times New Roman" w:cs="Times New Roman"/>
          <w:sz w:val="24"/>
          <w:szCs w:val="24"/>
          <w:lang w:val="en-GB"/>
        </w:rPr>
        <w:t>conduct the third step, but on</w:t>
      </w:r>
      <w:r w:rsidR="00A64801" w:rsidRPr="00233CF1">
        <w:rPr>
          <w:rFonts w:ascii="Times New Roman" w:hAnsi="Times New Roman" w:cs="Times New Roman"/>
          <w:sz w:val="24"/>
          <w:szCs w:val="24"/>
          <w:lang w:val="en-GB"/>
        </w:rPr>
        <w:t xml:space="preserve"> the aim of our review</w:t>
      </w:r>
      <w:r w:rsidR="003B3C36">
        <w:rPr>
          <w:rFonts w:ascii="Times New Roman" w:hAnsi="Times New Roman" w:cs="Times New Roman"/>
          <w:sz w:val="24"/>
          <w:szCs w:val="24"/>
          <w:lang w:val="en-GB"/>
        </w:rPr>
        <w:t xml:space="preserve"> and the nature of the topic</w:t>
      </w:r>
      <w:r w:rsidR="008D745E" w:rsidRPr="00233CF1">
        <w:rPr>
          <w:rFonts w:ascii="Times New Roman" w:hAnsi="Times New Roman" w:cs="Times New Roman"/>
          <w:sz w:val="24"/>
          <w:szCs w:val="24"/>
          <w:lang w:val="en-GB"/>
        </w:rPr>
        <w:t xml:space="preserve">. We clearly chose to conduct an </w:t>
      </w:r>
      <w:r w:rsidR="000E6BD6">
        <w:rPr>
          <w:rFonts w:ascii="Times New Roman" w:hAnsi="Times New Roman" w:cs="Times New Roman"/>
          <w:sz w:val="24"/>
          <w:szCs w:val="24"/>
          <w:lang w:val="en-GB"/>
        </w:rPr>
        <w:t>integrative</w:t>
      </w:r>
      <w:r w:rsidR="000E6BD6" w:rsidRPr="00233CF1">
        <w:rPr>
          <w:rFonts w:ascii="Times New Roman" w:hAnsi="Times New Roman" w:cs="Times New Roman"/>
          <w:sz w:val="24"/>
          <w:szCs w:val="24"/>
          <w:lang w:val="en-GB"/>
        </w:rPr>
        <w:t xml:space="preserve"> </w:t>
      </w:r>
      <w:r w:rsidR="008D745E" w:rsidRPr="00233CF1">
        <w:rPr>
          <w:rFonts w:ascii="Times New Roman" w:hAnsi="Times New Roman" w:cs="Times New Roman"/>
          <w:sz w:val="24"/>
          <w:szCs w:val="24"/>
          <w:lang w:val="en-GB"/>
        </w:rPr>
        <w:t xml:space="preserve">more than interpretive review. Whereas the first is more focused on summarizing data, the latter is more directed towards the development of concepts and theories that integrate those concepts </w:t>
      </w:r>
      <w:r w:rsidR="008D745E"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&lt;EndNote&gt;&lt;Cite&gt;&lt;Author&gt;Dixon-Woods&lt;/Author&gt;&lt;Year&gt;2005&lt;/Year&gt;&lt;RecNum&gt;30&lt;/RecNum&gt;&lt;DisplayText&gt;(Dixon-Woods et al., 2005; Major &amp;amp; Savin-Baden, 2011)&lt;/DisplayText&gt;&lt;record&gt;&lt;rec-number&gt;30&lt;/rec-number&gt;&lt;foreign-keys&gt;&lt;key app="EN" db-id="tsvx5dwp2p595oe9de9p9fwdtrtafpxawe0x" timestamp="1434366128"&gt;30&lt;/key&gt;&lt;/foreign-keys&gt;&lt;ref-type name="Journal Article"&gt;17&lt;/ref-type&gt;&lt;contributors&gt;&lt;authors&gt;&lt;author&gt;Dixon-Woods, M.&lt;/author&gt;&lt;author&gt;Agarwal, S.&lt;/author&gt;&lt;author&gt;Jones, D.&lt;/author&gt;&lt;author&gt;Young, B.&lt;/author&gt;&lt;author&gt;Sutton, A.&lt;/author&gt;&lt;/authors&gt;&lt;/contributors&gt;&lt;titles&gt;&lt;title&gt;Synthesising qualitative and quantitative evidence: a review of possible methods&lt;/title&gt;&lt;secondary-title&gt;Journal of Health Services Research &amp;amp; Policy&lt;/secondary-title&gt;&lt;/titles&gt;&lt;periodical&gt;&lt;full-title&gt;Journal of Health Services Research &amp;amp; Policy&lt;/full-title&gt;&lt;/periodical&gt;&lt;pages&gt;45-53&lt;/pages&gt;&lt;volume&gt;10&lt;/volume&gt;&lt;number&gt;1&lt;/number&gt;&lt;dates&gt;&lt;year&gt;2005&lt;/year&gt;&lt;/dates&gt;&lt;urls&gt;&lt;/urls&gt;&lt;/record&gt;&lt;/Cite&gt;&lt;Cite&gt;&lt;Author&gt;Major&lt;/Author&gt;&lt;Year&gt;2011&lt;/Year&gt;&lt;RecNum&gt;24&lt;/RecNum&gt;&lt;record&gt;&lt;rec-number&gt;24&lt;/rec-number&gt;&lt;foreign-keys&gt;&lt;key app="EN" db-id="tsvx5dwp2p595oe9de9p9fwdtrtafpxawe0x" timestamp="1434008774"&gt;24&lt;/key&gt;&lt;/foreign-keys&gt;&lt;ref-type name="Journal Article"&gt;17&lt;/ref-type&gt;&lt;contributors&gt;&lt;authors&gt;&lt;author&gt;Major, C.H.&lt;/author&gt;&lt;author&gt;Savin-Baden, M.&lt;/author&gt;&lt;/authors&gt;&lt;/contributors&gt;&lt;titles&gt;&lt;title&gt;Integration of qualitative evidence: towards construction of academic knowledge in social science and professional fields&lt;/title&gt;&lt;secondary-title&gt;Qualitative Research&lt;/secondary-title&gt;&lt;/titles&gt;&lt;periodical&gt;&lt;full-title&gt;Qualitative Research&lt;/full-title&gt;&lt;/periodical&gt;&lt;pages&gt;645-663&lt;/pages&gt;&lt;volume&gt;11&lt;/volume&gt;&lt;number&gt;6&lt;/number&gt;&lt;dates&gt;&lt;year&gt;2011&lt;/year&gt;&lt;/dates&gt;&lt;urls&gt;&lt;/urls&gt;&lt;/record&gt;&lt;/Cite&gt;&lt;/EndNote&gt;</w:instrText>
      </w:r>
      <w:r w:rsidR="008D745E"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6" w:tooltip="Dixon-Woods, 2005 #30" w:history="1">
        <w:r w:rsidR="00354F65">
          <w:rPr>
            <w:rFonts w:ascii="Times New Roman" w:hAnsi="Times New Roman" w:cs="Times New Roman"/>
            <w:noProof/>
            <w:sz w:val="24"/>
            <w:szCs w:val="24"/>
            <w:lang w:val="en-GB"/>
          </w:rPr>
          <w:t>Dixon-Woods et al., 2005</w:t>
        </w:r>
      </w:hyperlink>
      <w:r w:rsidR="00354F65">
        <w:rPr>
          <w:rFonts w:ascii="Times New Roman" w:hAnsi="Times New Roman" w:cs="Times New Roman"/>
          <w:noProof/>
          <w:sz w:val="24"/>
          <w:szCs w:val="24"/>
          <w:lang w:val="en-GB"/>
        </w:rPr>
        <w:t>)</w:t>
      </w:r>
      <w:r w:rsidR="008D745E" w:rsidRPr="00233CF1">
        <w:rPr>
          <w:rFonts w:ascii="Times New Roman" w:hAnsi="Times New Roman" w:cs="Times New Roman"/>
          <w:sz w:val="24"/>
          <w:szCs w:val="24"/>
          <w:lang w:val="en-GB"/>
        </w:rPr>
        <w:fldChar w:fldCharType="end"/>
      </w:r>
      <w:r w:rsidR="008D745E" w:rsidRPr="00233CF1">
        <w:rPr>
          <w:rFonts w:ascii="Times New Roman" w:hAnsi="Times New Roman" w:cs="Times New Roman"/>
          <w:sz w:val="24"/>
          <w:szCs w:val="24"/>
          <w:lang w:val="en-GB"/>
        </w:rPr>
        <w:t xml:space="preserve">. In these two steps, we did encounter some difficulties. However, we suspect that these did not arise from the method in se, but more from </w:t>
      </w:r>
      <w:r w:rsidR="00BE4312">
        <w:rPr>
          <w:rFonts w:ascii="Times New Roman" w:hAnsi="Times New Roman" w:cs="Times New Roman"/>
          <w:sz w:val="24"/>
          <w:szCs w:val="24"/>
          <w:lang w:val="en-GB"/>
        </w:rPr>
        <w:t xml:space="preserve">the limited information found per research question. </w:t>
      </w:r>
      <w:r w:rsidR="00BE4312" w:rsidRPr="00233CF1">
        <w:rPr>
          <w:rFonts w:ascii="Times New Roman" w:hAnsi="Times New Roman" w:cs="Times New Roman"/>
          <w:sz w:val="24"/>
          <w:szCs w:val="24"/>
          <w:lang w:val="en-GB"/>
        </w:rPr>
        <w:t xml:space="preserve">We ended up with thirty-one publications that only offered indirect information on our research questions. </w:t>
      </w:r>
      <w:r w:rsidR="00BE4312">
        <w:rPr>
          <w:rFonts w:ascii="Times New Roman" w:hAnsi="Times New Roman" w:cs="Times New Roman"/>
          <w:sz w:val="24"/>
          <w:szCs w:val="24"/>
          <w:lang w:val="en-GB"/>
        </w:rPr>
        <w:t xml:space="preserve">During the line-by-line coding, not much text was found to substantiate each free code. </w:t>
      </w:r>
      <w:r w:rsidR="00CA63D7">
        <w:rPr>
          <w:rFonts w:ascii="Times New Roman" w:hAnsi="Times New Roman" w:cs="Times New Roman"/>
          <w:sz w:val="24"/>
          <w:szCs w:val="24"/>
          <w:lang w:val="en-GB"/>
        </w:rPr>
        <w:t xml:space="preserve">We had many free codes, but only limited text per free code. </w:t>
      </w:r>
      <w:r w:rsidR="00767590" w:rsidRPr="00233CF1">
        <w:rPr>
          <w:rFonts w:ascii="Times New Roman" w:hAnsi="Times New Roman" w:cs="Times New Roman"/>
          <w:sz w:val="24"/>
          <w:szCs w:val="24"/>
          <w:lang w:val="en-GB"/>
        </w:rPr>
        <w:t xml:space="preserve">For us, this was a stunning </w:t>
      </w:r>
      <w:r w:rsidR="00395B5A" w:rsidRPr="00233CF1">
        <w:rPr>
          <w:rFonts w:ascii="Times New Roman" w:hAnsi="Times New Roman" w:cs="Times New Roman"/>
          <w:sz w:val="24"/>
          <w:szCs w:val="24"/>
          <w:lang w:val="en-GB"/>
        </w:rPr>
        <w:t>finding as contemplative publications offer quite a lot of attention to the items</w:t>
      </w:r>
      <w:r w:rsidR="00CA63D7">
        <w:rPr>
          <w:rFonts w:ascii="Times New Roman" w:hAnsi="Times New Roman" w:cs="Times New Roman"/>
          <w:sz w:val="24"/>
          <w:szCs w:val="24"/>
          <w:lang w:val="en-GB"/>
        </w:rPr>
        <w:t xml:space="preserve"> covered in our review</w:t>
      </w:r>
      <w:r w:rsidR="00395B5A" w:rsidRPr="00233CF1">
        <w:rPr>
          <w:rFonts w:ascii="Times New Roman" w:hAnsi="Times New Roman" w:cs="Times New Roman"/>
          <w:sz w:val="24"/>
          <w:szCs w:val="24"/>
          <w:lang w:val="en-GB"/>
        </w:rPr>
        <w:t xml:space="preserve">. Apparently, empirical research is lagging behind. </w:t>
      </w:r>
      <w:r w:rsidR="00654D9A" w:rsidRPr="00233CF1">
        <w:rPr>
          <w:rFonts w:ascii="Times New Roman" w:hAnsi="Times New Roman" w:cs="Times New Roman"/>
          <w:sz w:val="24"/>
          <w:szCs w:val="24"/>
          <w:lang w:val="en-GB"/>
        </w:rPr>
        <w:t>The</w:t>
      </w:r>
      <w:r w:rsidR="00395B5A" w:rsidRPr="00233CF1">
        <w:rPr>
          <w:rFonts w:ascii="Times New Roman" w:hAnsi="Times New Roman" w:cs="Times New Roman"/>
          <w:sz w:val="24"/>
          <w:szCs w:val="24"/>
          <w:lang w:val="en-GB"/>
        </w:rPr>
        <w:t xml:space="preserve"> limited information on the research questions and the highly varying research settings and contexts complicated finding relevant similarities, differences and other relations, which form the basis of the descriptive themes.</w:t>
      </w:r>
      <w:r w:rsidR="006666E2" w:rsidRPr="00233CF1">
        <w:rPr>
          <w:rFonts w:ascii="Times New Roman" w:hAnsi="Times New Roman" w:cs="Times New Roman"/>
          <w:sz w:val="24"/>
          <w:szCs w:val="24"/>
          <w:lang w:val="en-GB"/>
        </w:rPr>
        <w:t xml:space="preserve"> </w:t>
      </w:r>
      <w:r w:rsidR="00A224C0">
        <w:rPr>
          <w:rFonts w:ascii="Times New Roman" w:hAnsi="Times New Roman" w:cs="Times New Roman"/>
          <w:sz w:val="24"/>
          <w:szCs w:val="24"/>
          <w:lang w:val="en-GB"/>
        </w:rPr>
        <w:t>We tried to correct for the lack of direct information by informing the readers</w:t>
      </w:r>
      <w:r w:rsidR="0080249B">
        <w:rPr>
          <w:rFonts w:ascii="Times New Roman" w:hAnsi="Times New Roman" w:cs="Times New Roman"/>
          <w:sz w:val="24"/>
          <w:szCs w:val="24"/>
          <w:lang w:val="en-GB"/>
        </w:rPr>
        <w:t xml:space="preserve"> about this </w:t>
      </w:r>
      <w:r w:rsidR="00FA4BE1">
        <w:rPr>
          <w:rFonts w:ascii="Times New Roman" w:hAnsi="Times New Roman" w:cs="Times New Roman"/>
          <w:sz w:val="24"/>
          <w:szCs w:val="24"/>
          <w:lang w:val="en-GB"/>
        </w:rPr>
        <w:t>‘</w:t>
      </w:r>
      <w:proofErr w:type="spellStart"/>
      <w:r w:rsidR="0080249B">
        <w:rPr>
          <w:rFonts w:ascii="Times New Roman" w:hAnsi="Times New Roman" w:cs="Times New Roman"/>
          <w:sz w:val="24"/>
          <w:szCs w:val="24"/>
          <w:lang w:val="en-GB"/>
        </w:rPr>
        <w:t>indirectedness</w:t>
      </w:r>
      <w:proofErr w:type="spellEnd"/>
      <w:r w:rsidR="00FA4BE1">
        <w:rPr>
          <w:rFonts w:ascii="Times New Roman" w:hAnsi="Times New Roman" w:cs="Times New Roman"/>
          <w:sz w:val="24"/>
          <w:szCs w:val="24"/>
          <w:lang w:val="en-GB"/>
        </w:rPr>
        <w:t>’</w:t>
      </w:r>
      <w:r w:rsidR="0080249B">
        <w:rPr>
          <w:rFonts w:ascii="Times New Roman" w:hAnsi="Times New Roman" w:cs="Times New Roman"/>
          <w:sz w:val="24"/>
          <w:szCs w:val="24"/>
          <w:lang w:val="en-GB"/>
        </w:rPr>
        <w:t xml:space="preserve"> in the original review. In that way, we hoped to make clear to readers that the themes were based on indirect information and that therefore carefulness is needed in interpreting or using the results of the review. </w:t>
      </w:r>
      <w:r w:rsidR="00153B61" w:rsidRPr="00233CF1">
        <w:rPr>
          <w:rFonts w:ascii="Times New Roman" w:hAnsi="Times New Roman" w:cs="Times New Roman"/>
          <w:sz w:val="24"/>
          <w:szCs w:val="24"/>
          <w:lang w:val="en-GB"/>
        </w:rPr>
        <w:t>Thematic synthesis i</w:t>
      </w:r>
      <w:r w:rsidR="008202E0" w:rsidRPr="00233CF1">
        <w:rPr>
          <w:rFonts w:ascii="Times New Roman" w:hAnsi="Times New Roman" w:cs="Times New Roman"/>
          <w:sz w:val="24"/>
          <w:szCs w:val="24"/>
          <w:lang w:val="en-GB"/>
        </w:rPr>
        <w:t xml:space="preserve">s developed to integrate findings from multiple qualitative studies </w:t>
      </w:r>
      <w:r w:rsidR="008202E0" w:rsidRPr="00233CF1">
        <w:rPr>
          <w:rFonts w:ascii="Times New Roman" w:hAnsi="Times New Roman" w:cs="Times New Roman"/>
          <w:sz w:val="24"/>
          <w:szCs w:val="24"/>
          <w:lang w:val="en-GB"/>
        </w:rPr>
        <w:fldChar w:fldCharType="begin"/>
      </w:r>
      <w:r w:rsidR="00354F65">
        <w:rPr>
          <w:rFonts w:ascii="Times New Roman" w:hAnsi="Times New Roman" w:cs="Times New Roman"/>
          <w:sz w:val="24"/>
          <w:szCs w:val="24"/>
          <w:lang w:val="en-GB"/>
        </w:rPr>
        <w:instrText xml:space="preserve"> ADDIN EN.CITE &lt;EndNote&gt;&lt;Cite&gt;&lt;Author&gt;Thomas&lt;/Author&gt;&lt;Year&gt;2008&lt;/Year&gt;&lt;RecNum&gt;29&lt;/RecNum&gt;&lt;DisplayText&gt;(Thomas &amp;amp; Harden, 2008)&lt;/DisplayText&gt;&lt;record&gt;&lt;rec-number&gt;29&lt;/rec-number&gt;&lt;foreign-keys&gt;&lt;key app="EN" db-id="tsvx5dwp2p595oe9de9p9fwdtrtafpxawe0x" timestamp="1434358680"&gt;29&lt;/key&gt;&lt;/foreign-keys&gt;&lt;ref-type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Methodology&lt;/full-title&gt;&lt;/periodical&gt;&lt;pages&gt;1-10&lt;/pages&gt;&lt;volume&gt;8&lt;/volume&gt;&lt;number&gt;45&lt;/number&gt;&lt;dates&gt;&lt;year&gt;2008&lt;/year&gt;&lt;/dates&gt;&lt;urls&gt;&lt;/urls&gt;&lt;/record&gt;&lt;/Cite&gt;&lt;/EndNote&gt;</w:instrText>
      </w:r>
      <w:r w:rsidR="008202E0" w:rsidRPr="00233CF1">
        <w:rPr>
          <w:rFonts w:ascii="Times New Roman" w:hAnsi="Times New Roman" w:cs="Times New Roman"/>
          <w:sz w:val="24"/>
          <w:szCs w:val="24"/>
          <w:lang w:val="en-GB"/>
        </w:rPr>
        <w:fldChar w:fldCharType="separate"/>
      </w:r>
      <w:r w:rsidR="00354F65">
        <w:rPr>
          <w:rFonts w:ascii="Times New Roman" w:hAnsi="Times New Roman" w:cs="Times New Roman"/>
          <w:noProof/>
          <w:sz w:val="24"/>
          <w:szCs w:val="24"/>
          <w:lang w:val="en-GB"/>
        </w:rPr>
        <w:t>(</w:t>
      </w:r>
      <w:hyperlink w:anchor="_ENREF_33" w:tooltip="Thomas, 2008 #29" w:history="1">
        <w:r w:rsidR="00354F65">
          <w:rPr>
            <w:rFonts w:ascii="Times New Roman" w:hAnsi="Times New Roman" w:cs="Times New Roman"/>
            <w:noProof/>
            <w:sz w:val="24"/>
            <w:szCs w:val="24"/>
            <w:lang w:val="en-GB"/>
          </w:rPr>
          <w:t>Thomas &amp; Harden, 2008</w:t>
        </w:r>
      </w:hyperlink>
      <w:r w:rsidR="00354F65">
        <w:rPr>
          <w:rFonts w:ascii="Times New Roman" w:hAnsi="Times New Roman" w:cs="Times New Roman"/>
          <w:noProof/>
          <w:sz w:val="24"/>
          <w:szCs w:val="24"/>
          <w:lang w:val="en-GB"/>
        </w:rPr>
        <w:t>)</w:t>
      </w:r>
      <w:r w:rsidR="008202E0" w:rsidRPr="00233CF1">
        <w:rPr>
          <w:rFonts w:ascii="Times New Roman" w:hAnsi="Times New Roman" w:cs="Times New Roman"/>
          <w:sz w:val="24"/>
          <w:szCs w:val="24"/>
          <w:lang w:val="en-GB"/>
        </w:rPr>
        <w:fldChar w:fldCharType="end"/>
      </w:r>
      <w:r w:rsidR="008202E0" w:rsidRPr="00233CF1">
        <w:rPr>
          <w:rFonts w:ascii="Times New Roman" w:hAnsi="Times New Roman" w:cs="Times New Roman"/>
          <w:sz w:val="24"/>
          <w:szCs w:val="24"/>
          <w:lang w:val="en-GB"/>
        </w:rPr>
        <w:t xml:space="preserve"> but we have found that it also enables to integrate findings from quantitative or mixed methods designs. This is done by coding textual fragments, derived from the numerical data. </w:t>
      </w:r>
      <w:r w:rsidR="008202E0" w:rsidRPr="00233CF1">
        <w:rPr>
          <w:rFonts w:ascii="Times New Roman" w:hAnsi="Times New Roman" w:cs="Times New Roman"/>
          <w:sz w:val="24"/>
          <w:szCs w:val="24"/>
          <w:lang w:val="en-GB"/>
        </w:rPr>
        <w:lastRenderedPageBreak/>
        <w:t>As such, we did not use the presented statistical data, but used the textual explanations. Therefore, thematic synthesis does not seem suitable to integrate purely quantitative data to estimate effect sizes and</w:t>
      </w:r>
      <w:r w:rsidR="00DB28CB" w:rsidRPr="00233CF1">
        <w:rPr>
          <w:rFonts w:ascii="Times New Roman" w:hAnsi="Times New Roman" w:cs="Times New Roman"/>
          <w:sz w:val="24"/>
          <w:szCs w:val="24"/>
          <w:lang w:val="en-GB"/>
        </w:rPr>
        <w:t>/or</w:t>
      </w:r>
      <w:r w:rsidR="008202E0" w:rsidRPr="00233CF1">
        <w:rPr>
          <w:rFonts w:ascii="Times New Roman" w:hAnsi="Times New Roman" w:cs="Times New Roman"/>
          <w:sz w:val="24"/>
          <w:szCs w:val="24"/>
          <w:lang w:val="en-GB"/>
        </w:rPr>
        <w:t xml:space="preserve"> generate numerical outcomes.</w:t>
      </w:r>
      <w:r w:rsidR="00D76FDE" w:rsidRPr="00233CF1">
        <w:rPr>
          <w:rFonts w:ascii="Times New Roman" w:hAnsi="Times New Roman" w:cs="Times New Roman"/>
          <w:sz w:val="24"/>
          <w:szCs w:val="24"/>
          <w:lang w:val="en-GB"/>
        </w:rPr>
        <w:t xml:space="preserve"> If reviewers are satisfied with only using textual fragments of quantitative studies, our experience is that it does not pose a problem to use thematic synthesis to integrate findings from qualitative and quantitative studies. We must admit that the studies, based on a quantitative research, did provide sufficient useful textual fragments which may influence our </w:t>
      </w:r>
      <w:r w:rsidR="002E176B" w:rsidRPr="00233CF1">
        <w:rPr>
          <w:rFonts w:ascii="Times New Roman" w:hAnsi="Times New Roman" w:cs="Times New Roman"/>
          <w:sz w:val="24"/>
          <w:szCs w:val="24"/>
          <w:lang w:val="en-GB"/>
        </w:rPr>
        <w:t>conclusion that quantitative evidence can be analysed with thematic synthesis</w:t>
      </w:r>
      <w:r w:rsidR="00D76FDE" w:rsidRPr="00233CF1">
        <w:rPr>
          <w:rFonts w:ascii="Times New Roman" w:hAnsi="Times New Roman" w:cs="Times New Roman"/>
          <w:sz w:val="24"/>
          <w:szCs w:val="24"/>
          <w:lang w:val="en-GB"/>
        </w:rPr>
        <w:t>. Other quantitative research, with less textual results</w:t>
      </w:r>
      <w:r w:rsidR="00BC2940" w:rsidRPr="00233CF1">
        <w:rPr>
          <w:rFonts w:ascii="Times New Roman" w:hAnsi="Times New Roman" w:cs="Times New Roman"/>
          <w:sz w:val="24"/>
          <w:szCs w:val="24"/>
          <w:lang w:val="en-GB"/>
        </w:rPr>
        <w:t xml:space="preserve"> and more numerical data</w:t>
      </w:r>
      <w:r w:rsidR="00D76FDE" w:rsidRPr="00233CF1">
        <w:rPr>
          <w:rFonts w:ascii="Times New Roman" w:hAnsi="Times New Roman" w:cs="Times New Roman"/>
          <w:sz w:val="24"/>
          <w:szCs w:val="24"/>
          <w:lang w:val="en-GB"/>
        </w:rPr>
        <w:t>, may be more difficult to summarize with thematic synthesis.</w:t>
      </w:r>
    </w:p>
    <w:p w14:paraId="5CA29E85" w14:textId="3C5FD7D0" w:rsidR="0020166C" w:rsidRPr="00922ED0" w:rsidRDefault="0020166C" w:rsidP="001610DE">
      <w:pPr>
        <w:pStyle w:val="Lijstalinea"/>
        <w:numPr>
          <w:ilvl w:val="0"/>
          <w:numId w:val="4"/>
        </w:numPr>
        <w:ind w:left="357" w:hanging="357"/>
        <w:jc w:val="both"/>
        <w:rPr>
          <w:rFonts w:ascii="Times New Roman" w:hAnsi="Times New Roman" w:cs="Times New Roman"/>
          <w:b/>
          <w:sz w:val="24"/>
          <w:szCs w:val="24"/>
          <w:lang w:val="en-GB"/>
        </w:rPr>
      </w:pPr>
      <w:r w:rsidRPr="00922ED0">
        <w:rPr>
          <w:rFonts w:ascii="Times New Roman" w:hAnsi="Times New Roman" w:cs="Times New Roman"/>
          <w:b/>
          <w:sz w:val="24"/>
          <w:szCs w:val="24"/>
          <w:lang w:val="en-GB"/>
        </w:rPr>
        <w:t>Conclusion</w:t>
      </w:r>
    </w:p>
    <w:p w14:paraId="65A83FE9" w14:textId="77777777" w:rsidR="0015789C" w:rsidRDefault="0015789C" w:rsidP="0020166C">
      <w:pPr>
        <w:jc w:val="both"/>
        <w:rPr>
          <w:rFonts w:ascii="Times New Roman" w:hAnsi="Times New Roman" w:cs="Times New Roman"/>
          <w:sz w:val="24"/>
          <w:szCs w:val="24"/>
          <w:lang w:val="en-GB"/>
        </w:rPr>
      </w:pPr>
      <w:r>
        <w:rPr>
          <w:rFonts w:ascii="Times New Roman" w:hAnsi="Times New Roman" w:cs="Times New Roman"/>
          <w:sz w:val="24"/>
          <w:szCs w:val="24"/>
          <w:lang w:val="en-GB"/>
        </w:rPr>
        <w:t>Can we make a s</w:t>
      </w:r>
      <w:r w:rsidR="0020166C" w:rsidRPr="004A3EAA">
        <w:rPr>
          <w:rFonts w:ascii="Times New Roman" w:hAnsi="Times New Roman" w:cs="Times New Roman"/>
          <w:sz w:val="24"/>
          <w:szCs w:val="24"/>
          <w:lang w:val="en-GB"/>
        </w:rPr>
        <w:t xml:space="preserve">trong case or not </w:t>
      </w:r>
      <w:r>
        <w:rPr>
          <w:rFonts w:ascii="Times New Roman" w:hAnsi="Times New Roman" w:cs="Times New Roman"/>
          <w:sz w:val="24"/>
          <w:szCs w:val="24"/>
          <w:lang w:val="en-GB"/>
        </w:rPr>
        <w:t>with regard to excluding</w:t>
      </w:r>
      <w:r w:rsidR="0020166C" w:rsidRPr="004A3EAA">
        <w:rPr>
          <w:rFonts w:ascii="Times New Roman" w:hAnsi="Times New Roman" w:cs="Times New Roman"/>
          <w:sz w:val="24"/>
          <w:szCs w:val="24"/>
          <w:lang w:val="en-GB"/>
        </w:rPr>
        <w:t xml:space="preserve"> inadequately reported </w:t>
      </w:r>
      <w:r w:rsidR="005263DF">
        <w:rPr>
          <w:rFonts w:ascii="Times New Roman" w:hAnsi="Times New Roman" w:cs="Times New Roman"/>
          <w:sz w:val="24"/>
          <w:szCs w:val="24"/>
          <w:lang w:val="en-GB"/>
        </w:rPr>
        <w:t>studies in scoping reviews</w:t>
      </w:r>
      <w:r w:rsidR="0020166C" w:rsidRPr="004A3EAA">
        <w:rPr>
          <w:rFonts w:ascii="Times New Roman" w:hAnsi="Times New Roman" w:cs="Times New Roman"/>
          <w:sz w:val="24"/>
          <w:szCs w:val="24"/>
          <w:lang w:val="en-GB"/>
        </w:rPr>
        <w:t>?</w:t>
      </w:r>
      <w:r>
        <w:rPr>
          <w:rFonts w:ascii="Times New Roman" w:hAnsi="Times New Roman" w:cs="Times New Roman"/>
          <w:sz w:val="24"/>
          <w:szCs w:val="24"/>
          <w:lang w:val="en-GB"/>
        </w:rPr>
        <w:t xml:space="preserve"> The answer is both y</w:t>
      </w:r>
      <w:r w:rsidR="0020166C">
        <w:rPr>
          <w:rFonts w:ascii="Times New Roman" w:hAnsi="Times New Roman" w:cs="Times New Roman"/>
          <w:sz w:val="24"/>
          <w:szCs w:val="24"/>
          <w:lang w:val="en-GB"/>
        </w:rPr>
        <w:t>es and no</w:t>
      </w:r>
      <w:r>
        <w:rPr>
          <w:rFonts w:ascii="Times New Roman" w:hAnsi="Times New Roman" w:cs="Times New Roman"/>
          <w:sz w:val="24"/>
          <w:szCs w:val="24"/>
          <w:lang w:val="en-GB"/>
        </w:rPr>
        <w:t>.</w:t>
      </w:r>
    </w:p>
    <w:p w14:paraId="02A8C78F" w14:textId="0826F698" w:rsidR="0020166C" w:rsidRPr="00233CF1" w:rsidRDefault="0020166C" w:rsidP="00720E7F">
      <w:pPr>
        <w:jc w:val="both"/>
        <w:rPr>
          <w:rFonts w:ascii="Times New Roman" w:hAnsi="Times New Roman" w:cs="Times New Roman"/>
          <w:sz w:val="24"/>
          <w:szCs w:val="24"/>
          <w:lang w:val="en-GB"/>
        </w:rPr>
      </w:pPr>
      <w:r>
        <w:rPr>
          <w:rFonts w:ascii="Times New Roman" w:hAnsi="Times New Roman" w:cs="Times New Roman"/>
          <w:sz w:val="24"/>
          <w:szCs w:val="24"/>
          <w:lang w:val="en-GB"/>
        </w:rPr>
        <w:t>Our analysis suggest</w:t>
      </w:r>
      <w:r w:rsidR="0015789C">
        <w:rPr>
          <w:rFonts w:ascii="Times New Roman" w:hAnsi="Times New Roman" w:cs="Times New Roman"/>
          <w:sz w:val="24"/>
          <w:szCs w:val="24"/>
          <w:lang w:val="en-GB"/>
        </w:rPr>
        <w:t>s</w:t>
      </w:r>
      <w:r>
        <w:rPr>
          <w:rFonts w:ascii="Times New Roman" w:hAnsi="Times New Roman" w:cs="Times New Roman"/>
          <w:sz w:val="24"/>
          <w:szCs w:val="24"/>
          <w:lang w:val="en-GB"/>
        </w:rPr>
        <w:t xml:space="preserve"> that </w:t>
      </w:r>
      <w:r w:rsidR="0015789C">
        <w:rPr>
          <w:rFonts w:ascii="Times New Roman" w:hAnsi="Times New Roman" w:cs="Times New Roman"/>
          <w:sz w:val="24"/>
          <w:szCs w:val="24"/>
          <w:lang w:val="en-GB"/>
        </w:rPr>
        <w:t>the excluded papers</w:t>
      </w:r>
      <w:r>
        <w:rPr>
          <w:rFonts w:ascii="Times New Roman" w:hAnsi="Times New Roman" w:cs="Times New Roman"/>
          <w:sz w:val="24"/>
          <w:szCs w:val="24"/>
          <w:lang w:val="en-GB"/>
        </w:rPr>
        <w:t xml:space="preserve"> had no impact on the identification of descriptive themes.</w:t>
      </w:r>
      <w:r w:rsidR="0015789C">
        <w:rPr>
          <w:rFonts w:ascii="Times New Roman" w:hAnsi="Times New Roman" w:cs="Times New Roman"/>
          <w:sz w:val="24"/>
          <w:szCs w:val="24"/>
          <w:lang w:val="en-GB"/>
        </w:rPr>
        <w:t xml:space="preserve"> Nevertheless</w:t>
      </w:r>
      <w:r>
        <w:rPr>
          <w:rFonts w:ascii="Times New Roman" w:hAnsi="Times New Roman" w:cs="Times New Roman"/>
          <w:sz w:val="24"/>
          <w:szCs w:val="24"/>
          <w:lang w:val="en-GB"/>
        </w:rPr>
        <w:t xml:space="preserve">: they did have </w:t>
      </w:r>
      <w:r w:rsidR="00B4201A">
        <w:rPr>
          <w:rFonts w:ascii="Times New Roman" w:hAnsi="Times New Roman" w:cs="Times New Roman"/>
          <w:sz w:val="24"/>
          <w:szCs w:val="24"/>
          <w:lang w:val="en-GB"/>
        </w:rPr>
        <w:t xml:space="preserve">an </w:t>
      </w:r>
      <w:r>
        <w:rPr>
          <w:rFonts w:ascii="Times New Roman" w:hAnsi="Times New Roman" w:cs="Times New Roman"/>
          <w:sz w:val="24"/>
          <w:szCs w:val="24"/>
          <w:lang w:val="en-GB"/>
        </w:rPr>
        <w:t>impact on thickness of themes</w:t>
      </w:r>
      <w:r w:rsidR="00657F9B">
        <w:rPr>
          <w:rFonts w:ascii="Times New Roman" w:hAnsi="Times New Roman" w:cs="Times New Roman"/>
          <w:sz w:val="24"/>
          <w:szCs w:val="24"/>
          <w:lang w:val="en-GB"/>
        </w:rPr>
        <w:t xml:space="preserve"> and more specifically on the nuances and dissonance</w:t>
      </w:r>
      <w:r>
        <w:rPr>
          <w:rFonts w:ascii="Times New Roman" w:hAnsi="Times New Roman" w:cs="Times New Roman"/>
          <w:sz w:val="24"/>
          <w:szCs w:val="24"/>
          <w:lang w:val="en-GB"/>
        </w:rPr>
        <w:t>. Given the aim of a scoping review (mapping the literature on a topic) it seems relevant to include all viewpoints on a topic, including alternative viewpoints</w:t>
      </w:r>
      <w:r w:rsidR="0015789C">
        <w:rPr>
          <w:rFonts w:ascii="Times New Roman" w:hAnsi="Times New Roman" w:cs="Times New Roman"/>
          <w:sz w:val="24"/>
          <w:szCs w:val="24"/>
          <w:lang w:val="en-GB"/>
        </w:rPr>
        <w:t xml:space="preserve"> and nuanced visions</w:t>
      </w:r>
      <w:r>
        <w:rPr>
          <w:rFonts w:ascii="Times New Roman" w:hAnsi="Times New Roman" w:cs="Times New Roman"/>
          <w:sz w:val="24"/>
          <w:szCs w:val="24"/>
          <w:lang w:val="en-GB"/>
        </w:rPr>
        <w:t xml:space="preserve">. </w:t>
      </w:r>
      <w:r w:rsidR="00473A08">
        <w:rPr>
          <w:rFonts w:ascii="Times New Roman" w:hAnsi="Times New Roman" w:cs="Times New Roman"/>
          <w:sz w:val="24"/>
          <w:szCs w:val="24"/>
          <w:lang w:val="en-GB"/>
        </w:rPr>
        <w:t>Precisely the aim of a scoping review lies in</w:t>
      </w:r>
      <w:r w:rsidR="005263DF">
        <w:rPr>
          <w:rFonts w:ascii="Times New Roman" w:hAnsi="Times New Roman" w:cs="Times New Roman"/>
          <w:sz w:val="24"/>
          <w:szCs w:val="24"/>
          <w:lang w:val="en-GB"/>
        </w:rPr>
        <w:t xml:space="preserve"> </w:t>
      </w:r>
      <w:r w:rsidR="00473A08">
        <w:rPr>
          <w:rFonts w:ascii="Times New Roman" w:hAnsi="Times New Roman" w:cs="Times New Roman"/>
          <w:sz w:val="24"/>
          <w:szCs w:val="24"/>
          <w:lang w:val="en-GB"/>
        </w:rPr>
        <w:t>getting</w:t>
      </w:r>
      <w:r w:rsidR="005263D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good view on what is already known in the literature. Therefore, excluding alternative viewpoints, dissonance or nuances might be pernicious. </w:t>
      </w:r>
      <w:r w:rsidR="00473A08">
        <w:rPr>
          <w:rFonts w:ascii="Times New Roman" w:hAnsi="Times New Roman" w:cs="Times New Roman"/>
          <w:sz w:val="24"/>
          <w:szCs w:val="24"/>
          <w:lang w:val="en-GB"/>
        </w:rPr>
        <w:t xml:space="preserve">This leads to the conclusion that, </w:t>
      </w:r>
      <w:r>
        <w:rPr>
          <w:rFonts w:ascii="Times New Roman" w:hAnsi="Times New Roman" w:cs="Times New Roman"/>
          <w:sz w:val="24"/>
          <w:szCs w:val="24"/>
          <w:lang w:val="en-GB"/>
        </w:rPr>
        <w:t xml:space="preserve">to obtain a fuller account of the phenomenon under scrutiny, it seems beneficial to include inadequately reported studies. This is perhaps not in line with previous research (Carroll et al., 2012; </w:t>
      </w:r>
      <w:proofErr w:type="spellStart"/>
      <w:r>
        <w:rPr>
          <w:rFonts w:ascii="Times New Roman" w:hAnsi="Times New Roman" w:cs="Times New Roman"/>
          <w:sz w:val="24"/>
          <w:szCs w:val="24"/>
          <w:lang w:val="en-GB"/>
        </w:rPr>
        <w:t>Franzel</w:t>
      </w:r>
      <w:proofErr w:type="spellEnd"/>
      <w:r>
        <w:rPr>
          <w:rFonts w:ascii="Times New Roman" w:hAnsi="Times New Roman" w:cs="Times New Roman"/>
          <w:sz w:val="24"/>
          <w:szCs w:val="24"/>
          <w:lang w:val="en-GB"/>
        </w:rPr>
        <w:t xml:space="preserve"> et al., 2013, Noyes &amp; </w:t>
      </w:r>
      <w:proofErr w:type="spellStart"/>
      <w:r>
        <w:rPr>
          <w:rFonts w:ascii="Times New Roman" w:hAnsi="Times New Roman" w:cs="Times New Roman"/>
          <w:sz w:val="24"/>
          <w:szCs w:val="24"/>
          <w:lang w:val="en-GB"/>
        </w:rPr>
        <w:t>Popay</w:t>
      </w:r>
      <w:proofErr w:type="spellEnd"/>
      <w:r>
        <w:rPr>
          <w:rFonts w:ascii="Times New Roman" w:hAnsi="Times New Roman" w:cs="Times New Roman"/>
          <w:sz w:val="24"/>
          <w:szCs w:val="24"/>
          <w:lang w:val="en-GB"/>
        </w:rPr>
        <w:t>, 2007; Thomas &amp; Harden, 2008), but their conclusions relate to systematic reviews, not scoping reviews. Of course, including inadequately reported studies in a scoping review does not imply ‘not doing anything wi</w:t>
      </w:r>
      <w:r w:rsidR="00473A08">
        <w:rPr>
          <w:rFonts w:ascii="Times New Roman" w:hAnsi="Times New Roman" w:cs="Times New Roman"/>
          <w:sz w:val="24"/>
          <w:szCs w:val="24"/>
          <w:lang w:val="en-GB"/>
        </w:rPr>
        <w:t>th the appraisal</w:t>
      </w:r>
      <w:r>
        <w:rPr>
          <w:rFonts w:ascii="Times New Roman" w:hAnsi="Times New Roman" w:cs="Times New Roman"/>
          <w:sz w:val="24"/>
          <w:szCs w:val="24"/>
          <w:lang w:val="en-GB"/>
        </w:rPr>
        <w:t xml:space="preserve">. Reviewers should be aware of the quality of reporting and should at least inform their readers about the inclusion of lower quality studies in the review. As such, responsibility for what is done with that information, lies in hands of the </w:t>
      </w:r>
      <w:r w:rsidR="00473A08">
        <w:rPr>
          <w:rFonts w:ascii="Times New Roman" w:hAnsi="Times New Roman" w:cs="Times New Roman"/>
          <w:sz w:val="24"/>
          <w:szCs w:val="24"/>
          <w:lang w:val="en-GB"/>
        </w:rPr>
        <w:t xml:space="preserve">informed </w:t>
      </w:r>
      <w:r>
        <w:rPr>
          <w:rFonts w:ascii="Times New Roman" w:hAnsi="Times New Roman" w:cs="Times New Roman"/>
          <w:sz w:val="24"/>
          <w:szCs w:val="24"/>
          <w:lang w:val="en-GB"/>
        </w:rPr>
        <w:t xml:space="preserve">readers. </w:t>
      </w:r>
    </w:p>
    <w:p w14:paraId="1FFC5A5F" w14:textId="77777777" w:rsidR="00EC347E" w:rsidRPr="00233CF1" w:rsidRDefault="00EC347E" w:rsidP="00720E7F">
      <w:pPr>
        <w:jc w:val="both"/>
        <w:rPr>
          <w:rFonts w:ascii="Times New Roman" w:hAnsi="Times New Roman" w:cs="Times New Roman"/>
          <w:b/>
          <w:sz w:val="24"/>
          <w:szCs w:val="24"/>
          <w:lang w:val="en-GB"/>
        </w:rPr>
      </w:pPr>
      <w:r w:rsidRPr="00233CF1">
        <w:rPr>
          <w:rFonts w:ascii="Times New Roman" w:hAnsi="Times New Roman" w:cs="Times New Roman"/>
          <w:b/>
          <w:sz w:val="24"/>
          <w:szCs w:val="24"/>
          <w:lang w:val="en-GB"/>
        </w:rPr>
        <w:t>References</w:t>
      </w:r>
    </w:p>
    <w:p w14:paraId="2F23A271" w14:textId="77777777" w:rsidR="00BB1B52" w:rsidRPr="00483932" w:rsidRDefault="00BB1B52" w:rsidP="00720E7F">
      <w:pPr>
        <w:pStyle w:val="EndNoteBibliography"/>
        <w:spacing w:line="276" w:lineRule="auto"/>
        <w:ind w:left="720" w:hanging="720"/>
        <w:jc w:val="both"/>
        <w:rPr>
          <w:rFonts w:ascii="Times New Roman" w:hAnsi="Times New Roman" w:cs="Times New Roman"/>
          <w:sz w:val="24"/>
          <w:szCs w:val="24"/>
          <w:lang w:val="en-GB"/>
        </w:rPr>
      </w:pPr>
      <w:r w:rsidRPr="00483932">
        <w:rPr>
          <w:rFonts w:ascii="Times New Roman" w:hAnsi="Times New Roman" w:cs="Times New Roman"/>
          <w:sz w:val="24"/>
          <w:szCs w:val="24"/>
          <w:lang w:val="en-GB"/>
        </w:rPr>
        <w:t xml:space="preserve">Arksey, H. &amp; O’Malley, L. (2005). Scoping studies: towards a methodological framework, </w:t>
      </w:r>
      <w:r w:rsidRPr="00483932">
        <w:rPr>
          <w:rFonts w:ascii="Times New Roman" w:hAnsi="Times New Roman" w:cs="Times New Roman"/>
          <w:i/>
          <w:sz w:val="24"/>
          <w:szCs w:val="24"/>
          <w:lang w:val="en-GB"/>
        </w:rPr>
        <w:t>International Journal of Social Research Methodology: Theory &amp; Practice, Vol.8</w:t>
      </w:r>
      <w:r w:rsidRPr="00483932">
        <w:rPr>
          <w:rFonts w:ascii="Times New Roman" w:hAnsi="Times New Roman" w:cs="Times New Roman"/>
          <w:sz w:val="24"/>
          <w:szCs w:val="24"/>
          <w:lang w:val="en-GB"/>
        </w:rPr>
        <w:t>(1), 19-32.</w:t>
      </w:r>
    </w:p>
    <w:p w14:paraId="051B8ED0" w14:textId="77777777" w:rsidR="00922ED0" w:rsidRDefault="00922ED0" w:rsidP="00720E7F">
      <w:pPr>
        <w:pStyle w:val="EndNoteBibliography"/>
        <w:spacing w:line="276" w:lineRule="auto"/>
        <w:ind w:left="720" w:hanging="720"/>
        <w:jc w:val="both"/>
        <w:rPr>
          <w:rFonts w:ascii="Times New Roman" w:hAnsi="Times New Roman" w:cs="Times New Roman"/>
          <w:sz w:val="24"/>
          <w:szCs w:val="24"/>
          <w:lang w:val="en-GB"/>
        </w:rPr>
      </w:pPr>
      <w:r w:rsidRPr="00922ED0">
        <w:rPr>
          <w:rFonts w:ascii="Times New Roman" w:hAnsi="Times New Roman" w:cs="Times New Roman"/>
          <w:sz w:val="24"/>
          <w:szCs w:val="24"/>
          <w:lang w:val="nl-BE"/>
        </w:rPr>
        <w:t>Baarda, D. B., De Goede, M. P. M., &amp; Teunissen, J. (2009</w:t>
      </w:r>
      <w:r w:rsidRPr="004571C4">
        <w:rPr>
          <w:rFonts w:ascii="Times New Roman" w:hAnsi="Times New Roman" w:cs="Times New Roman"/>
          <w:sz w:val="24"/>
          <w:szCs w:val="24"/>
          <w:lang w:val="nl-BE"/>
        </w:rPr>
        <w:t>)</w:t>
      </w:r>
      <w:r w:rsidRPr="004571C4">
        <w:rPr>
          <w:rFonts w:ascii="Times New Roman" w:hAnsi="Times New Roman" w:cs="Times New Roman"/>
          <w:i/>
          <w:sz w:val="24"/>
          <w:szCs w:val="24"/>
          <w:lang w:val="nl-BE"/>
        </w:rPr>
        <w:t>. Basisboek kwalitatief onderzoek: handleiding voor het opzetten en uitvoeren van kwalitatief onderzoek</w:t>
      </w:r>
      <w:r w:rsidRPr="00922ED0">
        <w:rPr>
          <w:rFonts w:ascii="Times New Roman" w:hAnsi="Times New Roman" w:cs="Times New Roman"/>
          <w:sz w:val="24"/>
          <w:szCs w:val="24"/>
          <w:lang w:val="nl-BE"/>
        </w:rPr>
        <w:t xml:space="preserve">. </w:t>
      </w:r>
      <w:r w:rsidRPr="00A46FC4">
        <w:rPr>
          <w:rFonts w:ascii="Times New Roman" w:hAnsi="Times New Roman" w:cs="Times New Roman"/>
          <w:sz w:val="24"/>
          <w:szCs w:val="24"/>
        </w:rPr>
        <w:t xml:space="preserve">Groningen: </w:t>
      </w:r>
      <w:r w:rsidRPr="00922ED0">
        <w:rPr>
          <w:rFonts w:ascii="Times New Roman" w:hAnsi="Times New Roman" w:cs="Times New Roman"/>
          <w:sz w:val="24"/>
          <w:szCs w:val="24"/>
          <w:lang w:val="en-GB"/>
        </w:rPr>
        <w:t>Stenfert Kroese.</w:t>
      </w:r>
    </w:p>
    <w:p w14:paraId="0D42792A" w14:textId="77777777" w:rsidR="00F10893" w:rsidRPr="00483932" w:rsidRDefault="00F10893" w:rsidP="00720E7F">
      <w:pPr>
        <w:pStyle w:val="EndNoteBibliography"/>
        <w:spacing w:line="276" w:lineRule="auto"/>
        <w:ind w:left="720" w:hanging="720"/>
        <w:jc w:val="both"/>
        <w:rPr>
          <w:rFonts w:ascii="Times New Roman" w:hAnsi="Times New Roman" w:cs="Times New Roman"/>
          <w:sz w:val="24"/>
          <w:szCs w:val="24"/>
          <w:lang w:val="en-GB"/>
        </w:rPr>
      </w:pPr>
      <w:r w:rsidRPr="00483932">
        <w:rPr>
          <w:rFonts w:ascii="Times New Roman" w:hAnsi="Times New Roman" w:cs="Times New Roman"/>
          <w:sz w:val="24"/>
          <w:szCs w:val="24"/>
          <w:lang w:val="en-GB"/>
        </w:rPr>
        <w:t xml:space="preserve">Barnett-Page, E. &amp; Thomas, J. (2009). Methods for the synthesis of qualitative research: a critical review, </w:t>
      </w:r>
      <w:r w:rsidRPr="00483932">
        <w:rPr>
          <w:rFonts w:ascii="Times New Roman" w:hAnsi="Times New Roman" w:cs="Times New Roman"/>
          <w:i/>
          <w:sz w:val="24"/>
          <w:szCs w:val="24"/>
          <w:lang w:val="en-GB"/>
        </w:rPr>
        <w:t xml:space="preserve">BMC Medical Research Methodology, Vol. 9 </w:t>
      </w:r>
      <w:r w:rsidRPr="00483932">
        <w:rPr>
          <w:rFonts w:ascii="Times New Roman" w:hAnsi="Times New Roman" w:cs="Times New Roman"/>
          <w:sz w:val="24"/>
          <w:szCs w:val="24"/>
          <w:lang w:val="en-GB"/>
        </w:rPr>
        <w:t>(59),</w:t>
      </w:r>
      <w:r w:rsidRPr="00483932">
        <w:rPr>
          <w:rFonts w:ascii="Times New Roman" w:hAnsi="Times New Roman" w:cs="Times New Roman"/>
          <w:i/>
          <w:sz w:val="24"/>
          <w:szCs w:val="24"/>
          <w:lang w:val="en-GB"/>
        </w:rPr>
        <w:t xml:space="preserve"> </w:t>
      </w:r>
      <w:r w:rsidR="00B35E8C" w:rsidRPr="00483932">
        <w:rPr>
          <w:rFonts w:ascii="Times New Roman" w:hAnsi="Times New Roman" w:cs="Times New Roman"/>
          <w:sz w:val="24"/>
          <w:szCs w:val="24"/>
          <w:lang w:val="en-GB"/>
        </w:rPr>
        <w:t>1-11.</w:t>
      </w:r>
    </w:p>
    <w:p w14:paraId="46A43885" w14:textId="277D2B5F" w:rsidR="00511B09" w:rsidRPr="00511B09" w:rsidRDefault="00511B09" w:rsidP="00720E7F">
      <w:pPr>
        <w:pStyle w:val="EndNoteBibliography"/>
        <w:spacing w:line="276"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nl-BE"/>
        </w:rPr>
        <w:lastRenderedPageBreak/>
        <w:t xml:space="preserve">Boeije, H.R., van Wesel, F., &amp; Alisic, E. (2011). </w:t>
      </w:r>
      <w:r w:rsidRPr="00511B09">
        <w:rPr>
          <w:rFonts w:ascii="Times New Roman" w:hAnsi="Times New Roman" w:cs="Times New Roman"/>
          <w:sz w:val="24"/>
          <w:szCs w:val="24"/>
          <w:lang w:val="en-GB"/>
        </w:rPr>
        <w:t xml:space="preserve">“Making a difference: towards a method for weighing the evidence in a qualitative synthesis”, </w:t>
      </w:r>
      <w:r>
        <w:rPr>
          <w:rFonts w:ascii="Times New Roman" w:hAnsi="Times New Roman" w:cs="Times New Roman"/>
          <w:i/>
          <w:sz w:val="24"/>
          <w:szCs w:val="24"/>
          <w:lang w:val="en-GB"/>
        </w:rPr>
        <w:t>Journal of Evaluation in Clinical Practice, Vol. 17(4),</w:t>
      </w:r>
      <w:r>
        <w:rPr>
          <w:rFonts w:ascii="Times New Roman" w:hAnsi="Times New Roman" w:cs="Times New Roman"/>
          <w:sz w:val="24"/>
          <w:szCs w:val="24"/>
          <w:lang w:val="en-GB"/>
        </w:rPr>
        <w:t xml:space="preserve"> 657-663.</w:t>
      </w:r>
    </w:p>
    <w:p w14:paraId="12D43735" w14:textId="699BF79E" w:rsidR="000D2C70" w:rsidRPr="005B5E2B" w:rsidRDefault="000D2C70" w:rsidP="005B5E2B">
      <w:pPr>
        <w:pStyle w:val="EndNoteBibliography"/>
        <w:spacing w:line="276" w:lineRule="auto"/>
        <w:ind w:left="720" w:hanging="720"/>
        <w:jc w:val="both"/>
        <w:rPr>
          <w:rFonts w:ascii="Times New Roman" w:hAnsi="Times New Roman" w:cs="Times New Roman"/>
          <w:sz w:val="24"/>
          <w:szCs w:val="24"/>
          <w:lang w:val="nl-BE"/>
        </w:rPr>
      </w:pPr>
      <w:r w:rsidRPr="005B5E2B">
        <w:rPr>
          <w:rFonts w:ascii="Times New Roman" w:hAnsi="Times New Roman" w:cs="Times New Roman"/>
          <w:sz w:val="24"/>
          <w:szCs w:val="24"/>
          <w:lang w:val="nl-BE"/>
        </w:rPr>
        <w:t>Boels, D. and Verhage, A. (2016).</w:t>
      </w:r>
      <w:r w:rsidR="005B5E2B" w:rsidRPr="005B5E2B">
        <w:rPr>
          <w:rFonts w:ascii="Times New Roman" w:hAnsi="Times New Roman" w:cs="Times New Roman"/>
          <w:sz w:val="24"/>
          <w:szCs w:val="24"/>
          <w:lang w:val="nl-BE"/>
        </w:rPr>
        <w:t xml:space="preserve"> “Plural policing: a state-of-the-art review”, </w:t>
      </w:r>
      <w:r w:rsidR="005B5E2B" w:rsidRPr="005B5E2B">
        <w:rPr>
          <w:rFonts w:ascii="Times New Roman" w:hAnsi="Times New Roman" w:cs="Times New Roman"/>
          <w:i/>
          <w:sz w:val="24"/>
          <w:szCs w:val="24"/>
          <w:lang w:val="nl-BE"/>
        </w:rPr>
        <w:t>Policing: An International Journal of Police Strategies and Management, Vol. 39(1)</w:t>
      </w:r>
      <w:r w:rsidR="005B5E2B" w:rsidRPr="005B5E2B">
        <w:rPr>
          <w:rFonts w:ascii="Times New Roman" w:hAnsi="Times New Roman" w:cs="Times New Roman"/>
          <w:sz w:val="24"/>
          <w:szCs w:val="24"/>
          <w:lang w:val="nl-BE"/>
        </w:rPr>
        <w:t>, 1-16.</w:t>
      </w:r>
    </w:p>
    <w:p w14:paraId="4A2EEB31" w14:textId="77777777" w:rsidR="00B42655" w:rsidRPr="00483932" w:rsidRDefault="00B42655" w:rsidP="00720E7F">
      <w:pPr>
        <w:pStyle w:val="EndNoteBibliography"/>
        <w:spacing w:line="276" w:lineRule="auto"/>
        <w:ind w:left="720" w:hanging="720"/>
        <w:jc w:val="both"/>
        <w:rPr>
          <w:rFonts w:ascii="Times New Roman" w:hAnsi="Times New Roman" w:cs="Times New Roman"/>
          <w:sz w:val="24"/>
          <w:szCs w:val="24"/>
          <w:lang w:val="en-GB"/>
        </w:rPr>
      </w:pPr>
      <w:r w:rsidRPr="00483932">
        <w:rPr>
          <w:rFonts w:ascii="Times New Roman" w:hAnsi="Times New Roman" w:cs="Times New Roman"/>
          <w:sz w:val="24"/>
          <w:szCs w:val="24"/>
          <w:lang w:val="en-GB"/>
        </w:rPr>
        <w:t xml:space="preserve">Booth, A. (2012). “Systematic approaches to the literature”, in Booth, A., Papaioannou, D. &amp; Sutton, A. (Eds.), </w:t>
      </w:r>
      <w:r w:rsidRPr="00483932">
        <w:rPr>
          <w:rFonts w:ascii="Times New Roman" w:hAnsi="Times New Roman" w:cs="Times New Roman"/>
          <w:i/>
          <w:sz w:val="24"/>
          <w:szCs w:val="24"/>
          <w:lang w:val="en-GB"/>
        </w:rPr>
        <w:t>Systematic approaches to a successful literature review</w:t>
      </w:r>
      <w:r w:rsidRPr="00483932">
        <w:rPr>
          <w:rFonts w:ascii="Times New Roman" w:hAnsi="Times New Roman" w:cs="Times New Roman"/>
          <w:sz w:val="24"/>
          <w:szCs w:val="24"/>
          <w:lang w:val="en-GB"/>
        </w:rPr>
        <w:t xml:space="preserve"> (pp.17-35), London: Sage.</w:t>
      </w:r>
    </w:p>
    <w:p w14:paraId="050193B7" w14:textId="77777777" w:rsidR="00354F65" w:rsidRPr="00483932" w:rsidRDefault="00F54069"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lang w:val="en-GB"/>
        </w:rPr>
        <w:fldChar w:fldCharType="begin"/>
      </w:r>
      <w:r w:rsidRPr="00483932">
        <w:rPr>
          <w:rFonts w:ascii="Times New Roman" w:hAnsi="Times New Roman" w:cs="Times New Roman"/>
          <w:sz w:val="24"/>
          <w:szCs w:val="24"/>
          <w:lang w:val="en-GB"/>
        </w:rPr>
        <w:instrText xml:space="preserve"> ADDIN EN.REFLIST </w:instrText>
      </w:r>
      <w:r w:rsidRPr="00483932">
        <w:rPr>
          <w:rFonts w:ascii="Times New Roman" w:hAnsi="Times New Roman" w:cs="Times New Roman"/>
          <w:sz w:val="24"/>
          <w:szCs w:val="24"/>
          <w:lang w:val="en-GB"/>
        </w:rPr>
        <w:fldChar w:fldCharType="separate"/>
      </w:r>
      <w:bookmarkStart w:id="1" w:name="_ENREF_1"/>
      <w:r w:rsidR="00354F65" w:rsidRPr="00483932">
        <w:rPr>
          <w:rFonts w:ascii="Times New Roman" w:hAnsi="Times New Roman" w:cs="Times New Roman"/>
          <w:sz w:val="24"/>
          <w:szCs w:val="24"/>
        </w:rPr>
        <w:t xml:space="preserve">Booth, A. (2001). </w:t>
      </w:r>
      <w:r w:rsidR="00354F65" w:rsidRPr="00483932">
        <w:rPr>
          <w:rFonts w:ascii="Times New Roman" w:hAnsi="Times New Roman" w:cs="Times New Roman"/>
          <w:i/>
          <w:sz w:val="24"/>
          <w:szCs w:val="24"/>
        </w:rPr>
        <w:t>Cochrane or cock-eyed? How should we conduct systematic reviews of qualitative research?</w:t>
      </w:r>
      <w:r w:rsidR="00354F65" w:rsidRPr="00483932">
        <w:rPr>
          <w:rFonts w:ascii="Times New Roman" w:hAnsi="Times New Roman" w:cs="Times New Roman"/>
          <w:sz w:val="24"/>
          <w:szCs w:val="24"/>
        </w:rPr>
        <w:t xml:space="preserve"> Paper presented at the Qualitative Evidence-based Practice Conference. Taking a critical stance, Coventry University. </w:t>
      </w:r>
      <w:bookmarkEnd w:id="1"/>
    </w:p>
    <w:p w14:paraId="288C8FF3" w14:textId="77777777" w:rsidR="009B4234" w:rsidRPr="00483932" w:rsidRDefault="009B4234" w:rsidP="00720E7F">
      <w:pPr>
        <w:pStyle w:val="EndNoteBibliography"/>
        <w:spacing w:line="276" w:lineRule="auto"/>
        <w:ind w:left="720" w:hanging="720"/>
        <w:jc w:val="both"/>
        <w:rPr>
          <w:rFonts w:ascii="Times New Roman" w:hAnsi="Times New Roman" w:cs="Times New Roman"/>
          <w:sz w:val="24"/>
          <w:szCs w:val="24"/>
        </w:rPr>
      </w:pPr>
      <w:bookmarkStart w:id="2" w:name="_ENREF_3"/>
      <w:r w:rsidRPr="00483932">
        <w:rPr>
          <w:rFonts w:ascii="Times New Roman" w:hAnsi="Times New Roman" w:cs="Times New Roman"/>
          <w:sz w:val="24"/>
          <w:szCs w:val="24"/>
        </w:rPr>
        <w:t xml:space="preserve">Carroll, C. &amp; Booth, A. (2015). Quality assessment of qualitative evidence for systematic review and synthesis: is it meaningful, and if so, how should it be performed? </w:t>
      </w:r>
      <w:r w:rsidRPr="00483932">
        <w:rPr>
          <w:rFonts w:ascii="Times New Roman" w:hAnsi="Times New Roman" w:cs="Times New Roman"/>
          <w:i/>
          <w:sz w:val="24"/>
          <w:szCs w:val="24"/>
        </w:rPr>
        <w:t>Research Synthesis Methods, Vol. 6</w:t>
      </w:r>
      <w:r w:rsidRPr="00483932">
        <w:rPr>
          <w:rFonts w:ascii="Times New Roman" w:hAnsi="Times New Roman" w:cs="Times New Roman"/>
          <w:sz w:val="24"/>
          <w:szCs w:val="24"/>
        </w:rPr>
        <w:t>(2), 149-154.</w:t>
      </w:r>
    </w:p>
    <w:p w14:paraId="3F6527A7" w14:textId="20FB9CB1" w:rsidR="00856C8E" w:rsidRPr="00856C8E" w:rsidRDefault="00856C8E" w:rsidP="00720E7F">
      <w:pPr>
        <w:pStyle w:val="EndNoteBibliography"/>
        <w:spacing w:line="276" w:lineRule="auto"/>
        <w:ind w:left="720" w:hanging="720"/>
        <w:jc w:val="both"/>
        <w:rPr>
          <w:rFonts w:ascii="Times New Roman" w:hAnsi="Times New Roman" w:cs="Times New Roman"/>
          <w:sz w:val="24"/>
          <w:szCs w:val="24"/>
        </w:rPr>
      </w:pPr>
      <w:bookmarkStart w:id="3" w:name="_ENREF_4"/>
      <w:bookmarkEnd w:id="2"/>
      <w:r>
        <w:rPr>
          <w:rFonts w:ascii="Times New Roman" w:hAnsi="Times New Roman" w:cs="Times New Roman"/>
          <w:sz w:val="24"/>
          <w:szCs w:val="24"/>
        </w:rPr>
        <w:t xml:space="preserve">Carroll, C., Booth, A. &amp; Lloyd-Jones, M. (2012). "Should we exclude inadequately reported studies from qualitative systematic reviews? An evaluation of sensitivity analyses in two case study reviews", </w:t>
      </w:r>
      <w:r>
        <w:rPr>
          <w:rFonts w:ascii="Times New Roman" w:hAnsi="Times New Roman" w:cs="Times New Roman"/>
          <w:i/>
          <w:sz w:val="24"/>
          <w:szCs w:val="24"/>
        </w:rPr>
        <w:t>Qualitative Health Research, Vol. 22(10),</w:t>
      </w:r>
      <w:r>
        <w:rPr>
          <w:rFonts w:ascii="Times New Roman" w:hAnsi="Times New Roman" w:cs="Times New Roman"/>
          <w:sz w:val="24"/>
          <w:szCs w:val="24"/>
        </w:rPr>
        <w:t xml:space="preserve"> 1425-1434.</w:t>
      </w:r>
    </w:p>
    <w:p w14:paraId="337B2728"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856C8E">
        <w:rPr>
          <w:rFonts w:ascii="Times New Roman" w:hAnsi="Times New Roman" w:cs="Times New Roman"/>
          <w:sz w:val="24"/>
          <w:szCs w:val="24"/>
          <w:lang w:val="fr-FR"/>
        </w:rPr>
        <w:t xml:space="preserve">Cruzes, D. S., &amp; Dyba, T. (2011). </w:t>
      </w:r>
      <w:r w:rsidRPr="00483932">
        <w:rPr>
          <w:rFonts w:ascii="Times New Roman" w:hAnsi="Times New Roman" w:cs="Times New Roman"/>
          <w:i/>
          <w:sz w:val="24"/>
          <w:szCs w:val="24"/>
        </w:rPr>
        <w:t>Recommended steps for thematic synthesis in software engineering</w:t>
      </w:r>
      <w:r w:rsidRPr="00483932">
        <w:rPr>
          <w:rFonts w:ascii="Times New Roman" w:hAnsi="Times New Roman" w:cs="Times New Roman"/>
          <w:sz w:val="24"/>
          <w:szCs w:val="24"/>
        </w:rPr>
        <w:t xml:space="preserve">. Paper presented at the International Symposium on Empirical Software Engineering and Measurement, Banff. </w:t>
      </w:r>
      <w:bookmarkEnd w:id="3"/>
    </w:p>
    <w:p w14:paraId="6B02F355" w14:textId="59327A23" w:rsidR="00344706" w:rsidRPr="00344706" w:rsidRDefault="00344706" w:rsidP="00720E7F">
      <w:pPr>
        <w:pStyle w:val="EndNoteBibliography"/>
        <w:spacing w:line="276" w:lineRule="auto"/>
        <w:ind w:left="720" w:hanging="720"/>
        <w:jc w:val="both"/>
        <w:rPr>
          <w:rFonts w:ascii="Times New Roman" w:hAnsi="Times New Roman" w:cs="Times New Roman"/>
          <w:sz w:val="24"/>
          <w:szCs w:val="24"/>
          <w:lang w:val="en-GB"/>
        </w:rPr>
      </w:pPr>
      <w:bookmarkStart w:id="4" w:name="_ENREF_6"/>
      <w:r w:rsidRPr="00344706">
        <w:rPr>
          <w:rFonts w:ascii="Times New Roman" w:hAnsi="Times New Roman" w:cs="Times New Roman"/>
          <w:sz w:val="24"/>
          <w:szCs w:val="24"/>
          <w:lang w:val="nl-BE"/>
        </w:rPr>
        <w:t>Daudt, H., van Mossel, C.,</w:t>
      </w:r>
      <w:r>
        <w:rPr>
          <w:rFonts w:ascii="Times New Roman" w:hAnsi="Times New Roman" w:cs="Times New Roman"/>
          <w:sz w:val="24"/>
          <w:szCs w:val="24"/>
          <w:lang w:val="nl-BE"/>
        </w:rPr>
        <w:t xml:space="preserve"> &amp; Scott, S. (2013). </w:t>
      </w:r>
      <w:r w:rsidRPr="00344706">
        <w:rPr>
          <w:rFonts w:ascii="Times New Roman" w:hAnsi="Times New Roman" w:cs="Times New Roman"/>
          <w:sz w:val="24"/>
          <w:szCs w:val="24"/>
          <w:lang w:val="en-GB"/>
        </w:rPr>
        <w:t xml:space="preserve">"Enhancing the scoping study methodology: </w:t>
      </w:r>
      <w:r>
        <w:rPr>
          <w:rFonts w:ascii="Times New Roman" w:hAnsi="Times New Roman" w:cs="Times New Roman"/>
          <w:sz w:val="24"/>
          <w:szCs w:val="24"/>
          <w:lang w:val="en-GB"/>
        </w:rPr>
        <w:t xml:space="preserve">a large, inter-professional team's experience with Arksey and O'Malley's framework", </w:t>
      </w:r>
      <w:r>
        <w:rPr>
          <w:rFonts w:ascii="Times New Roman" w:hAnsi="Times New Roman" w:cs="Times New Roman"/>
          <w:i/>
          <w:sz w:val="24"/>
          <w:szCs w:val="24"/>
          <w:lang w:val="en-GB"/>
        </w:rPr>
        <w:t>Medical Research Methodology, Vol. 13(48),</w:t>
      </w:r>
      <w:r>
        <w:rPr>
          <w:rFonts w:ascii="Times New Roman" w:hAnsi="Times New Roman" w:cs="Times New Roman"/>
          <w:sz w:val="24"/>
          <w:szCs w:val="24"/>
          <w:lang w:val="en-GB"/>
        </w:rPr>
        <w:t xml:space="preserve"> 1-9.</w:t>
      </w:r>
    </w:p>
    <w:p w14:paraId="169A071F"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 xml:space="preserve">Dixon-Woods, M., Agarwal, S., Jones, D., Young, B., &amp; Sutton, A. (2005). Synthesising qualitative and quantitative evidence: a review of possible methods. </w:t>
      </w:r>
      <w:r w:rsidRPr="00483932">
        <w:rPr>
          <w:rFonts w:ascii="Times New Roman" w:hAnsi="Times New Roman" w:cs="Times New Roman"/>
          <w:i/>
          <w:sz w:val="24"/>
          <w:szCs w:val="24"/>
        </w:rPr>
        <w:t>Journal of Health Services Research &amp; Policy, 10</w:t>
      </w:r>
      <w:r w:rsidRPr="00483932">
        <w:rPr>
          <w:rFonts w:ascii="Times New Roman" w:hAnsi="Times New Roman" w:cs="Times New Roman"/>
          <w:sz w:val="24"/>
          <w:szCs w:val="24"/>
        </w:rPr>
        <w:t xml:space="preserve">(1), 45-53. </w:t>
      </w:r>
      <w:bookmarkEnd w:id="4"/>
    </w:p>
    <w:p w14:paraId="2E0FDEB8"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5" w:name="_ENREF_7"/>
      <w:r w:rsidRPr="00483932">
        <w:rPr>
          <w:rFonts w:ascii="Times New Roman" w:hAnsi="Times New Roman" w:cs="Times New Roman"/>
          <w:sz w:val="24"/>
          <w:szCs w:val="24"/>
        </w:rPr>
        <w:t xml:space="preserve">Dixon-Woods, M., Bonas, S., Booth, A., Jones, D. R., Miller, T., Sutton, A. J., . . . Young, B. (2006). How can systematic reviews incorporate qualitative research? A critical perspective. </w:t>
      </w:r>
      <w:r w:rsidRPr="00483932">
        <w:rPr>
          <w:rFonts w:ascii="Times New Roman" w:hAnsi="Times New Roman" w:cs="Times New Roman"/>
          <w:i/>
          <w:sz w:val="24"/>
          <w:szCs w:val="24"/>
        </w:rPr>
        <w:t>Qualitative Research, 6</w:t>
      </w:r>
      <w:r w:rsidRPr="00483932">
        <w:rPr>
          <w:rFonts w:ascii="Times New Roman" w:hAnsi="Times New Roman" w:cs="Times New Roman"/>
          <w:sz w:val="24"/>
          <w:szCs w:val="24"/>
        </w:rPr>
        <w:t xml:space="preserve">(1), 27-44. </w:t>
      </w:r>
      <w:bookmarkEnd w:id="5"/>
    </w:p>
    <w:p w14:paraId="31E003FF"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6" w:name="_ENREF_8"/>
      <w:r w:rsidRPr="00483932">
        <w:rPr>
          <w:rFonts w:ascii="Times New Roman" w:hAnsi="Times New Roman" w:cs="Times New Roman"/>
          <w:sz w:val="24"/>
          <w:szCs w:val="24"/>
        </w:rPr>
        <w:t xml:space="preserve">Dixon-Woods, M., Booth, A., &amp; Sutton, A. J. (2007). Synthesizing qualitative research: a review of published reports. </w:t>
      </w:r>
      <w:r w:rsidRPr="00483932">
        <w:rPr>
          <w:rFonts w:ascii="Times New Roman" w:hAnsi="Times New Roman" w:cs="Times New Roman"/>
          <w:i/>
          <w:sz w:val="24"/>
          <w:szCs w:val="24"/>
        </w:rPr>
        <w:t>Qualitative Research, 7</w:t>
      </w:r>
      <w:r w:rsidRPr="00483932">
        <w:rPr>
          <w:rFonts w:ascii="Times New Roman" w:hAnsi="Times New Roman" w:cs="Times New Roman"/>
          <w:sz w:val="24"/>
          <w:szCs w:val="24"/>
        </w:rPr>
        <w:t xml:space="preserve">(3), 375-422. </w:t>
      </w:r>
      <w:bookmarkEnd w:id="6"/>
    </w:p>
    <w:p w14:paraId="7A062E97"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7" w:name="_ENREF_9"/>
      <w:r w:rsidRPr="00483932">
        <w:rPr>
          <w:rFonts w:ascii="Times New Roman" w:hAnsi="Times New Roman" w:cs="Times New Roman"/>
          <w:sz w:val="24"/>
          <w:szCs w:val="24"/>
        </w:rPr>
        <w:t xml:space="preserve">Dixon-Woods, M., Fitzpatrick, R., &amp; Roberts, K. (2001). Including qualitative research in systematic reviews: opportunities and problems. </w:t>
      </w:r>
      <w:r w:rsidRPr="00483932">
        <w:rPr>
          <w:rFonts w:ascii="Times New Roman" w:hAnsi="Times New Roman" w:cs="Times New Roman"/>
          <w:i/>
          <w:sz w:val="24"/>
          <w:szCs w:val="24"/>
        </w:rPr>
        <w:t>Journal of Evaluation in Clinical Practice, 7</w:t>
      </w:r>
      <w:r w:rsidRPr="00483932">
        <w:rPr>
          <w:rFonts w:ascii="Times New Roman" w:hAnsi="Times New Roman" w:cs="Times New Roman"/>
          <w:sz w:val="24"/>
          <w:szCs w:val="24"/>
        </w:rPr>
        <w:t xml:space="preserve">(2), 125-133. </w:t>
      </w:r>
      <w:bookmarkEnd w:id="7"/>
    </w:p>
    <w:p w14:paraId="5A3658B4"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8" w:name="_ENREF_10"/>
      <w:r w:rsidRPr="00483932">
        <w:rPr>
          <w:rFonts w:ascii="Times New Roman" w:hAnsi="Times New Roman" w:cs="Times New Roman"/>
          <w:sz w:val="24"/>
          <w:szCs w:val="24"/>
        </w:rPr>
        <w:lastRenderedPageBreak/>
        <w:t xml:space="preserve">Dixon-Woods, M., Shaw, R. L., Agarwal, S., &amp; Smith, J. A. (2004). The problem of appraising qualitative research. </w:t>
      </w:r>
      <w:r w:rsidRPr="00483932">
        <w:rPr>
          <w:rFonts w:ascii="Times New Roman" w:hAnsi="Times New Roman" w:cs="Times New Roman"/>
          <w:i/>
          <w:sz w:val="24"/>
          <w:szCs w:val="24"/>
        </w:rPr>
        <w:t>Quality and Safety in Health Care, 13</w:t>
      </w:r>
      <w:r w:rsidRPr="00483932">
        <w:rPr>
          <w:rFonts w:ascii="Times New Roman" w:hAnsi="Times New Roman" w:cs="Times New Roman"/>
          <w:sz w:val="24"/>
          <w:szCs w:val="24"/>
        </w:rPr>
        <w:t>, 223-225. doi: 10.1136/qshc.2003.008714</w:t>
      </w:r>
      <w:bookmarkEnd w:id="8"/>
    </w:p>
    <w:p w14:paraId="71F5E959"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9" w:name="_ENREF_11"/>
      <w:r w:rsidRPr="00483932">
        <w:rPr>
          <w:rFonts w:ascii="Times New Roman" w:hAnsi="Times New Roman" w:cs="Times New Roman"/>
          <w:sz w:val="24"/>
          <w:szCs w:val="24"/>
        </w:rPr>
        <w:t xml:space="preserve">Finfgeld-Connett, D. (2013). Use of content analysis to conduct knowledge-building and theory-generating qualitative systematic reviews. </w:t>
      </w:r>
      <w:r w:rsidRPr="00483932">
        <w:rPr>
          <w:rFonts w:ascii="Times New Roman" w:hAnsi="Times New Roman" w:cs="Times New Roman"/>
          <w:i/>
          <w:sz w:val="24"/>
          <w:szCs w:val="24"/>
        </w:rPr>
        <w:t>Qualitative Research, 14</w:t>
      </w:r>
      <w:r w:rsidRPr="00483932">
        <w:rPr>
          <w:rFonts w:ascii="Times New Roman" w:hAnsi="Times New Roman" w:cs="Times New Roman"/>
          <w:sz w:val="24"/>
          <w:szCs w:val="24"/>
        </w:rPr>
        <w:t xml:space="preserve">(3), 341-352. </w:t>
      </w:r>
      <w:bookmarkEnd w:id="9"/>
    </w:p>
    <w:p w14:paraId="0205F41F"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10" w:name="_ENREF_12"/>
      <w:r w:rsidRPr="00483932">
        <w:rPr>
          <w:rFonts w:ascii="Times New Roman" w:hAnsi="Times New Roman" w:cs="Times New Roman"/>
          <w:sz w:val="24"/>
          <w:szCs w:val="24"/>
        </w:rPr>
        <w:t xml:space="preserve">Finfgeld-Connett, D. (2014). Metasynthesis findings: potential versus reality. </w:t>
      </w:r>
      <w:r w:rsidRPr="00483932">
        <w:rPr>
          <w:rFonts w:ascii="Times New Roman" w:hAnsi="Times New Roman" w:cs="Times New Roman"/>
          <w:i/>
          <w:sz w:val="24"/>
          <w:szCs w:val="24"/>
        </w:rPr>
        <w:t>Qualitative Health Research, 24</w:t>
      </w:r>
      <w:r w:rsidRPr="00483932">
        <w:rPr>
          <w:rFonts w:ascii="Times New Roman" w:hAnsi="Times New Roman" w:cs="Times New Roman"/>
          <w:sz w:val="24"/>
          <w:szCs w:val="24"/>
        </w:rPr>
        <w:t xml:space="preserve">(11), 1581-1591. </w:t>
      </w:r>
      <w:bookmarkEnd w:id="10"/>
    </w:p>
    <w:p w14:paraId="07F59E94" w14:textId="3F05E7A8" w:rsidR="00511B09" w:rsidRPr="00E11A4B" w:rsidRDefault="00511B09" w:rsidP="00720E7F">
      <w:pPr>
        <w:pStyle w:val="EndNoteBibliography"/>
        <w:spacing w:line="276" w:lineRule="auto"/>
        <w:ind w:left="720" w:hanging="720"/>
        <w:jc w:val="both"/>
        <w:rPr>
          <w:rFonts w:ascii="Times New Roman" w:hAnsi="Times New Roman" w:cs="Times New Roman"/>
          <w:sz w:val="24"/>
          <w:szCs w:val="24"/>
          <w:lang w:val="nl-BE"/>
        </w:rPr>
      </w:pPr>
      <w:bookmarkStart w:id="11" w:name="_ENREF_13"/>
      <w:r w:rsidRPr="00E11A4B">
        <w:rPr>
          <w:rFonts w:ascii="Times New Roman" w:hAnsi="Times New Roman" w:cs="Times New Roman"/>
          <w:sz w:val="24"/>
          <w:szCs w:val="24"/>
          <w:lang w:val="en-GB"/>
        </w:rPr>
        <w:t xml:space="preserve">Frantzen, K.K., &amp; Fetters, M.D. (2015). </w:t>
      </w:r>
      <w:r w:rsidRPr="00511B09">
        <w:rPr>
          <w:rFonts w:ascii="Times New Roman" w:hAnsi="Times New Roman" w:cs="Times New Roman"/>
          <w:sz w:val="24"/>
          <w:szCs w:val="24"/>
          <w:lang w:val="en-GB"/>
        </w:rPr>
        <w:t xml:space="preserve">"Meta-integration for synthesizing data in a systematic mixed studies review: insights from research on autism spectrum disorder", </w:t>
      </w:r>
      <w:r>
        <w:rPr>
          <w:rFonts w:ascii="Times New Roman" w:hAnsi="Times New Roman" w:cs="Times New Roman"/>
          <w:i/>
          <w:sz w:val="24"/>
          <w:szCs w:val="24"/>
          <w:lang w:val="en-GB"/>
        </w:rPr>
        <w:t xml:space="preserve">Quality and Quantity, </w:t>
      </w:r>
      <w:r>
        <w:rPr>
          <w:rFonts w:ascii="Times New Roman" w:hAnsi="Times New Roman" w:cs="Times New Roman"/>
          <w:sz w:val="24"/>
          <w:szCs w:val="24"/>
          <w:lang w:val="en-GB"/>
        </w:rPr>
        <w:t xml:space="preserve">Published online 30 August 2015. </w:t>
      </w:r>
      <w:r w:rsidRPr="00E11A4B">
        <w:rPr>
          <w:rFonts w:ascii="Times New Roman" w:hAnsi="Times New Roman" w:cs="Times New Roman"/>
          <w:sz w:val="24"/>
          <w:szCs w:val="24"/>
          <w:lang w:val="nl-BE"/>
        </w:rPr>
        <w:t>DOI 10.1007/s11135-015-0261-6.</w:t>
      </w:r>
    </w:p>
    <w:p w14:paraId="1906087D" w14:textId="20B256AA" w:rsidR="00914B07" w:rsidRPr="00914B07" w:rsidRDefault="00914B07" w:rsidP="00720E7F">
      <w:pPr>
        <w:pStyle w:val="EndNoteBibliography"/>
        <w:spacing w:line="276" w:lineRule="auto"/>
        <w:ind w:left="720" w:hanging="720"/>
        <w:jc w:val="both"/>
        <w:rPr>
          <w:rFonts w:ascii="Times New Roman" w:hAnsi="Times New Roman" w:cs="Times New Roman"/>
          <w:sz w:val="24"/>
          <w:szCs w:val="24"/>
          <w:lang w:val="en-GB"/>
        </w:rPr>
      </w:pPr>
      <w:r w:rsidRPr="00914B07">
        <w:rPr>
          <w:rFonts w:ascii="Times New Roman" w:hAnsi="Times New Roman" w:cs="Times New Roman"/>
          <w:sz w:val="24"/>
          <w:szCs w:val="24"/>
          <w:lang w:val="nl-BE"/>
        </w:rPr>
        <w:t xml:space="preserve">Franzel, B., Schwiegershausen, M., Heusser, P. </w:t>
      </w:r>
      <w:r>
        <w:rPr>
          <w:rFonts w:ascii="Times New Roman" w:hAnsi="Times New Roman" w:cs="Times New Roman"/>
          <w:sz w:val="24"/>
          <w:szCs w:val="24"/>
          <w:lang w:val="nl-BE"/>
        </w:rPr>
        <w:t xml:space="preserve">&amp; Berger, B. (2013). </w:t>
      </w:r>
      <w:r w:rsidRPr="00914B07">
        <w:rPr>
          <w:rFonts w:ascii="Times New Roman" w:hAnsi="Times New Roman" w:cs="Times New Roman"/>
          <w:sz w:val="24"/>
          <w:szCs w:val="24"/>
          <w:lang w:val="en-GB"/>
        </w:rPr>
        <w:t>"How to locate and appraise qualitative research in compleme</w:t>
      </w:r>
      <w:r>
        <w:rPr>
          <w:rFonts w:ascii="Times New Roman" w:hAnsi="Times New Roman" w:cs="Times New Roman"/>
          <w:sz w:val="24"/>
          <w:szCs w:val="24"/>
          <w:lang w:val="en-GB"/>
        </w:rPr>
        <w:t>ntary and alternative medicine",</w:t>
      </w:r>
      <w:r>
        <w:rPr>
          <w:rFonts w:ascii="Times New Roman" w:hAnsi="Times New Roman" w:cs="Times New Roman"/>
          <w:i/>
          <w:sz w:val="24"/>
          <w:szCs w:val="24"/>
          <w:lang w:val="en-GB"/>
        </w:rPr>
        <w:t xml:space="preserve"> BMC Complementary &amp; Alternative Medicine, Vol. 13(125),</w:t>
      </w:r>
      <w:r>
        <w:rPr>
          <w:rFonts w:ascii="Times New Roman" w:hAnsi="Times New Roman" w:cs="Times New Roman"/>
          <w:sz w:val="24"/>
          <w:szCs w:val="24"/>
          <w:lang w:val="en-GB"/>
        </w:rPr>
        <w:t xml:space="preserve"> 1-10.</w:t>
      </w:r>
    </w:p>
    <w:p w14:paraId="3972F53F"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 xml:space="preserve">Green, S., Higgins, J. P. T., Alderson, P., Clarke, M., Mulrow, C. D., &amp; Oxman, A. D. (2008). Introduction. In J. P. Higgins &amp; S. Green (Eds.), </w:t>
      </w:r>
      <w:r w:rsidRPr="00483932">
        <w:rPr>
          <w:rFonts w:ascii="Times New Roman" w:hAnsi="Times New Roman" w:cs="Times New Roman"/>
          <w:i/>
          <w:sz w:val="24"/>
          <w:szCs w:val="24"/>
        </w:rPr>
        <w:t>Cochrane Handbook for Systematic Reviews of Interventions</w:t>
      </w:r>
      <w:r w:rsidRPr="00483932">
        <w:rPr>
          <w:rFonts w:ascii="Times New Roman" w:hAnsi="Times New Roman" w:cs="Times New Roman"/>
          <w:sz w:val="24"/>
          <w:szCs w:val="24"/>
        </w:rPr>
        <w:t xml:space="preserve"> (pp. 3-9). Chichesters: Wiley.</w:t>
      </w:r>
      <w:bookmarkEnd w:id="11"/>
    </w:p>
    <w:p w14:paraId="0A373D45"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12" w:name="_ENREF_14"/>
      <w:r w:rsidRPr="00483932">
        <w:rPr>
          <w:rFonts w:ascii="Times New Roman" w:hAnsi="Times New Roman" w:cs="Times New Roman"/>
          <w:sz w:val="24"/>
          <w:szCs w:val="24"/>
        </w:rPr>
        <w:t>Hammerstrom, K., Wade, A., &amp; Klint Jorgensen, A.-M. (2010). Searching for studies: A guide to information retrieval for Campbell Systematic Reviews (pp. 74). Oslo: The Campbell Collaboration.</w:t>
      </w:r>
      <w:bookmarkEnd w:id="12"/>
    </w:p>
    <w:p w14:paraId="04364036" w14:textId="12531C0A" w:rsidR="00663BE8" w:rsidRPr="00344706" w:rsidRDefault="00663BE8" w:rsidP="00720E7F">
      <w:pPr>
        <w:pStyle w:val="EndNoteBibliography"/>
        <w:spacing w:line="276" w:lineRule="auto"/>
        <w:ind w:left="720" w:hanging="720"/>
        <w:jc w:val="both"/>
        <w:rPr>
          <w:rFonts w:ascii="Times New Roman" w:hAnsi="Times New Roman" w:cs="Times New Roman"/>
          <w:sz w:val="24"/>
          <w:szCs w:val="24"/>
        </w:rPr>
      </w:pPr>
      <w:bookmarkStart w:id="13" w:name="_ENREF_15"/>
      <w:r w:rsidRPr="00483932">
        <w:rPr>
          <w:rFonts w:ascii="Times New Roman" w:hAnsi="Times New Roman" w:cs="Times New Roman"/>
          <w:sz w:val="24"/>
          <w:szCs w:val="24"/>
        </w:rPr>
        <w:t>Hannes, K. (2011).</w:t>
      </w:r>
      <w:r w:rsidR="00344706">
        <w:rPr>
          <w:rFonts w:ascii="Times New Roman" w:hAnsi="Times New Roman" w:cs="Times New Roman"/>
          <w:sz w:val="24"/>
          <w:szCs w:val="24"/>
        </w:rPr>
        <w:t xml:space="preserve"> "</w:t>
      </w:r>
      <w:r w:rsidR="00344706" w:rsidRPr="00344706">
        <w:rPr>
          <w:rFonts w:ascii="Times New Roman" w:hAnsi="Times New Roman" w:cs="Times New Roman"/>
          <w:sz w:val="24"/>
          <w:szCs w:val="24"/>
        </w:rPr>
        <w:t>Chapter 4: Criticial Appraisal of qualitative research</w:t>
      </w:r>
      <w:r w:rsidR="00344706">
        <w:rPr>
          <w:rFonts w:ascii="Times New Roman" w:hAnsi="Times New Roman" w:cs="Times New Roman"/>
          <w:sz w:val="24"/>
          <w:szCs w:val="24"/>
        </w:rPr>
        <w:t>"</w:t>
      </w:r>
      <w:r w:rsidR="00344706">
        <w:rPr>
          <w:rFonts w:ascii="Times New Roman" w:hAnsi="Times New Roman" w:cs="Times New Roman"/>
          <w:i/>
          <w:sz w:val="24"/>
          <w:szCs w:val="24"/>
        </w:rPr>
        <w:t>,</w:t>
      </w:r>
      <w:r w:rsidR="00344706">
        <w:rPr>
          <w:rFonts w:ascii="Times New Roman" w:hAnsi="Times New Roman" w:cs="Times New Roman"/>
          <w:sz w:val="24"/>
          <w:szCs w:val="24"/>
        </w:rPr>
        <w:t xml:space="preserve"> in Noyes, J., Booth, A., Hannes, K., Harden, A., Harris, J., Lewin, S., &amp; Lockwood, C. (eds), </w:t>
      </w:r>
      <w:r w:rsidR="00344706">
        <w:rPr>
          <w:rFonts w:ascii="Times New Roman" w:hAnsi="Times New Roman" w:cs="Times New Roman"/>
          <w:i/>
          <w:sz w:val="24"/>
          <w:szCs w:val="24"/>
        </w:rPr>
        <w:t>Supplementary Guidance for Inclusion of Qualitative Research in Cochrane Systematic Reviews of Interventions</w:t>
      </w:r>
      <w:r w:rsidR="00344706">
        <w:rPr>
          <w:rFonts w:ascii="Times New Roman" w:hAnsi="Times New Roman" w:cs="Times New Roman"/>
          <w:sz w:val="24"/>
          <w:szCs w:val="24"/>
        </w:rPr>
        <w:t>, Version 1, Cochrane Collaboration Qualitative Methods Group.</w:t>
      </w:r>
    </w:p>
    <w:p w14:paraId="3049F750"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 xml:space="preserve">Hannes, K., &amp; Claes, L. (2007). Learn to Read and Write Systematic Reviews: The Belgian Campbell Group. </w:t>
      </w:r>
      <w:r w:rsidRPr="00483932">
        <w:rPr>
          <w:rFonts w:ascii="Times New Roman" w:hAnsi="Times New Roman" w:cs="Times New Roman"/>
          <w:i/>
          <w:sz w:val="24"/>
          <w:szCs w:val="24"/>
        </w:rPr>
        <w:t>Research on Social Work Practice, 17</w:t>
      </w:r>
      <w:r w:rsidRPr="00483932">
        <w:rPr>
          <w:rFonts w:ascii="Times New Roman" w:hAnsi="Times New Roman" w:cs="Times New Roman"/>
          <w:sz w:val="24"/>
          <w:szCs w:val="24"/>
        </w:rPr>
        <w:t>(6), 748-753. doi: 10.1177/1049731507303106</w:t>
      </w:r>
      <w:bookmarkEnd w:id="13"/>
    </w:p>
    <w:p w14:paraId="68B2FF0F" w14:textId="526F52B9" w:rsidR="00914B07" w:rsidRPr="00914B07" w:rsidRDefault="00914B07" w:rsidP="00720E7F">
      <w:pPr>
        <w:pStyle w:val="EndNoteBibliography"/>
        <w:spacing w:line="276" w:lineRule="auto"/>
        <w:ind w:left="720" w:hanging="720"/>
        <w:jc w:val="both"/>
        <w:rPr>
          <w:rFonts w:ascii="Times New Roman" w:hAnsi="Times New Roman" w:cs="Times New Roman"/>
          <w:sz w:val="24"/>
          <w:szCs w:val="24"/>
        </w:rPr>
      </w:pPr>
      <w:bookmarkStart w:id="14" w:name="_ENREF_16"/>
      <w:r>
        <w:rPr>
          <w:rFonts w:ascii="Times New Roman" w:hAnsi="Times New Roman" w:cs="Times New Roman"/>
          <w:sz w:val="24"/>
          <w:szCs w:val="24"/>
        </w:rPr>
        <w:t xml:space="preserve">Hannes, K. &amp; Harden, A. (2011). "Multi-context versus context-specific qualitative evidence syntheses: combining the best of both", </w:t>
      </w:r>
      <w:r>
        <w:rPr>
          <w:rFonts w:ascii="Times New Roman" w:hAnsi="Times New Roman" w:cs="Times New Roman"/>
          <w:i/>
          <w:sz w:val="24"/>
          <w:szCs w:val="24"/>
        </w:rPr>
        <w:t>Research Synthesis Methods, Vol. 2</w:t>
      </w:r>
      <w:r w:rsidR="00FB7D7B">
        <w:rPr>
          <w:rFonts w:ascii="Times New Roman" w:hAnsi="Times New Roman" w:cs="Times New Roman"/>
          <w:i/>
          <w:sz w:val="24"/>
          <w:szCs w:val="24"/>
        </w:rPr>
        <w:t>(4)</w:t>
      </w:r>
      <w:r>
        <w:rPr>
          <w:rFonts w:ascii="Times New Roman" w:hAnsi="Times New Roman" w:cs="Times New Roman"/>
          <w:i/>
          <w:sz w:val="24"/>
          <w:szCs w:val="24"/>
        </w:rPr>
        <w:t>,</w:t>
      </w:r>
      <w:r>
        <w:rPr>
          <w:rFonts w:ascii="Times New Roman" w:hAnsi="Times New Roman" w:cs="Times New Roman"/>
          <w:sz w:val="24"/>
          <w:szCs w:val="24"/>
        </w:rPr>
        <w:t xml:space="preserve"> 271-278.</w:t>
      </w:r>
    </w:p>
    <w:p w14:paraId="20A18B89"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 xml:space="preserve">Hannes, K., &amp; Lockwood, C. (Eds.). (2012). </w:t>
      </w:r>
      <w:r w:rsidRPr="00483932">
        <w:rPr>
          <w:rFonts w:ascii="Times New Roman" w:hAnsi="Times New Roman" w:cs="Times New Roman"/>
          <w:i/>
          <w:sz w:val="24"/>
          <w:szCs w:val="24"/>
        </w:rPr>
        <w:t>Synthesizing qualitative research. Choosing the right approach</w:t>
      </w:r>
      <w:r w:rsidRPr="00483932">
        <w:rPr>
          <w:rFonts w:ascii="Times New Roman" w:hAnsi="Times New Roman" w:cs="Times New Roman"/>
          <w:sz w:val="24"/>
          <w:szCs w:val="24"/>
        </w:rPr>
        <w:t>. West Sussex: John Wiley &amp; Sons, Ltd.</w:t>
      </w:r>
      <w:bookmarkEnd w:id="14"/>
    </w:p>
    <w:p w14:paraId="7072C794"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15" w:name="_ENREF_17"/>
      <w:r w:rsidRPr="00483932">
        <w:rPr>
          <w:rFonts w:ascii="Times New Roman" w:hAnsi="Times New Roman" w:cs="Times New Roman"/>
          <w:sz w:val="24"/>
          <w:szCs w:val="24"/>
        </w:rPr>
        <w:t xml:space="preserve">Hannes, K., Lockwood, C., &amp; Pearson, A. (2010). A comparative analysis of three online appraisal instruments' ability to assess validity in qualitative research. </w:t>
      </w:r>
      <w:r w:rsidRPr="00483932">
        <w:rPr>
          <w:rFonts w:ascii="Times New Roman" w:hAnsi="Times New Roman" w:cs="Times New Roman"/>
          <w:i/>
          <w:sz w:val="24"/>
          <w:szCs w:val="24"/>
        </w:rPr>
        <w:t>Qualitative Health Research, 12</w:t>
      </w:r>
      <w:r w:rsidRPr="00483932">
        <w:rPr>
          <w:rFonts w:ascii="Times New Roman" w:hAnsi="Times New Roman" w:cs="Times New Roman"/>
          <w:sz w:val="24"/>
          <w:szCs w:val="24"/>
        </w:rPr>
        <w:t>, 1736-1743. doi: 10.1177/1049732310378656</w:t>
      </w:r>
      <w:bookmarkEnd w:id="15"/>
    </w:p>
    <w:p w14:paraId="7E5F7D89"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16" w:name="_ENREF_18"/>
      <w:r w:rsidRPr="00483932">
        <w:rPr>
          <w:rFonts w:ascii="Times New Roman" w:hAnsi="Times New Roman" w:cs="Times New Roman"/>
          <w:sz w:val="24"/>
          <w:szCs w:val="24"/>
        </w:rPr>
        <w:lastRenderedPageBreak/>
        <w:t xml:space="preserve">Hannes, K., &amp; Macaitis, K. (2012). A move to more systematic and transparent appraoches in qualitative evidence synthesis: update on a review of published papers. </w:t>
      </w:r>
      <w:r w:rsidRPr="00483932">
        <w:rPr>
          <w:rFonts w:ascii="Times New Roman" w:hAnsi="Times New Roman" w:cs="Times New Roman"/>
          <w:i/>
          <w:sz w:val="24"/>
          <w:szCs w:val="24"/>
        </w:rPr>
        <w:t>Qualitative Research, 12</w:t>
      </w:r>
      <w:r w:rsidRPr="00483932">
        <w:rPr>
          <w:rFonts w:ascii="Times New Roman" w:hAnsi="Times New Roman" w:cs="Times New Roman"/>
          <w:sz w:val="24"/>
          <w:szCs w:val="24"/>
        </w:rPr>
        <w:t xml:space="preserve">(4), 402-442. </w:t>
      </w:r>
      <w:bookmarkEnd w:id="16"/>
    </w:p>
    <w:p w14:paraId="305FEBE1"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17" w:name="_ENREF_19"/>
      <w:r w:rsidRPr="00483932">
        <w:rPr>
          <w:rFonts w:ascii="Times New Roman" w:hAnsi="Times New Roman" w:cs="Times New Roman"/>
          <w:sz w:val="24"/>
          <w:szCs w:val="24"/>
        </w:rPr>
        <w:t xml:space="preserve">Lee, R. P., Hart, R. I., Watson, R. M., &amp; Rapley, T. (2015). Qualitative synthesis in practice: some pragmatics of meta-ethnography. </w:t>
      </w:r>
      <w:r w:rsidRPr="00483932">
        <w:rPr>
          <w:rFonts w:ascii="Times New Roman" w:hAnsi="Times New Roman" w:cs="Times New Roman"/>
          <w:i/>
          <w:sz w:val="24"/>
          <w:szCs w:val="24"/>
        </w:rPr>
        <w:t>Qualitative Research, 15</w:t>
      </w:r>
      <w:r w:rsidRPr="00483932">
        <w:rPr>
          <w:rFonts w:ascii="Times New Roman" w:hAnsi="Times New Roman" w:cs="Times New Roman"/>
          <w:sz w:val="24"/>
          <w:szCs w:val="24"/>
        </w:rPr>
        <w:t xml:space="preserve">(3), 334-350. </w:t>
      </w:r>
      <w:bookmarkEnd w:id="17"/>
    </w:p>
    <w:p w14:paraId="6AE8DAFF"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18" w:name="_ENREF_20"/>
      <w:r w:rsidRPr="00483932">
        <w:rPr>
          <w:rFonts w:ascii="Times New Roman" w:hAnsi="Times New Roman" w:cs="Times New Roman"/>
          <w:sz w:val="24"/>
          <w:szCs w:val="24"/>
        </w:rPr>
        <w:t xml:space="preserve">Major, C. H., &amp; Savin-Baden, M. (2011). Integration of qualitative evidence: towards construction of academic knowledge in social science and professional fields. </w:t>
      </w:r>
      <w:r w:rsidRPr="00483932">
        <w:rPr>
          <w:rFonts w:ascii="Times New Roman" w:hAnsi="Times New Roman" w:cs="Times New Roman"/>
          <w:i/>
          <w:sz w:val="24"/>
          <w:szCs w:val="24"/>
        </w:rPr>
        <w:t>Qualitative Research, 11</w:t>
      </w:r>
      <w:r w:rsidRPr="00483932">
        <w:rPr>
          <w:rFonts w:ascii="Times New Roman" w:hAnsi="Times New Roman" w:cs="Times New Roman"/>
          <w:sz w:val="24"/>
          <w:szCs w:val="24"/>
        </w:rPr>
        <w:t xml:space="preserve">(6), 645-663. </w:t>
      </w:r>
      <w:bookmarkEnd w:id="18"/>
    </w:p>
    <w:p w14:paraId="022654B0"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19" w:name="_ENREF_21"/>
      <w:r w:rsidRPr="00483932">
        <w:rPr>
          <w:rFonts w:ascii="Times New Roman" w:hAnsi="Times New Roman" w:cs="Times New Roman"/>
          <w:sz w:val="24"/>
          <w:szCs w:val="24"/>
        </w:rPr>
        <w:t xml:space="preserve">Manning, N. (2012). Conclusion. In K. Hannes &amp; C. Lockwood (Eds.), </w:t>
      </w:r>
      <w:r w:rsidRPr="00483932">
        <w:rPr>
          <w:rFonts w:ascii="Times New Roman" w:hAnsi="Times New Roman" w:cs="Times New Roman"/>
          <w:i/>
          <w:sz w:val="24"/>
          <w:szCs w:val="24"/>
        </w:rPr>
        <w:t>Synthesizing qualitative research. Choosing the right approach</w:t>
      </w:r>
      <w:r w:rsidRPr="00483932">
        <w:rPr>
          <w:rFonts w:ascii="Times New Roman" w:hAnsi="Times New Roman" w:cs="Times New Roman"/>
          <w:sz w:val="24"/>
          <w:szCs w:val="24"/>
        </w:rPr>
        <w:t xml:space="preserve"> (pp. 161-171). West Sussex: John Wiley &amp; Sons, Ltd.</w:t>
      </w:r>
      <w:bookmarkEnd w:id="19"/>
    </w:p>
    <w:p w14:paraId="74B372B9" w14:textId="17D53084" w:rsidR="00914B07" w:rsidRPr="00914B07" w:rsidRDefault="00914B07" w:rsidP="00720E7F">
      <w:pPr>
        <w:pStyle w:val="EndNoteBibliography"/>
        <w:spacing w:line="276" w:lineRule="auto"/>
        <w:ind w:left="720" w:hanging="720"/>
        <w:jc w:val="both"/>
        <w:rPr>
          <w:rFonts w:ascii="Times New Roman" w:hAnsi="Times New Roman" w:cs="Times New Roman"/>
          <w:sz w:val="24"/>
          <w:szCs w:val="24"/>
        </w:rPr>
      </w:pPr>
      <w:bookmarkStart w:id="20" w:name="_ENREF_23"/>
      <w:r>
        <w:rPr>
          <w:rFonts w:ascii="Times New Roman" w:hAnsi="Times New Roman" w:cs="Times New Roman"/>
          <w:sz w:val="24"/>
          <w:szCs w:val="24"/>
        </w:rPr>
        <w:t xml:space="preserve">Noyes, J. &amp; Popay, J. (2007). "Directly observed therapy and tuberculosis: how can a systematic review of qualitative research contribute to improving services? A qualitative meta-synthesis", </w:t>
      </w:r>
      <w:r>
        <w:rPr>
          <w:rFonts w:ascii="Times New Roman" w:hAnsi="Times New Roman" w:cs="Times New Roman"/>
          <w:i/>
          <w:sz w:val="24"/>
          <w:szCs w:val="24"/>
        </w:rPr>
        <w:t xml:space="preserve">Journal of Advanced Nursing, Vol. 57(3), </w:t>
      </w:r>
      <w:r>
        <w:rPr>
          <w:rFonts w:ascii="Times New Roman" w:hAnsi="Times New Roman" w:cs="Times New Roman"/>
          <w:sz w:val="24"/>
          <w:szCs w:val="24"/>
        </w:rPr>
        <w:t>227-243.</w:t>
      </w:r>
    </w:p>
    <w:p w14:paraId="138B94B8"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 xml:space="preserve">Noyes, J., Popay, J., Pearson, A., Hannes, K., &amp; Booth, A. (2008). Chapter 20: Qualitative research and Cochrane reviews. In J. Higgins &amp; S. Green (Eds.), </w:t>
      </w:r>
      <w:r w:rsidRPr="00483932">
        <w:rPr>
          <w:rFonts w:ascii="Times New Roman" w:hAnsi="Times New Roman" w:cs="Times New Roman"/>
          <w:i/>
          <w:sz w:val="24"/>
          <w:szCs w:val="24"/>
        </w:rPr>
        <w:t>Cochrane Handbook for Systematic Reviews of Interventions</w:t>
      </w:r>
      <w:r w:rsidRPr="00483932">
        <w:rPr>
          <w:rFonts w:ascii="Times New Roman" w:hAnsi="Times New Roman" w:cs="Times New Roman"/>
          <w:sz w:val="24"/>
          <w:szCs w:val="24"/>
        </w:rPr>
        <w:t>: The Cochrane Collaboration.</w:t>
      </w:r>
      <w:bookmarkEnd w:id="20"/>
    </w:p>
    <w:p w14:paraId="4566E40A" w14:textId="20215C1B" w:rsidR="00A009E7" w:rsidRPr="00483932" w:rsidRDefault="00A009E7" w:rsidP="00E42A94">
      <w:pPr>
        <w:pStyle w:val="EndNoteBibliography"/>
        <w:spacing w:line="276" w:lineRule="auto"/>
        <w:ind w:left="720" w:hanging="720"/>
        <w:jc w:val="both"/>
        <w:rPr>
          <w:rFonts w:ascii="Times New Roman" w:hAnsi="Times New Roman" w:cs="Times New Roman"/>
          <w:sz w:val="24"/>
          <w:szCs w:val="24"/>
          <w:lang w:val="en-GB"/>
        </w:rPr>
      </w:pPr>
      <w:bookmarkStart w:id="21" w:name="_ENREF_24"/>
      <w:r w:rsidRPr="00483932">
        <w:rPr>
          <w:rFonts w:ascii="Times New Roman" w:hAnsi="Times New Roman" w:cs="Times New Roman"/>
          <w:sz w:val="24"/>
          <w:szCs w:val="24"/>
        </w:rPr>
        <w:t xml:space="preserve">Papaioannou, D. (2012). "Assessing the evidence base", in </w:t>
      </w:r>
      <w:r w:rsidRPr="00483932">
        <w:rPr>
          <w:rFonts w:ascii="Times New Roman" w:hAnsi="Times New Roman" w:cs="Times New Roman"/>
          <w:sz w:val="24"/>
          <w:szCs w:val="24"/>
          <w:lang w:val="en-GB"/>
        </w:rPr>
        <w:t xml:space="preserve">Booth, A., Papaioannou, D. &amp; Sutton, A. (Eds.), </w:t>
      </w:r>
      <w:r w:rsidRPr="00483932">
        <w:rPr>
          <w:rFonts w:ascii="Times New Roman" w:hAnsi="Times New Roman" w:cs="Times New Roman"/>
          <w:i/>
          <w:sz w:val="24"/>
          <w:szCs w:val="24"/>
          <w:lang w:val="en-GB"/>
        </w:rPr>
        <w:t>Systematic approaches to a successful literature review</w:t>
      </w:r>
      <w:r w:rsidRPr="00483932">
        <w:rPr>
          <w:rFonts w:ascii="Times New Roman" w:hAnsi="Times New Roman" w:cs="Times New Roman"/>
          <w:sz w:val="24"/>
          <w:szCs w:val="24"/>
          <w:lang w:val="en-GB"/>
        </w:rPr>
        <w:t xml:space="preserve"> (pp.97-124), London: Sage.</w:t>
      </w:r>
    </w:p>
    <w:p w14:paraId="174731AC"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 xml:space="preserve">Paterson, B. L. (2012). "It looks great but how do I know it fits?": an introduction to meta-synthesis research. In K. Hannes &amp; C. Lockwood (Eds.), </w:t>
      </w:r>
      <w:r w:rsidRPr="00483932">
        <w:rPr>
          <w:rFonts w:ascii="Times New Roman" w:hAnsi="Times New Roman" w:cs="Times New Roman"/>
          <w:i/>
          <w:sz w:val="24"/>
          <w:szCs w:val="24"/>
        </w:rPr>
        <w:t>Synthesizing qualitative research. Choosing the right approach</w:t>
      </w:r>
      <w:r w:rsidRPr="00483932">
        <w:rPr>
          <w:rFonts w:ascii="Times New Roman" w:hAnsi="Times New Roman" w:cs="Times New Roman"/>
          <w:sz w:val="24"/>
          <w:szCs w:val="24"/>
        </w:rPr>
        <w:t xml:space="preserve"> (pp. 1-20). West Sussex: John Wiley &amp; Sons, Ltd.</w:t>
      </w:r>
      <w:bookmarkEnd w:id="21"/>
    </w:p>
    <w:p w14:paraId="21494564"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22" w:name="_ENREF_25"/>
      <w:r w:rsidRPr="00483932">
        <w:rPr>
          <w:rFonts w:ascii="Times New Roman" w:hAnsi="Times New Roman" w:cs="Times New Roman"/>
          <w:sz w:val="24"/>
          <w:szCs w:val="24"/>
        </w:rPr>
        <w:t xml:space="preserve">Pearson, A. (2004). Balancing the evidence: incorporating the synthesis of qualitative data into systematic reviews. </w:t>
      </w:r>
      <w:r w:rsidRPr="00483932">
        <w:rPr>
          <w:rFonts w:ascii="Times New Roman" w:hAnsi="Times New Roman" w:cs="Times New Roman"/>
          <w:i/>
          <w:sz w:val="24"/>
          <w:szCs w:val="24"/>
        </w:rPr>
        <w:t>JBI Reports, 2</w:t>
      </w:r>
      <w:r w:rsidRPr="00483932">
        <w:rPr>
          <w:rFonts w:ascii="Times New Roman" w:hAnsi="Times New Roman" w:cs="Times New Roman"/>
          <w:sz w:val="24"/>
          <w:szCs w:val="24"/>
        </w:rPr>
        <w:t xml:space="preserve">, 45-64. </w:t>
      </w:r>
      <w:bookmarkEnd w:id="22"/>
    </w:p>
    <w:p w14:paraId="12F7BFC2" w14:textId="4EA053DF" w:rsidR="005263DF" w:rsidRPr="00483932" w:rsidRDefault="005263DF" w:rsidP="00483932">
      <w:pPr>
        <w:pStyle w:val="EndNoteBibliography"/>
        <w:spacing w:line="276" w:lineRule="auto"/>
        <w:ind w:left="720" w:hanging="720"/>
        <w:jc w:val="both"/>
        <w:rPr>
          <w:rFonts w:ascii="Times New Roman" w:hAnsi="Times New Roman" w:cs="Times New Roman"/>
          <w:sz w:val="24"/>
          <w:szCs w:val="24"/>
        </w:rPr>
      </w:pPr>
      <w:bookmarkStart w:id="23" w:name="_ENREF_26"/>
      <w:r w:rsidRPr="00483932">
        <w:rPr>
          <w:rFonts w:ascii="Times New Roman" w:hAnsi="Times New Roman" w:cs="Times New Roman"/>
          <w:sz w:val="24"/>
          <w:szCs w:val="24"/>
        </w:rPr>
        <w:t xml:space="preserve">Peters, M. D., Godfrey, C. M., Khalil, H., McInerney, P., Parker, D., &amp; Soares, C. B. (2015). </w:t>
      </w:r>
      <w:r w:rsidR="004571C4">
        <w:rPr>
          <w:rFonts w:ascii="Times New Roman" w:hAnsi="Times New Roman" w:cs="Times New Roman"/>
          <w:sz w:val="24"/>
          <w:szCs w:val="24"/>
        </w:rPr>
        <w:t>"</w:t>
      </w:r>
      <w:r w:rsidRPr="00483932">
        <w:rPr>
          <w:rFonts w:ascii="Times New Roman" w:hAnsi="Times New Roman" w:cs="Times New Roman"/>
          <w:sz w:val="24"/>
          <w:szCs w:val="24"/>
        </w:rPr>
        <w:t>Guidance for conducting systematic scoping reviews</w:t>
      </w:r>
      <w:r w:rsidR="004571C4">
        <w:rPr>
          <w:rFonts w:ascii="Times New Roman" w:hAnsi="Times New Roman" w:cs="Times New Roman"/>
          <w:sz w:val="24"/>
          <w:szCs w:val="24"/>
        </w:rPr>
        <w:t>"</w:t>
      </w:r>
      <w:r w:rsidRPr="00483932">
        <w:rPr>
          <w:rFonts w:ascii="Times New Roman" w:hAnsi="Times New Roman" w:cs="Times New Roman"/>
          <w:sz w:val="24"/>
          <w:szCs w:val="24"/>
        </w:rPr>
        <w:t xml:space="preserve">. </w:t>
      </w:r>
      <w:r w:rsidRPr="004571C4">
        <w:rPr>
          <w:rFonts w:ascii="Times New Roman" w:hAnsi="Times New Roman" w:cs="Times New Roman"/>
          <w:i/>
          <w:sz w:val="24"/>
          <w:szCs w:val="24"/>
        </w:rPr>
        <w:t>International journal of evidence-based healthcare, 13(3),</w:t>
      </w:r>
      <w:r w:rsidRPr="00483932">
        <w:rPr>
          <w:rFonts w:ascii="Times New Roman" w:hAnsi="Times New Roman" w:cs="Times New Roman"/>
          <w:sz w:val="24"/>
          <w:szCs w:val="24"/>
        </w:rPr>
        <w:t xml:space="preserve"> 141-146.</w:t>
      </w:r>
    </w:p>
    <w:p w14:paraId="3AD73626" w14:textId="00C20459" w:rsidR="00E42A94" w:rsidRPr="00E42A94" w:rsidRDefault="00E42A94" w:rsidP="00720E7F">
      <w:pPr>
        <w:pStyle w:val="EndNoteBibliography"/>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Pham, M.T., Rajic, A., Greig, J.D., Sargeant, J.M., Papadopoulos, A. &amp; McEwen, S.A. (2014). "A scoping review of scoping reviews: advancing the approach and enhancing the consistency", </w:t>
      </w:r>
      <w:r>
        <w:rPr>
          <w:rFonts w:ascii="Times New Roman" w:hAnsi="Times New Roman" w:cs="Times New Roman"/>
          <w:i/>
          <w:sz w:val="24"/>
          <w:szCs w:val="24"/>
        </w:rPr>
        <w:t>Research Synthesis Methods, Vol. 5</w:t>
      </w:r>
      <w:r w:rsidR="00720ECA">
        <w:rPr>
          <w:rFonts w:ascii="Times New Roman" w:hAnsi="Times New Roman" w:cs="Times New Roman"/>
          <w:i/>
          <w:sz w:val="24"/>
          <w:szCs w:val="24"/>
        </w:rPr>
        <w:t>(4)</w:t>
      </w:r>
      <w:r>
        <w:rPr>
          <w:rFonts w:ascii="Times New Roman" w:hAnsi="Times New Roman" w:cs="Times New Roman"/>
          <w:sz w:val="24"/>
          <w:szCs w:val="24"/>
        </w:rPr>
        <w:t>, 371-385.</w:t>
      </w:r>
    </w:p>
    <w:p w14:paraId="45843251"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 xml:space="preserve">Popay, J., Rogers, A., &amp; Williams, G. (1998). Rationale and Standards for the Systematic Review of Qualitative Literature in Health Services Research. </w:t>
      </w:r>
      <w:r w:rsidRPr="00483932">
        <w:rPr>
          <w:rFonts w:ascii="Times New Roman" w:hAnsi="Times New Roman" w:cs="Times New Roman"/>
          <w:i/>
          <w:sz w:val="24"/>
          <w:szCs w:val="24"/>
        </w:rPr>
        <w:t>Qualitative Health Research, 8</w:t>
      </w:r>
      <w:r w:rsidRPr="00483932">
        <w:rPr>
          <w:rFonts w:ascii="Times New Roman" w:hAnsi="Times New Roman" w:cs="Times New Roman"/>
          <w:sz w:val="24"/>
          <w:szCs w:val="24"/>
        </w:rPr>
        <w:t>(3), 341-351. doi: 10.1177/104973239800800305</w:t>
      </w:r>
      <w:bookmarkEnd w:id="23"/>
    </w:p>
    <w:p w14:paraId="7B8B3A25" w14:textId="77777777" w:rsidR="00354F65" w:rsidRPr="00483932" w:rsidRDefault="00354F65" w:rsidP="00483932">
      <w:pPr>
        <w:pStyle w:val="EndNoteBibliography"/>
        <w:spacing w:line="276" w:lineRule="auto"/>
        <w:ind w:left="720" w:hanging="720"/>
        <w:jc w:val="both"/>
        <w:rPr>
          <w:rFonts w:ascii="Times New Roman" w:hAnsi="Times New Roman" w:cs="Times New Roman"/>
          <w:sz w:val="24"/>
          <w:szCs w:val="24"/>
        </w:rPr>
      </w:pPr>
      <w:bookmarkStart w:id="24" w:name="_ENREF_28"/>
      <w:r w:rsidRPr="00483932">
        <w:rPr>
          <w:rFonts w:ascii="Times New Roman" w:hAnsi="Times New Roman" w:cs="Times New Roman"/>
          <w:sz w:val="24"/>
          <w:szCs w:val="24"/>
        </w:rPr>
        <w:lastRenderedPageBreak/>
        <w:t>Ring, N., Ritchie, K., Mandava, L., &amp; Jepson, R. (2010). A guide to synthesising qualitative research for researchers undertaking health technology assessments and systematic reviews: N</w:t>
      </w:r>
      <w:r w:rsidR="00483932">
        <w:rPr>
          <w:rFonts w:ascii="Times New Roman" w:hAnsi="Times New Roman" w:cs="Times New Roman"/>
          <w:sz w:val="24"/>
          <w:szCs w:val="24"/>
        </w:rPr>
        <w:t xml:space="preserve">HS Quality Improvement Scotland, </w:t>
      </w:r>
      <w:r w:rsidRPr="00483932">
        <w:rPr>
          <w:rFonts w:ascii="Times New Roman" w:hAnsi="Times New Roman" w:cs="Times New Roman"/>
          <w:sz w:val="24"/>
          <w:szCs w:val="24"/>
        </w:rPr>
        <w:t>University of Stirling, School of Nursing, Midwifery and Health.</w:t>
      </w:r>
      <w:bookmarkEnd w:id="24"/>
    </w:p>
    <w:p w14:paraId="0056CFBD" w14:textId="3B100D41" w:rsidR="00FB7D7B" w:rsidRPr="00FB7D7B" w:rsidRDefault="00FB7D7B" w:rsidP="00720E7F">
      <w:pPr>
        <w:pStyle w:val="EndNoteBibliography"/>
        <w:spacing w:line="276" w:lineRule="auto"/>
        <w:ind w:left="720" w:hanging="720"/>
        <w:jc w:val="both"/>
        <w:rPr>
          <w:rFonts w:ascii="Times New Roman" w:hAnsi="Times New Roman" w:cs="Times New Roman"/>
          <w:sz w:val="24"/>
          <w:szCs w:val="24"/>
        </w:rPr>
      </w:pPr>
      <w:bookmarkStart w:id="25" w:name="_ENREF_30"/>
      <w:r>
        <w:rPr>
          <w:rFonts w:ascii="Times New Roman" w:hAnsi="Times New Roman" w:cs="Times New Roman"/>
          <w:sz w:val="24"/>
          <w:szCs w:val="24"/>
        </w:rPr>
        <w:t xml:space="preserve">Schneider, S. (2006). "Privatizing economic crime enforcement: exploring the role of private sector investigative agencies in combating money laundering", </w:t>
      </w:r>
      <w:r>
        <w:rPr>
          <w:rFonts w:ascii="Times New Roman" w:hAnsi="Times New Roman" w:cs="Times New Roman"/>
          <w:i/>
          <w:sz w:val="24"/>
          <w:szCs w:val="24"/>
        </w:rPr>
        <w:t>Policing &amp; Society, Vol. 16(3),</w:t>
      </w:r>
      <w:r>
        <w:rPr>
          <w:rFonts w:ascii="Times New Roman" w:hAnsi="Times New Roman" w:cs="Times New Roman"/>
          <w:sz w:val="24"/>
          <w:szCs w:val="24"/>
        </w:rPr>
        <w:t xml:space="preserve"> 285-312.</w:t>
      </w:r>
    </w:p>
    <w:p w14:paraId="27428CC9"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r w:rsidRPr="00483932">
        <w:rPr>
          <w:rFonts w:ascii="Times New Roman" w:hAnsi="Times New Roman" w:cs="Times New Roman"/>
          <w:sz w:val="24"/>
          <w:szCs w:val="24"/>
        </w:rPr>
        <w:t>Spencer, L., Ritchie, J., Lewis, J., &amp; Dillon, L. (2003). Quality in Qualitative Evaluation: a framework for assessing research evidence. A quality framework. (pp. 18). London: Government Chief Social Researcher's Office. Cabinet Office.</w:t>
      </w:r>
      <w:bookmarkEnd w:id="25"/>
    </w:p>
    <w:p w14:paraId="3F1FD1DD" w14:textId="77777777" w:rsidR="00354F65" w:rsidRPr="00483932" w:rsidRDefault="00354F65" w:rsidP="00720E7F">
      <w:pPr>
        <w:pStyle w:val="EndNoteBibliography"/>
        <w:spacing w:line="276" w:lineRule="auto"/>
        <w:ind w:left="720" w:hanging="720"/>
        <w:jc w:val="both"/>
        <w:rPr>
          <w:rFonts w:ascii="Times New Roman" w:hAnsi="Times New Roman" w:cs="Times New Roman"/>
          <w:sz w:val="24"/>
          <w:szCs w:val="24"/>
        </w:rPr>
      </w:pPr>
      <w:bookmarkStart w:id="26" w:name="_ENREF_32"/>
      <w:r w:rsidRPr="00463EE0">
        <w:rPr>
          <w:rFonts w:ascii="Times New Roman" w:hAnsi="Times New Roman" w:cs="Times New Roman"/>
          <w:sz w:val="24"/>
          <w:szCs w:val="24"/>
        </w:rPr>
        <w:t xml:space="preserve">Terpstra, J., &amp; Stokkom, B. v. (2015). </w:t>
      </w:r>
      <w:r w:rsidRPr="00483932">
        <w:rPr>
          <w:rFonts w:ascii="Times New Roman" w:hAnsi="Times New Roman" w:cs="Times New Roman"/>
          <w:sz w:val="24"/>
          <w:szCs w:val="24"/>
        </w:rPr>
        <w:t xml:space="preserve">Plural Policing in Comparative Perspective. Four Models of Regulation. </w:t>
      </w:r>
      <w:r w:rsidRPr="00483932">
        <w:rPr>
          <w:rFonts w:ascii="Times New Roman" w:hAnsi="Times New Roman" w:cs="Times New Roman"/>
          <w:i/>
          <w:sz w:val="24"/>
          <w:szCs w:val="24"/>
        </w:rPr>
        <w:t>European Journal of Policing Studies, 2</w:t>
      </w:r>
      <w:r w:rsidRPr="00483932">
        <w:rPr>
          <w:rFonts w:ascii="Times New Roman" w:hAnsi="Times New Roman" w:cs="Times New Roman"/>
          <w:sz w:val="24"/>
          <w:szCs w:val="24"/>
        </w:rPr>
        <w:t xml:space="preserve">(3), 325-343. </w:t>
      </w:r>
      <w:bookmarkEnd w:id="26"/>
    </w:p>
    <w:p w14:paraId="42C2D2C4" w14:textId="77777777" w:rsidR="002710CB" w:rsidRPr="00483932" w:rsidRDefault="00354F65" w:rsidP="00A65232">
      <w:pPr>
        <w:pStyle w:val="EndNoteBibliography"/>
        <w:spacing w:line="276" w:lineRule="auto"/>
        <w:ind w:left="720" w:hanging="720"/>
        <w:jc w:val="both"/>
        <w:rPr>
          <w:rFonts w:ascii="Times New Roman" w:hAnsi="Times New Roman" w:cs="Times New Roman"/>
          <w:sz w:val="24"/>
          <w:szCs w:val="24"/>
        </w:rPr>
      </w:pPr>
      <w:bookmarkStart w:id="27" w:name="_ENREF_33"/>
      <w:r w:rsidRPr="00483932">
        <w:rPr>
          <w:rFonts w:ascii="Times New Roman" w:hAnsi="Times New Roman" w:cs="Times New Roman"/>
          <w:sz w:val="24"/>
          <w:szCs w:val="24"/>
        </w:rPr>
        <w:t xml:space="preserve">Thomas, J., &amp; Harden, A. (2008). Methods for the thematic synthesis of qualitative research in systematic reviews. </w:t>
      </w:r>
      <w:r w:rsidRPr="00483932">
        <w:rPr>
          <w:rFonts w:ascii="Times New Roman" w:hAnsi="Times New Roman" w:cs="Times New Roman"/>
          <w:i/>
          <w:sz w:val="24"/>
          <w:szCs w:val="24"/>
        </w:rPr>
        <w:t>BMC Medical research Methodology, 8</w:t>
      </w:r>
      <w:r w:rsidRPr="00483932">
        <w:rPr>
          <w:rFonts w:ascii="Times New Roman" w:hAnsi="Times New Roman" w:cs="Times New Roman"/>
          <w:sz w:val="24"/>
          <w:szCs w:val="24"/>
        </w:rPr>
        <w:t xml:space="preserve">(45), 1-10. </w:t>
      </w:r>
      <w:bookmarkStart w:id="28" w:name="_ENREF_34"/>
      <w:bookmarkEnd w:id="27"/>
    </w:p>
    <w:bookmarkEnd w:id="28"/>
    <w:p w14:paraId="471C8DFB" w14:textId="1EBFFEF1" w:rsidR="00C27C1F" w:rsidRDefault="00511B09" w:rsidP="00720E7F">
      <w:pPr>
        <w:pStyle w:val="EndNoteBibliography"/>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Toye, F., Seers, K., Allcock, N., Briggs, M., Carr, E., Andrews, J. &amp; Barker, K</w:t>
      </w:r>
      <w:r w:rsidR="00C27C1F" w:rsidRPr="00483932">
        <w:rPr>
          <w:rFonts w:ascii="Times New Roman" w:hAnsi="Times New Roman" w:cs="Times New Roman"/>
          <w:sz w:val="24"/>
          <w:szCs w:val="24"/>
        </w:rPr>
        <w:t>. (2013).</w:t>
      </w:r>
      <w:r>
        <w:rPr>
          <w:rFonts w:ascii="Times New Roman" w:hAnsi="Times New Roman" w:cs="Times New Roman"/>
          <w:sz w:val="24"/>
          <w:szCs w:val="24"/>
        </w:rPr>
        <w:t xml:space="preserve"> "'Trying to pin down jelly' - exploring intuitive processes in quality assessment for meta-ethnography", </w:t>
      </w:r>
      <w:r>
        <w:rPr>
          <w:rFonts w:ascii="Times New Roman" w:hAnsi="Times New Roman" w:cs="Times New Roman"/>
          <w:i/>
          <w:sz w:val="24"/>
          <w:szCs w:val="24"/>
        </w:rPr>
        <w:t>Medical Research Methodology, Vol. 13(46),</w:t>
      </w:r>
      <w:r>
        <w:rPr>
          <w:rFonts w:ascii="Times New Roman" w:hAnsi="Times New Roman" w:cs="Times New Roman"/>
          <w:sz w:val="24"/>
          <w:szCs w:val="24"/>
        </w:rPr>
        <w:t xml:space="preserve"> 1-12.</w:t>
      </w:r>
    </w:p>
    <w:p w14:paraId="3FBF7C1C" w14:textId="77777777" w:rsidR="008F4A0B" w:rsidRPr="008F4A0B" w:rsidRDefault="008F4A0B" w:rsidP="008F4A0B">
      <w:pPr>
        <w:pStyle w:val="EndNoteBibliography"/>
        <w:spacing w:line="276" w:lineRule="auto"/>
        <w:ind w:left="720" w:hanging="720"/>
        <w:jc w:val="both"/>
        <w:rPr>
          <w:rFonts w:ascii="Times New Roman" w:hAnsi="Times New Roman" w:cs="Times New Roman"/>
          <w:sz w:val="24"/>
          <w:szCs w:val="24"/>
        </w:rPr>
      </w:pPr>
      <w:r w:rsidRPr="008F4A0B">
        <w:rPr>
          <w:rFonts w:ascii="Times New Roman" w:hAnsi="Times New Roman" w:cs="Times New Roman"/>
          <w:sz w:val="24"/>
          <w:szCs w:val="24"/>
        </w:rPr>
        <w:t xml:space="preserve">Verhage, A. &amp; Boels, D. (2015). Systematische reviews van kwalitatief onderzoek binnen de criminologie, </w:t>
      </w:r>
      <w:r w:rsidRPr="008F4A0B">
        <w:rPr>
          <w:rFonts w:ascii="Times New Roman" w:hAnsi="Times New Roman" w:cs="Times New Roman"/>
          <w:i/>
          <w:sz w:val="24"/>
          <w:szCs w:val="24"/>
        </w:rPr>
        <w:t xml:space="preserve">Panopticon, Vol 36 (3), </w:t>
      </w:r>
      <w:r w:rsidRPr="008F4A0B">
        <w:rPr>
          <w:rFonts w:ascii="Times New Roman" w:hAnsi="Times New Roman" w:cs="Times New Roman"/>
          <w:sz w:val="24"/>
          <w:szCs w:val="24"/>
        </w:rPr>
        <w:t>302-311.</w:t>
      </w:r>
      <w:bookmarkStart w:id="29" w:name="_GoBack"/>
      <w:bookmarkEnd w:id="29"/>
    </w:p>
    <w:p w14:paraId="7323CEBF" w14:textId="77777777" w:rsidR="008F4A0B" w:rsidRPr="008F4A0B" w:rsidRDefault="008F4A0B" w:rsidP="00720E7F">
      <w:pPr>
        <w:pStyle w:val="EndNoteBibliography"/>
        <w:spacing w:line="276" w:lineRule="auto"/>
        <w:ind w:left="720" w:hanging="720"/>
        <w:jc w:val="both"/>
        <w:rPr>
          <w:rFonts w:ascii="Times New Roman" w:hAnsi="Times New Roman" w:cs="Times New Roman"/>
          <w:sz w:val="24"/>
          <w:szCs w:val="24"/>
          <w:lang w:val="nl-BE"/>
        </w:rPr>
      </w:pPr>
    </w:p>
    <w:p w14:paraId="2D7FBBCA" w14:textId="77777777" w:rsidR="00F54069" w:rsidRPr="00233CF1" w:rsidRDefault="00F54069" w:rsidP="00720E7F">
      <w:pPr>
        <w:jc w:val="both"/>
        <w:rPr>
          <w:rFonts w:ascii="Times New Roman" w:hAnsi="Times New Roman" w:cs="Times New Roman"/>
          <w:sz w:val="24"/>
          <w:szCs w:val="24"/>
          <w:lang w:val="en-GB"/>
        </w:rPr>
      </w:pPr>
      <w:r w:rsidRPr="00483932">
        <w:rPr>
          <w:rFonts w:ascii="Times New Roman" w:hAnsi="Times New Roman" w:cs="Times New Roman"/>
          <w:sz w:val="24"/>
          <w:szCs w:val="24"/>
          <w:lang w:val="en-GB"/>
        </w:rPr>
        <w:fldChar w:fldCharType="end"/>
      </w:r>
    </w:p>
    <w:sectPr w:rsidR="00F54069" w:rsidRPr="00233CF1">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C7675" w15:done="0"/>
  <w15:commentEx w15:paraId="604F770D" w15:done="0"/>
  <w15:commentEx w15:paraId="1E893E3F" w15:done="0"/>
  <w15:commentEx w15:paraId="1225C5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A6661" w14:textId="77777777" w:rsidR="00BC09DB" w:rsidRDefault="00BC09DB" w:rsidP="004A7F52">
      <w:pPr>
        <w:spacing w:after="0" w:line="240" w:lineRule="auto"/>
      </w:pPr>
      <w:r>
        <w:separator/>
      </w:r>
    </w:p>
  </w:endnote>
  <w:endnote w:type="continuationSeparator" w:id="0">
    <w:p w14:paraId="56268D03" w14:textId="77777777" w:rsidR="00BC09DB" w:rsidRDefault="00BC09DB" w:rsidP="004A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377067"/>
      <w:docPartObj>
        <w:docPartGallery w:val="Page Numbers (Bottom of Page)"/>
        <w:docPartUnique/>
      </w:docPartObj>
    </w:sdtPr>
    <w:sdtEndPr/>
    <w:sdtContent>
      <w:p w14:paraId="251B0358" w14:textId="77777777" w:rsidR="00E7427F" w:rsidRDefault="00E7427F">
        <w:pPr>
          <w:pStyle w:val="Voettekst"/>
        </w:pPr>
        <w:r>
          <w:rPr>
            <w:noProof/>
            <w:lang w:eastAsia="nl-BE"/>
          </w:rPr>
          <mc:AlternateContent>
            <mc:Choice Requires="wps">
              <w:drawing>
                <wp:anchor distT="0" distB="0" distL="114300" distR="114300" simplePos="0" relativeHeight="251659264" behindDoc="0" locked="0" layoutInCell="1" allowOverlap="1" wp14:anchorId="2BFAE4D7" wp14:editId="5329CDD1">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D6FC98" w14:textId="4884AE69" w:rsidR="00E7427F" w:rsidRDefault="00E7427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F4A0B" w:rsidRPr="008F4A0B">
                                <w:rPr>
                                  <w:noProof/>
                                  <w:color w:val="C0504D" w:themeColor="accent2"/>
                                  <w:lang w:val="nl-NL"/>
                                </w:rPr>
                                <w:t>24</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1D6FC98" w14:textId="4884AE69" w:rsidR="00E7427F" w:rsidRDefault="00E7427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F4A0B" w:rsidRPr="008F4A0B">
                          <w:rPr>
                            <w:noProof/>
                            <w:color w:val="C0504D" w:themeColor="accent2"/>
                            <w:lang w:val="nl-NL"/>
                          </w:rPr>
                          <w:t>24</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41A4E" w14:textId="77777777" w:rsidR="00BC09DB" w:rsidRDefault="00BC09DB" w:rsidP="004A7F52">
      <w:pPr>
        <w:spacing w:after="0" w:line="240" w:lineRule="auto"/>
      </w:pPr>
      <w:r>
        <w:separator/>
      </w:r>
    </w:p>
  </w:footnote>
  <w:footnote w:type="continuationSeparator" w:id="0">
    <w:p w14:paraId="45DA3C71" w14:textId="77777777" w:rsidR="00BC09DB" w:rsidRDefault="00BC09DB" w:rsidP="004A7F52">
      <w:pPr>
        <w:spacing w:after="0" w:line="240" w:lineRule="auto"/>
      </w:pPr>
      <w:r>
        <w:continuationSeparator/>
      </w:r>
    </w:p>
  </w:footnote>
  <w:footnote w:id="1">
    <w:p w14:paraId="05C9B03C" w14:textId="77107DEA" w:rsidR="00E7427F" w:rsidRPr="004D25F9" w:rsidRDefault="00E7427F" w:rsidP="004D25F9">
      <w:pPr>
        <w:jc w:val="both"/>
        <w:rPr>
          <w:sz w:val="18"/>
          <w:szCs w:val="18"/>
          <w:lang w:val="en-GB"/>
        </w:rPr>
      </w:pPr>
      <w:r>
        <w:rPr>
          <w:rStyle w:val="Voetnootmarkering"/>
        </w:rPr>
        <w:footnoteRef/>
      </w:r>
      <w:r w:rsidRPr="004D25F9">
        <w:rPr>
          <w:lang w:val="en-US"/>
        </w:rPr>
        <w:t xml:space="preserve"> </w:t>
      </w:r>
      <w:r>
        <w:rPr>
          <w:rFonts w:ascii="Times New Roman" w:hAnsi="Times New Roman" w:cs="Times New Roman"/>
          <w:sz w:val="18"/>
          <w:szCs w:val="18"/>
          <w:lang w:val="en-GB"/>
        </w:rPr>
        <w:t>Currently</w:t>
      </w:r>
      <w:r w:rsidRPr="004D25F9">
        <w:rPr>
          <w:rFonts w:ascii="Times New Roman" w:hAnsi="Times New Roman" w:cs="Times New Roman"/>
          <w:sz w:val="18"/>
          <w:szCs w:val="18"/>
          <w:lang w:val="en-GB"/>
        </w:rPr>
        <w:t xml:space="preserve"> policing is not solely executed by the public police anymore. Instead, multiple actors (e.g. private police, inspectorate services, citizens) are engaged in policing activities (e.g. order maintenance, law enforcement, crime investigation). The term plural policing refers to the fact that policing services are delivered in the public, semi-public and private domain by a complex of public and private bodies and agencies  (for results of the review, see </w:t>
      </w:r>
      <w:r w:rsidR="00E314F1">
        <w:rPr>
          <w:rFonts w:ascii="Times New Roman" w:hAnsi="Times New Roman" w:cs="Times New Roman"/>
          <w:sz w:val="18"/>
          <w:szCs w:val="18"/>
          <w:lang w:val="en-GB"/>
        </w:rPr>
        <w:t>Boels and Verhage</w:t>
      </w:r>
      <w:r w:rsidRPr="004D25F9">
        <w:rPr>
          <w:rFonts w:ascii="Times New Roman" w:hAnsi="Times New Roman" w:cs="Times New Roman"/>
          <w:sz w:val="18"/>
          <w:szCs w:val="18"/>
          <w:lang w:val="en-GB"/>
        </w:rPr>
        <w:t>, 2016).</w:t>
      </w:r>
      <w:r>
        <w:rPr>
          <w:rFonts w:ascii="Times New Roman" w:hAnsi="Times New Roman" w:cs="Times New Roman"/>
          <w:sz w:val="18"/>
          <w:szCs w:val="18"/>
          <w:lang w:val="en-GB"/>
        </w:rPr>
        <w:t xml:space="preserve"> </w:t>
      </w:r>
      <w:r w:rsidRPr="004D25F9">
        <w:rPr>
          <w:rFonts w:ascii="Times New Roman" w:hAnsi="Times New Roman" w:cs="Times New Roman"/>
          <w:sz w:val="18"/>
          <w:szCs w:val="18"/>
          <w:lang w:val="en-GB"/>
        </w:rPr>
        <w:t xml:space="preserve">The aim of our scoping review was to identify the literature on the dangers of plural policing and on the impact of plural policing on core police tasks.  </w:t>
      </w:r>
    </w:p>
  </w:footnote>
  <w:footnote w:id="2">
    <w:p w14:paraId="257A9117" w14:textId="77777777" w:rsidR="00E7427F" w:rsidRPr="00C04916" w:rsidRDefault="00E7427F" w:rsidP="00291746">
      <w:pPr>
        <w:pStyle w:val="Voetnoottekst"/>
        <w:jc w:val="both"/>
        <w:rPr>
          <w:rFonts w:ascii="Times New Roman" w:hAnsi="Times New Roman" w:cs="Times New Roman"/>
          <w:sz w:val="18"/>
          <w:szCs w:val="18"/>
          <w:lang w:val="en-GB"/>
        </w:rPr>
      </w:pPr>
      <w:r w:rsidRPr="00C04916">
        <w:rPr>
          <w:rStyle w:val="Voetnootmarkering"/>
          <w:rFonts w:ascii="Times New Roman" w:hAnsi="Times New Roman" w:cs="Times New Roman"/>
          <w:sz w:val="18"/>
          <w:szCs w:val="18"/>
        </w:rPr>
        <w:footnoteRef/>
      </w:r>
      <w:r w:rsidRPr="00C04916">
        <w:rPr>
          <w:rFonts w:ascii="Times New Roman" w:hAnsi="Times New Roman" w:cs="Times New Roman"/>
          <w:sz w:val="18"/>
          <w:szCs w:val="18"/>
          <w:lang w:val="en-GB"/>
        </w:rPr>
        <w:t xml:space="preserve"> Some of these have been thoroughly explained such as content analysis </w:t>
      </w:r>
      <w:r w:rsidRPr="00C04916">
        <w:rPr>
          <w:rFonts w:ascii="Times New Roman" w:hAnsi="Times New Roman" w:cs="Times New Roman"/>
          <w:sz w:val="18"/>
          <w:szCs w:val="18"/>
          <w:lang w:val="en-GB"/>
        </w:rPr>
        <w:fldChar w:fldCharType="begin"/>
      </w:r>
      <w:r w:rsidRPr="00C04916">
        <w:rPr>
          <w:rFonts w:ascii="Times New Roman" w:hAnsi="Times New Roman" w:cs="Times New Roman"/>
          <w:sz w:val="18"/>
          <w:szCs w:val="18"/>
          <w:lang w:val="en-GB"/>
        </w:rPr>
        <w:instrText xml:space="preserve"> ADDIN EN.CITE &lt;EndNote&gt;&lt;Cite&gt;&lt;Author&gt;Finfgeld-Connett&lt;/Author&gt;&lt;Year&gt;2013&lt;/Year&gt;&lt;RecNum&gt;23&lt;/RecNum&gt;&lt;DisplayText&gt;(Finfgeld-Connett, 2013)&lt;/DisplayText&gt;&lt;record&gt;&lt;rec-number&gt;23&lt;/rec-number&gt;&lt;foreign-keys&gt;&lt;key app="EN" db-id="tsvx5dwp2p595oe9de9p9fwdtrtafpxawe0x" timestamp="1434008702"&gt;23&lt;/key&gt;&lt;/foreign-keys&gt;&lt;ref-type name="Journal Article"&gt;17&lt;/ref-type&gt;&lt;contributors&gt;&lt;authors&gt;&lt;author&gt;Finfgeld-Connett, D.&lt;/author&gt;&lt;/authors&gt;&lt;/contributors&gt;&lt;titles&gt;&lt;title&gt;Use of content analysis to conduct knowledge-building and theory-generating qualitative systematic reviews&lt;/title&gt;&lt;secondary-title&gt;Qualitative Research&lt;/secondary-title&gt;&lt;/titles&gt;&lt;periodical&gt;&lt;full-title&gt;Qualitative Research&lt;/full-title&gt;&lt;/periodical&gt;&lt;pages&gt;341-352&lt;/pages&gt;&lt;volume&gt;14&lt;/volume&gt;&lt;number&gt;3&lt;/number&gt;&lt;dates&gt;&lt;year&gt;2013&lt;/year&gt;&lt;/dates&gt;&lt;urls&gt;&lt;/urls&gt;&lt;/record&gt;&lt;/Cite&gt;&lt;/EndNote&gt;</w:instrText>
      </w:r>
      <w:r w:rsidRPr="00C04916">
        <w:rPr>
          <w:rFonts w:ascii="Times New Roman" w:hAnsi="Times New Roman" w:cs="Times New Roman"/>
          <w:sz w:val="18"/>
          <w:szCs w:val="18"/>
          <w:lang w:val="en-GB"/>
        </w:rPr>
        <w:fldChar w:fldCharType="separate"/>
      </w:r>
      <w:r w:rsidRPr="00C04916">
        <w:rPr>
          <w:rFonts w:ascii="Times New Roman" w:hAnsi="Times New Roman" w:cs="Times New Roman"/>
          <w:sz w:val="18"/>
          <w:szCs w:val="18"/>
          <w:lang w:val="en-GB"/>
        </w:rPr>
        <w:t>(</w:t>
      </w:r>
      <w:hyperlink w:anchor="_ENREF_11" w:tooltip="Finfgeld-Connett, 2013 #23" w:history="1">
        <w:r w:rsidRPr="00C04916">
          <w:rPr>
            <w:rStyle w:val="Hyperlink"/>
            <w:rFonts w:ascii="Times New Roman" w:hAnsi="Times New Roman" w:cs="Times New Roman"/>
            <w:color w:val="auto"/>
            <w:sz w:val="18"/>
            <w:szCs w:val="18"/>
            <w:u w:val="none"/>
            <w:lang w:val="en-GB"/>
          </w:rPr>
          <w:t>Finfgeld-Connett, 2013</w:t>
        </w:r>
      </w:hyperlink>
      <w:r w:rsidRPr="00C04916">
        <w:rPr>
          <w:rFonts w:ascii="Times New Roman" w:hAnsi="Times New Roman" w:cs="Times New Roman"/>
          <w:sz w:val="18"/>
          <w:szCs w:val="18"/>
          <w:lang w:val="en-GB"/>
        </w:rPr>
        <w:t>)</w:t>
      </w:r>
      <w:r w:rsidRPr="00C04916">
        <w:rPr>
          <w:rFonts w:ascii="Times New Roman" w:hAnsi="Times New Roman" w:cs="Times New Roman"/>
          <w:sz w:val="18"/>
          <w:szCs w:val="18"/>
          <w:lang w:val="en-GB"/>
        </w:rPr>
        <w:fldChar w:fldCharType="end"/>
      </w:r>
      <w:r w:rsidRPr="00C04916">
        <w:rPr>
          <w:rFonts w:ascii="Times New Roman" w:hAnsi="Times New Roman" w:cs="Times New Roman"/>
          <w:sz w:val="18"/>
          <w:szCs w:val="18"/>
          <w:lang w:val="en-GB"/>
        </w:rPr>
        <w:t xml:space="preserve">, meta-ethnography </w:t>
      </w:r>
      <w:r w:rsidRPr="00C04916">
        <w:rPr>
          <w:rFonts w:ascii="Times New Roman" w:hAnsi="Times New Roman" w:cs="Times New Roman"/>
          <w:sz w:val="18"/>
          <w:szCs w:val="18"/>
          <w:lang w:val="en-GB"/>
        </w:rPr>
        <w:fldChar w:fldCharType="begin"/>
      </w:r>
      <w:r w:rsidRPr="00C04916">
        <w:rPr>
          <w:rFonts w:ascii="Times New Roman" w:hAnsi="Times New Roman" w:cs="Times New Roman"/>
          <w:sz w:val="18"/>
          <w:szCs w:val="18"/>
          <w:lang w:val="en-GB"/>
        </w:rPr>
        <w:instrText xml:space="preserve"> ADDIN EN.CITE &lt;EndNote&gt;&lt;Cite&gt;&lt;Author&gt;Lee&lt;/Author&gt;&lt;Year&gt;2015&lt;/Year&gt;&lt;RecNum&gt;31&lt;/RecNum&gt;&lt;DisplayText&gt;(Lee, Hart, Watson, &amp;amp; Rapley, 2015)&lt;/DisplayText&gt;&lt;record&gt;&lt;rec-number&gt;31&lt;/rec-number&gt;&lt;foreign-keys&gt;&lt;key app="EN" db-id="tsvx5dwp2p595oe9de9p9fwdtrtafpxawe0x" timestamp="1434366348"&gt;31&lt;/key&gt;&lt;/foreign-keys&gt;&lt;ref-type name="Journal Article"&gt;17&lt;/ref-type&gt;&lt;contributors&gt;&lt;authors&gt;&lt;author&gt;Lee, R.P.&lt;/author&gt;&lt;author&gt;Hart, R.I.&lt;/author&gt;&lt;author&gt;Watson, R.M.&lt;/author&gt;&lt;author&gt;Rapley, T.&lt;/author&gt;&lt;/authors&gt;&lt;/contributors&gt;&lt;titles&gt;&lt;title&gt;Qualitative synthesis in practice: some pragmatics of meta-ethnography&lt;/title&gt;&lt;secondary-title&gt;Qualitative Research&lt;/secondary-title&gt;&lt;/titles&gt;&lt;periodical&gt;&lt;full-title&gt;Qualitative Research&lt;/full-title&gt;&lt;/periodical&gt;&lt;pages&gt;334-350&lt;/pages&gt;&lt;volume&gt;15&lt;/volume&gt;&lt;number&gt;3&lt;/number&gt;&lt;dates&gt;&lt;year&gt;2015&lt;/year&gt;&lt;/dates&gt;&lt;urls&gt;&lt;/urls&gt;&lt;/record&gt;&lt;/Cite&gt;&lt;/EndNote&gt;</w:instrText>
      </w:r>
      <w:r w:rsidRPr="00C04916">
        <w:rPr>
          <w:rFonts w:ascii="Times New Roman" w:hAnsi="Times New Roman" w:cs="Times New Roman"/>
          <w:sz w:val="18"/>
          <w:szCs w:val="18"/>
          <w:lang w:val="en-GB"/>
        </w:rPr>
        <w:fldChar w:fldCharType="separate"/>
      </w:r>
      <w:r w:rsidRPr="00C04916">
        <w:rPr>
          <w:rFonts w:ascii="Times New Roman" w:hAnsi="Times New Roman" w:cs="Times New Roman"/>
          <w:sz w:val="18"/>
          <w:szCs w:val="18"/>
          <w:lang w:val="en-GB"/>
        </w:rPr>
        <w:t>(</w:t>
      </w:r>
      <w:hyperlink w:anchor="_ENREF_19" w:tooltip="Lee, 2015 #31" w:history="1">
        <w:r w:rsidRPr="00C04916">
          <w:rPr>
            <w:rStyle w:val="Hyperlink"/>
            <w:rFonts w:ascii="Times New Roman" w:hAnsi="Times New Roman" w:cs="Times New Roman"/>
            <w:color w:val="auto"/>
            <w:sz w:val="18"/>
            <w:szCs w:val="18"/>
            <w:u w:val="none"/>
            <w:lang w:val="en-GB"/>
          </w:rPr>
          <w:t>Lee, Hart, Watson, &amp; Rapley, 2015</w:t>
        </w:r>
      </w:hyperlink>
      <w:r w:rsidRPr="00C04916">
        <w:rPr>
          <w:rFonts w:ascii="Times New Roman" w:hAnsi="Times New Roman" w:cs="Times New Roman"/>
          <w:sz w:val="18"/>
          <w:szCs w:val="18"/>
          <w:lang w:val="en-GB"/>
        </w:rPr>
        <w:t>)</w:t>
      </w:r>
      <w:r w:rsidRPr="00C04916">
        <w:rPr>
          <w:rFonts w:ascii="Times New Roman" w:hAnsi="Times New Roman" w:cs="Times New Roman"/>
          <w:sz w:val="18"/>
          <w:szCs w:val="18"/>
          <w:lang w:val="en-GB"/>
        </w:rPr>
        <w:fldChar w:fldCharType="end"/>
      </w:r>
      <w:r w:rsidRPr="00C04916">
        <w:rPr>
          <w:rFonts w:ascii="Times New Roman" w:hAnsi="Times New Roman" w:cs="Times New Roman"/>
          <w:sz w:val="18"/>
          <w:szCs w:val="18"/>
          <w:lang w:val="en-GB"/>
        </w:rPr>
        <w:t xml:space="preserve"> and thematic synthesis (Cruzes &amp; </w:t>
      </w:r>
      <w:proofErr w:type="spellStart"/>
      <w:r w:rsidRPr="00C04916">
        <w:rPr>
          <w:rFonts w:ascii="Times New Roman" w:hAnsi="Times New Roman" w:cs="Times New Roman"/>
          <w:sz w:val="18"/>
          <w:szCs w:val="18"/>
          <w:lang w:val="en-GB"/>
        </w:rPr>
        <w:t>Dyba</w:t>
      </w:r>
      <w:proofErr w:type="spellEnd"/>
      <w:r w:rsidRPr="00C04916">
        <w:rPr>
          <w:rFonts w:ascii="Times New Roman" w:hAnsi="Times New Roman" w:cs="Times New Roman"/>
          <w:sz w:val="18"/>
          <w:szCs w:val="18"/>
          <w:lang w:val="en-GB"/>
        </w:rPr>
        <w:t>, 2011).</w:t>
      </w:r>
    </w:p>
  </w:footnote>
  <w:footnote w:id="3">
    <w:p w14:paraId="6A1CE809" w14:textId="77777777" w:rsidR="00E7427F" w:rsidRPr="00C04916" w:rsidRDefault="00E7427F" w:rsidP="001619AB">
      <w:pPr>
        <w:pStyle w:val="Voetnoottekst"/>
        <w:jc w:val="both"/>
        <w:rPr>
          <w:rFonts w:ascii="Times New Roman" w:hAnsi="Times New Roman" w:cs="Times New Roman"/>
          <w:sz w:val="18"/>
          <w:szCs w:val="18"/>
          <w:lang w:val="en-US"/>
        </w:rPr>
      </w:pPr>
      <w:r w:rsidRPr="00C04916">
        <w:rPr>
          <w:rStyle w:val="Voetnootmarkering"/>
          <w:rFonts w:ascii="Times New Roman" w:hAnsi="Times New Roman" w:cs="Times New Roman"/>
          <w:sz w:val="18"/>
          <w:szCs w:val="18"/>
        </w:rPr>
        <w:footnoteRef/>
      </w:r>
      <w:r w:rsidRPr="00C04916">
        <w:rPr>
          <w:rFonts w:ascii="Times New Roman" w:hAnsi="Times New Roman" w:cs="Times New Roman"/>
          <w:sz w:val="18"/>
          <w:szCs w:val="18"/>
          <w:lang w:val="en-US"/>
        </w:rPr>
        <w:t xml:space="preserve"> For us, empirical research implies that the publication needed to refer to newly collected data. Empirical was defined as “</w:t>
      </w:r>
      <w:r w:rsidRPr="00C04916">
        <w:rPr>
          <w:rFonts w:ascii="Times New Roman" w:hAnsi="Times New Roman" w:cs="Times New Roman"/>
          <w:i/>
          <w:sz w:val="18"/>
          <w:szCs w:val="18"/>
          <w:lang w:val="en-US"/>
        </w:rPr>
        <w:t>established through observation what is happening in reality</w:t>
      </w:r>
      <w:r w:rsidRPr="00C04916">
        <w:rPr>
          <w:rFonts w:ascii="Times New Roman" w:hAnsi="Times New Roman" w:cs="Times New Roman"/>
          <w:sz w:val="18"/>
          <w:szCs w:val="18"/>
          <w:lang w:val="en-US"/>
        </w:rPr>
        <w:t>” (</w:t>
      </w:r>
      <w:proofErr w:type="spellStart"/>
      <w:r w:rsidRPr="00C04916">
        <w:rPr>
          <w:rFonts w:ascii="Times New Roman" w:hAnsi="Times New Roman" w:cs="Times New Roman"/>
          <w:sz w:val="18"/>
          <w:szCs w:val="18"/>
          <w:lang w:val="en-US"/>
        </w:rPr>
        <w:t>Baarda</w:t>
      </w:r>
      <w:proofErr w:type="spellEnd"/>
      <w:r w:rsidRPr="00C04916">
        <w:rPr>
          <w:rFonts w:ascii="Times New Roman" w:hAnsi="Times New Roman" w:cs="Times New Roman"/>
          <w:sz w:val="18"/>
          <w:szCs w:val="18"/>
          <w:lang w:val="en-US"/>
        </w:rPr>
        <w:t xml:space="preserve">, De </w:t>
      </w:r>
      <w:proofErr w:type="spellStart"/>
      <w:r w:rsidRPr="00C04916">
        <w:rPr>
          <w:rFonts w:ascii="Times New Roman" w:hAnsi="Times New Roman" w:cs="Times New Roman"/>
          <w:sz w:val="18"/>
          <w:szCs w:val="18"/>
          <w:lang w:val="en-US"/>
        </w:rPr>
        <w:t>Goede</w:t>
      </w:r>
      <w:proofErr w:type="spellEnd"/>
      <w:r w:rsidRPr="00C04916">
        <w:rPr>
          <w:rFonts w:ascii="Times New Roman" w:hAnsi="Times New Roman" w:cs="Times New Roman"/>
          <w:sz w:val="18"/>
          <w:szCs w:val="18"/>
          <w:lang w:val="en-US"/>
        </w:rPr>
        <w:t xml:space="preserve"> &amp;  </w:t>
      </w:r>
      <w:proofErr w:type="spellStart"/>
      <w:r w:rsidRPr="00C04916">
        <w:rPr>
          <w:rFonts w:ascii="Times New Roman" w:hAnsi="Times New Roman" w:cs="Times New Roman"/>
          <w:sz w:val="18"/>
          <w:szCs w:val="18"/>
          <w:lang w:val="en-US"/>
        </w:rPr>
        <w:t>Theunissen</w:t>
      </w:r>
      <w:proofErr w:type="spellEnd"/>
      <w:r w:rsidRPr="00C04916">
        <w:rPr>
          <w:rFonts w:ascii="Times New Roman" w:hAnsi="Times New Roman" w:cs="Times New Roman"/>
          <w:sz w:val="18"/>
          <w:szCs w:val="18"/>
          <w:lang w:val="en-US"/>
        </w:rPr>
        <w:t xml:space="preserve">, 2009). This implies data gathering, through either qualitative, or quantitative methods, or a combination of both. </w:t>
      </w:r>
    </w:p>
  </w:footnote>
  <w:footnote w:id="4">
    <w:p w14:paraId="71FE8273" w14:textId="77777777" w:rsidR="00E7427F" w:rsidRPr="00C04916" w:rsidRDefault="00E7427F" w:rsidP="003A3D3B">
      <w:pPr>
        <w:pStyle w:val="Voetnoottekst"/>
        <w:jc w:val="both"/>
        <w:rPr>
          <w:rFonts w:ascii="Times New Roman" w:hAnsi="Times New Roman" w:cs="Times New Roman"/>
          <w:sz w:val="18"/>
          <w:szCs w:val="18"/>
          <w:lang w:val="en-GB"/>
        </w:rPr>
      </w:pPr>
      <w:r w:rsidRPr="00C04916">
        <w:rPr>
          <w:rStyle w:val="Voetnootmarkering"/>
          <w:rFonts w:ascii="Times New Roman" w:hAnsi="Times New Roman" w:cs="Times New Roman"/>
          <w:sz w:val="18"/>
          <w:szCs w:val="18"/>
        </w:rPr>
        <w:footnoteRef/>
      </w:r>
      <w:r w:rsidRPr="00C04916">
        <w:rPr>
          <w:rFonts w:ascii="Times New Roman" w:hAnsi="Times New Roman" w:cs="Times New Roman"/>
          <w:sz w:val="18"/>
          <w:szCs w:val="18"/>
          <w:lang w:val="en-GB"/>
        </w:rPr>
        <w:t xml:space="preserve"> Blurring AND boundaries OR lines; extended policing family; new security complex; policing AND commodification; policing AND diversification; policing AND fragment*; policing AND hybrid; policing AND network; policing AND third party; </w:t>
      </w:r>
      <w:proofErr w:type="spellStart"/>
      <w:r w:rsidRPr="00C04916">
        <w:rPr>
          <w:rFonts w:ascii="Times New Roman" w:hAnsi="Times New Roman" w:cs="Times New Roman"/>
          <w:sz w:val="18"/>
          <w:szCs w:val="18"/>
          <w:lang w:val="en-GB"/>
        </w:rPr>
        <w:t>polic</w:t>
      </w:r>
      <w:proofErr w:type="spellEnd"/>
      <w:r w:rsidRPr="00C04916">
        <w:rPr>
          <w:rFonts w:ascii="Times New Roman" w:hAnsi="Times New Roman" w:cs="Times New Roman"/>
          <w:sz w:val="18"/>
          <w:szCs w:val="18"/>
          <w:lang w:val="en-GB"/>
        </w:rPr>
        <w:t xml:space="preserve">* AND plural; </w:t>
      </w:r>
      <w:proofErr w:type="spellStart"/>
      <w:r w:rsidRPr="00C04916">
        <w:rPr>
          <w:rFonts w:ascii="Times New Roman" w:hAnsi="Times New Roman" w:cs="Times New Roman"/>
          <w:sz w:val="18"/>
          <w:szCs w:val="18"/>
          <w:lang w:val="en-GB"/>
        </w:rPr>
        <w:t>polic</w:t>
      </w:r>
      <w:proofErr w:type="spellEnd"/>
      <w:r w:rsidRPr="00C04916">
        <w:rPr>
          <w:rFonts w:ascii="Times New Roman" w:hAnsi="Times New Roman" w:cs="Times New Roman"/>
          <w:sz w:val="18"/>
          <w:szCs w:val="18"/>
          <w:lang w:val="en-GB"/>
        </w:rPr>
        <w:t xml:space="preserve">* AND complex; </w:t>
      </w:r>
      <w:proofErr w:type="spellStart"/>
      <w:r w:rsidRPr="00C04916">
        <w:rPr>
          <w:rFonts w:ascii="Times New Roman" w:hAnsi="Times New Roman" w:cs="Times New Roman"/>
          <w:sz w:val="18"/>
          <w:szCs w:val="18"/>
          <w:lang w:val="en-GB"/>
        </w:rPr>
        <w:t>polic</w:t>
      </w:r>
      <w:proofErr w:type="spellEnd"/>
      <w:r w:rsidRPr="00C04916">
        <w:rPr>
          <w:rFonts w:ascii="Times New Roman" w:hAnsi="Times New Roman" w:cs="Times New Roman"/>
          <w:sz w:val="18"/>
          <w:szCs w:val="18"/>
          <w:lang w:val="en-GB"/>
        </w:rPr>
        <w:t>* AND function.</w:t>
      </w:r>
    </w:p>
  </w:footnote>
  <w:footnote w:id="5">
    <w:p w14:paraId="4BDF662B" w14:textId="77777777" w:rsidR="00E7427F" w:rsidRPr="00C04916" w:rsidRDefault="00E7427F" w:rsidP="003A3D3B">
      <w:pPr>
        <w:pStyle w:val="Voetnoottekst"/>
        <w:jc w:val="both"/>
        <w:rPr>
          <w:rFonts w:ascii="Times New Roman" w:hAnsi="Times New Roman" w:cs="Times New Roman"/>
          <w:sz w:val="18"/>
          <w:szCs w:val="18"/>
          <w:lang w:val="en-GB"/>
        </w:rPr>
      </w:pPr>
      <w:r w:rsidRPr="00C04916">
        <w:rPr>
          <w:rStyle w:val="Voetnootmarkering"/>
          <w:rFonts w:ascii="Times New Roman" w:hAnsi="Times New Roman" w:cs="Times New Roman"/>
          <w:sz w:val="18"/>
          <w:szCs w:val="18"/>
        </w:rPr>
        <w:footnoteRef/>
      </w:r>
      <w:r w:rsidRPr="00C04916">
        <w:rPr>
          <w:rFonts w:ascii="Times New Roman" w:hAnsi="Times New Roman" w:cs="Times New Roman"/>
          <w:sz w:val="18"/>
          <w:szCs w:val="18"/>
        </w:rPr>
        <w:t xml:space="preserve"> Toezicht; handhaving; netwerkstructuur; politie AND </w:t>
      </w:r>
      <w:proofErr w:type="spellStart"/>
      <w:r w:rsidRPr="00C04916">
        <w:rPr>
          <w:rFonts w:ascii="Times New Roman" w:hAnsi="Times New Roman" w:cs="Times New Roman"/>
          <w:sz w:val="18"/>
          <w:szCs w:val="18"/>
        </w:rPr>
        <w:t>plural</w:t>
      </w:r>
      <w:proofErr w:type="spellEnd"/>
      <w:r w:rsidRPr="00C04916">
        <w:rPr>
          <w:rFonts w:ascii="Times New Roman" w:hAnsi="Times New Roman" w:cs="Times New Roman"/>
          <w:sz w:val="18"/>
          <w:szCs w:val="18"/>
        </w:rPr>
        <w:t xml:space="preserve">*; </w:t>
      </w:r>
      <w:proofErr w:type="spellStart"/>
      <w:r w:rsidRPr="00C04916">
        <w:rPr>
          <w:rFonts w:ascii="Times New Roman" w:hAnsi="Times New Roman" w:cs="Times New Roman"/>
          <w:sz w:val="18"/>
          <w:szCs w:val="18"/>
        </w:rPr>
        <w:t>plural</w:t>
      </w:r>
      <w:proofErr w:type="spellEnd"/>
      <w:r w:rsidRPr="00C04916">
        <w:rPr>
          <w:rFonts w:ascii="Times New Roman" w:hAnsi="Times New Roman" w:cs="Times New Roman"/>
          <w:sz w:val="18"/>
          <w:szCs w:val="18"/>
        </w:rPr>
        <w:t xml:space="preserve"> AND </w:t>
      </w:r>
      <w:proofErr w:type="spellStart"/>
      <w:r w:rsidRPr="00C04916">
        <w:rPr>
          <w:rFonts w:ascii="Times New Roman" w:hAnsi="Times New Roman" w:cs="Times New Roman"/>
          <w:sz w:val="18"/>
          <w:szCs w:val="18"/>
        </w:rPr>
        <w:t>policing</w:t>
      </w:r>
      <w:proofErr w:type="spellEnd"/>
      <w:r w:rsidRPr="00C04916">
        <w:rPr>
          <w:rFonts w:ascii="Times New Roman" w:hAnsi="Times New Roman" w:cs="Times New Roman"/>
          <w:sz w:val="18"/>
          <w:szCs w:val="18"/>
        </w:rPr>
        <w:t xml:space="preserve">; politiefunctie; veiligheid AND fragmentering; veiligheidscomplex; veiligheidshandhaving; vervagende AND grenzen. </w:t>
      </w:r>
      <w:r w:rsidRPr="00C04916">
        <w:rPr>
          <w:rFonts w:ascii="Times New Roman" w:hAnsi="Times New Roman" w:cs="Times New Roman"/>
          <w:sz w:val="18"/>
          <w:szCs w:val="18"/>
          <w:lang w:val="en-GB"/>
        </w:rPr>
        <w:t xml:space="preserve">We chose to include English key terms to identify studies in Dutch, as we found that these terms are sometimes also used in Dutch publications. </w:t>
      </w:r>
    </w:p>
  </w:footnote>
  <w:footnote w:id="6">
    <w:p w14:paraId="545F6B24" w14:textId="77777777" w:rsidR="00E7427F" w:rsidRPr="00C04916" w:rsidRDefault="00E7427F" w:rsidP="002107F9">
      <w:pPr>
        <w:pStyle w:val="Voetnoottekst"/>
        <w:jc w:val="both"/>
        <w:rPr>
          <w:rFonts w:ascii="Times New Roman" w:hAnsi="Times New Roman" w:cs="Times New Roman"/>
          <w:sz w:val="18"/>
          <w:szCs w:val="18"/>
          <w:lang w:val="en-GB"/>
        </w:rPr>
      </w:pPr>
      <w:r w:rsidRPr="00C04916">
        <w:rPr>
          <w:rStyle w:val="Voetnootmarkering"/>
          <w:rFonts w:ascii="Times New Roman" w:hAnsi="Times New Roman" w:cs="Times New Roman"/>
          <w:sz w:val="18"/>
          <w:szCs w:val="18"/>
        </w:rPr>
        <w:footnoteRef/>
      </w:r>
      <w:r w:rsidRPr="00C04916">
        <w:rPr>
          <w:rFonts w:ascii="Times New Roman" w:hAnsi="Times New Roman" w:cs="Times New Roman"/>
          <w:sz w:val="18"/>
          <w:szCs w:val="18"/>
          <w:lang w:val="en-GB"/>
        </w:rPr>
        <w:t xml:space="preserve"> In addition, we registered the dates of search, time span of literature (in some databases, such as the Campbell Library,  studies were not accessible as from 1990, but only for instance as from 2003), places of keywords search (title, abstract full text) plus reason why not searched in title and extra search features (if applicable).</w:t>
      </w:r>
    </w:p>
  </w:footnote>
  <w:footnote w:id="7">
    <w:p w14:paraId="79892B1F" w14:textId="127F2498" w:rsidR="00D87B33" w:rsidRPr="00D87B33" w:rsidRDefault="00D87B33">
      <w:pPr>
        <w:pStyle w:val="Voetnoottekst"/>
        <w:rPr>
          <w:rFonts w:ascii="Times New Roman" w:hAnsi="Times New Roman" w:cs="Times New Roman"/>
          <w:sz w:val="18"/>
          <w:szCs w:val="18"/>
          <w:lang w:val="en-GB"/>
        </w:rPr>
      </w:pPr>
      <w:r w:rsidRPr="00D87B33">
        <w:rPr>
          <w:rStyle w:val="Voetnootmarkering"/>
          <w:rFonts w:ascii="Times New Roman" w:hAnsi="Times New Roman" w:cs="Times New Roman"/>
          <w:sz w:val="18"/>
          <w:szCs w:val="18"/>
        </w:rPr>
        <w:footnoteRef/>
      </w:r>
      <w:r w:rsidRPr="00D87B33">
        <w:rPr>
          <w:rFonts w:ascii="Times New Roman" w:hAnsi="Times New Roman" w:cs="Times New Roman"/>
          <w:sz w:val="18"/>
          <w:szCs w:val="18"/>
          <w:lang w:val="en-GB"/>
        </w:rPr>
        <w:t xml:space="preserve"> Three publications were based on the same empirical data, so in fact two studies used mixed methods.</w:t>
      </w:r>
    </w:p>
  </w:footnote>
  <w:footnote w:id="8">
    <w:p w14:paraId="7072E7D0" w14:textId="3A88A810" w:rsidR="0021702A" w:rsidRPr="0021702A" w:rsidRDefault="0021702A">
      <w:pPr>
        <w:pStyle w:val="Voetnoottekst"/>
        <w:rPr>
          <w:rFonts w:ascii="Times New Roman" w:hAnsi="Times New Roman" w:cs="Times New Roman"/>
          <w:sz w:val="18"/>
          <w:szCs w:val="18"/>
          <w:lang w:val="en-GB"/>
        </w:rPr>
      </w:pPr>
      <w:r w:rsidRPr="0021702A">
        <w:rPr>
          <w:rStyle w:val="Voetnootmarkering"/>
          <w:rFonts w:ascii="Times New Roman" w:hAnsi="Times New Roman" w:cs="Times New Roman"/>
          <w:sz w:val="18"/>
          <w:szCs w:val="18"/>
        </w:rPr>
        <w:footnoteRef/>
      </w:r>
      <w:r w:rsidRPr="0021702A">
        <w:rPr>
          <w:rFonts w:ascii="Times New Roman" w:hAnsi="Times New Roman" w:cs="Times New Roman"/>
          <w:sz w:val="18"/>
          <w:szCs w:val="18"/>
          <w:lang w:val="en-GB"/>
        </w:rPr>
        <w:t xml:space="preserve"> For examples we refer to </w:t>
      </w:r>
      <w:hyperlink w:anchor="_ENREF_10" w:tooltip="Dixon-Woods, 2004 #8" w:history="1">
        <w:r w:rsidRPr="0021702A">
          <w:rPr>
            <w:rStyle w:val="Hyperlink"/>
            <w:rFonts w:ascii="Times New Roman" w:hAnsi="Times New Roman" w:cs="Times New Roman"/>
            <w:color w:val="auto"/>
            <w:sz w:val="18"/>
            <w:szCs w:val="18"/>
            <w:u w:val="none"/>
            <w:lang w:val="en-GB"/>
          </w:rPr>
          <w:fldChar w:fldCharType="begin"/>
        </w:r>
        <w:r w:rsidRPr="0021702A">
          <w:rPr>
            <w:rStyle w:val="Hyperlink"/>
            <w:rFonts w:ascii="Times New Roman" w:hAnsi="Times New Roman" w:cs="Times New Roman"/>
            <w:color w:val="auto"/>
            <w:sz w:val="18"/>
            <w:szCs w:val="18"/>
            <w:u w:val="none"/>
            <w:lang w:val="en-GB"/>
          </w:rPr>
          <w:instrText xml:space="preserve"> ADDIN EN.CITE &lt;EndNote&gt;&lt;Cite AuthorYear="1"&gt;&lt;Author&gt;Dixon-Woods&lt;/Author&gt;&lt;Year&gt;2004&lt;/Year&gt;&lt;RecNum&gt;8&lt;/RecNum&gt;&lt;DisplayText&gt;Dixon-Woods, Shaw, Agarwal, and Smith (2004)&lt;/DisplayText&gt;&lt;record&gt;&lt;rec-number&gt;8&lt;/rec-number&gt;&lt;foreign-keys&gt;&lt;key app="EN" db-id="tsvx5dwp2p595oe9de9p9fwdtrtafpxawe0x" timestamp="1422977788"&gt;8&lt;/key&gt;&lt;/foreign-keys&gt;&lt;ref-type name="Journal Article"&gt;17&lt;/ref-type&gt;&lt;contributors&gt;&lt;authors&gt;&lt;author&gt;Dixon-Woods, M.&lt;/author&gt;&lt;author&gt;Shaw, R.L.&lt;/author&gt;&lt;author&gt;Agarwal, S.&lt;/author&gt;&lt;author&gt;Smith, J.A.&lt;/author&gt;&lt;/authors&gt;&lt;/contributors&gt;&lt;titles&gt;&lt;title&gt;The problem of appraising qualitative research&lt;/title&gt;&lt;secondary-title&gt;Quality and Safety in Health Care&lt;/secondary-title&gt;&lt;/titles&gt;&lt;periodical&gt;&lt;full-title&gt;Quality and Safety in Health Care&lt;/full-title&gt;&lt;/periodical&gt;&lt;pages&gt;223-225&lt;/pages&gt;&lt;volume&gt;13&lt;/volume&gt;&lt;section&gt;223&lt;/section&gt;&lt;dates&gt;&lt;year&gt;2004&lt;/year&gt;&lt;/dates&gt;&lt;urls&gt;&lt;/urls&gt;&lt;electronic-resource-num&gt;10.1136/qshc.2003.008714&lt;/electronic-resource-num&gt;&lt;/record&gt;&lt;/Cite&gt;&lt;/EndNote&gt;</w:instrText>
        </w:r>
        <w:r w:rsidRPr="0021702A">
          <w:rPr>
            <w:rStyle w:val="Hyperlink"/>
            <w:rFonts w:ascii="Times New Roman" w:hAnsi="Times New Roman" w:cs="Times New Roman"/>
            <w:color w:val="auto"/>
            <w:sz w:val="18"/>
            <w:szCs w:val="18"/>
            <w:u w:val="none"/>
            <w:lang w:val="en-GB"/>
          </w:rPr>
          <w:fldChar w:fldCharType="separate"/>
        </w:r>
        <w:r w:rsidRPr="0021702A">
          <w:rPr>
            <w:rStyle w:val="Hyperlink"/>
            <w:rFonts w:ascii="Times New Roman" w:hAnsi="Times New Roman" w:cs="Times New Roman"/>
            <w:color w:val="auto"/>
            <w:sz w:val="18"/>
            <w:szCs w:val="18"/>
            <w:u w:val="none"/>
            <w:lang w:val="en-GB"/>
          </w:rPr>
          <w:t>Dixon</w:t>
        </w:r>
        <w:r>
          <w:rPr>
            <w:rStyle w:val="Hyperlink"/>
            <w:rFonts w:ascii="Times New Roman" w:hAnsi="Times New Roman" w:cs="Times New Roman"/>
            <w:color w:val="auto"/>
            <w:sz w:val="18"/>
            <w:szCs w:val="18"/>
            <w:u w:val="none"/>
            <w:lang w:val="en-GB"/>
          </w:rPr>
          <w:t>-Woods et al.</w:t>
        </w:r>
        <w:r w:rsidRPr="0021702A">
          <w:rPr>
            <w:rStyle w:val="Hyperlink"/>
            <w:rFonts w:ascii="Times New Roman" w:hAnsi="Times New Roman" w:cs="Times New Roman"/>
            <w:color w:val="auto"/>
            <w:sz w:val="18"/>
            <w:szCs w:val="18"/>
            <w:u w:val="none"/>
            <w:lang w:val="en-GB"/>
          </w:rPr>
          <w:t xml:space="preserve"> (2004)</w:t>
        </w:r>
        <w:r w:rsidRPr="0021702A">
          <w:rPr>
            <w:rStyle w:val="Hyperlink"/>
            <w:rFonts w:ascii="Times New Roman" w:hAnsi="Times New Roman" w:cs="Times New Roman"/>
            <w:color w:val="auto"/>
            <w:sz w:val="18"/>
            <w:szCs w:val="18"/>
            <w:u w:val="none"/>
            <w:lang w:val="en-GB"/>
          </w:rPr>
          <w:fldChar w:fldCharType="end"/>
        </w:r>
      </w:hyperlink>
      <w:r>
        <w:rPr>
          <w:rFonts w:ascii="Times New Roman" w:hAnsi="Times New Roman" w:cs="Times New Roman"/>
          <w:sz w:val="18"/>
          <w:szCs w:val="18"/>
          <w:lang w:val="en-GB"/>
        </w:rPr>
        <w:t>,</w:t>
      </w:r>
      <w:r w:rsidRPr="0021702A">
        <w:rPr>
          <w:rFonts w:ascii="Times New Roman" w:hAnsi="Times New Roman" w:cs="Times New Roman"/>
          <w:sz w:val="18"/>
          <w:szCs w:val="18"/>
          <w:lang w:val="en-GB"/>
        </w:rPr>
        <w:t xml:space="preserve"> </w:t>
      </w:r>
      <w:r w:rsidRPr="0021702A">
        <w:rPr>
          <w:rFonts w:ascii="Times New Roman" w:hAnsi="Times New Roman" w:cs="Times New Roman"/>
          <w:sz w:val="18"/>
          <w:szCs w:val="18"/>
          <w:lang w:val="en-GB"/>
        </w:rPr>
        <w:fldChar w:fldCharType="begin"/>
      </w:r>
      <w:r w:rsidRPr="0021702A">
        <w:rPr>
          <w:rFonts w:ascii="Times New Roman" w:hAnsi="Times New Roman" w:cs="Times New Roman"/>
          <w:sz w:val="18"/>
          <w:szCs w:val="18"/>
          <w:lang w:val="en-GB"/>
        </w:rPr>
        <w:instrText xml:space="preserve"> ADDIN EN.CITE &lt;EndNote&gt;&lt;Cite&gt;&lt;Author&gt;Hannes&lt;/Author&gt;&lt;Year&gt;2010&lt;/Year&gt;&lt;RecNum&gt;9&lt;/RecNum&gt;&lt;DisplayText&gt;(Hannes, Lockwood, &amp;amp; Pearson, 2010)&lt;/DisplayText&gt;&lt;record&gt;&lt;rec-number&gt;9&lt;/rec-number&gt;&lt;foreign-keys&gt;&lt;key app="EN" db-id="tsvx5dwp2p595oe9de9p9fwdtrtafpxawe0x" timestamp="1422977910"&gt;9&lt;/key&gt;&lt;/foreign-keys&gt;&lt;ref-type name="Journal Article"&gt;17&lt;/ref-type&gt;&lt;contributors&gt;&lt;authors&gt;&lt;author&gt;Hannes, K.&lt;/author&gt;&lt;author&gt;Lockwood, C.&lt;/author&gt;&lt;author&gt;Pearson, A.&lt;/author&gt;&lt;/authors&gt;&lt;/contributors&gt;&lt;titles&gt;&lt;title&gt;A comparative analysis of three online appraisal instruments&amp;apos; ability to assess validity in qualitative research&lt;/title&gt;&lt;secondary-title&gt;Qualitative Health Research&lt;/secondary-title&gt;&lt;/titles&gt;&lt;periodical&gt;&lt;full-title&gt;Qualitative Health Research&lt;/full-title&gt;&lt;/periodical&gt;&lt;pages&gt;1736-1743&lt;/pages&gt;&lt;volume&gt;12&lt;/volume&gt;&lt;section&gt;1736&lt;/section&gt;&lt;dates&gt;&lt;year&gt;2010&lt;/year&gt;&lt;/dates&gt;&lt;urls&gt;&lt;/urls&gt;&lt;electronic-resource-num&gt;10.1177/1049732310378656&lt;/electronic-resource-num&gt;&lt;/record&gt;&lt;/Cite&gt;&lt;/EndNote&gt;</w:instrText>
      </w:r>
      <w:r w:rsidRPr="0021702A">
        <w:rPr>
          <w:rFonts w:ascii="Times New Roman" w:hAnsi="Times New Roman" w:cs="Times New Roman"/>
          <w:sz w:val="18"/>
          <w:szCs w:val="18"/>
          <w:lang w:val="en-GB"/>
        </w:rPr>
        <w:fldChar w:fldCharType="separate"/>
      </w:r>
      <w:hyperlink w:anchor="_ENREF_17" w:tooltip="Hannes, 2010 #9" w:history="1">
        <w:r>
          <w:rPr>
            <w:rStyle w:val="Hyperlink"/>
            <w:rFonts w:ascii="Times New Roman" w:hAnsi="Times New Roman" w:cs="Times New Roman"/>
            <w:color w:val="auto"/>
            <w:sz w:val="18"/>
            <w:szCs w:val="18"/>
            <w:u w:val="none"/>
            <w:lang w:val="en-GB"/>
          </w:rPr>
          <w:t>Hannes, et al.</w:t>
        </w:r>
        <w:r w:rsidRPr="0021702A">
          <w:rPr>
            <w:rStyle w:val="Hyperlink"/>
            <w:rFonts w:ascii="Times New Roman" w:hAnsi="Times New Roman" w:cs="Times New Roman"/>
            <w:color w:val="auto"/>
            <w:sz w:val="18"/>
            <w:szCs w:val="18"/>
            <w:u w:val="none"/>
            <w:lang w:val="en-GB"/>
          </w:rPr>
          <w:t xml:space="preserve"> </w:t>
        </w:r>
        <w:r>
          <w:rPr>
            <w:rStyle w:val="Hyperlink"/>
            <w:rFonts w:ascii="Times New Roman" w:hAnsi="Times New Roman" w:cs="Times New Roman"/>
            <w:color w:val="auto"/>
            <w:sz w:val="18"/>
            <w:szCs w:val="18"/>
            <w:u w:val="none"/>
            <w:lang w:val="en-GB"/>
          </w:rPr>
          <w:t>(</w:t>
        </w:r>
        <w:r w:rsidRPr="0021702A">
          <w:rPr>
            <w:rStyle w:val="Hyperlink"/>
            <w:rFonts w:ascii="Times New Roman" w:hAnsi="Times New Roman" w:cs="Times New Roman"/>
            <w:color w:val="auto"/>
            <w:sz w:val="18"/>
            <w:szCs w:val="18"/>
            <w:u w:val="none"/>
            <w:lang w:val="en-GB"/>
          </w:rPr>
          <w:t>2010</w:t>
        </w:r>
      </w:hyperlink>
      <w:r w:rsidRPr="0021702A">
        <w:rPr>
          <w:rFonts w:ascii="Times New Roman" w:hAnsi="Times New Roman" w:cs="Times New Roman"/>
          <w:sz w:val="18"/>
          <w:szCs w:val="18"/>
          <w:lang w:val="en-GB"/>
        </w:rPr>
        <w:t>)</w:t>
      </w:r>
      <w:r w:rsidRPr="0021702A">
        <w:rPr>
          <w:rFonts w:ascii="Times New Roman" w:hAnsi="Times New Roman" w:cs="Times New Roman"/>
          <w:sz w:val="18"/>
          <w:szCs w:val="18"/>
          <w:lang w:val="en-GB"/>
        </w:rPr>
        <w:fldChar w:fldCharType="end"/>
      </w:r>
      <w:r>
        <w:rPr>
          <w:rFonts w:ascii="Times New Roman" w:hAnsi="Times New Roman" w:cs="Times New Roman"/>
          <w:sz w:val="18"/>
          <w:szCs w:val="18"/>
          <w:lang w:val="en-GB"/>
        </w:rPr>
        <w:t xml:space="preserve">, </w:t>
      </w:r>
      <w:r w:rsidRPr="0021702A">
        <w:rPr>
          <w:rFonts w:ascii="Times New Roman" w:hAnsi="Times New Roman" w:cs="Times New Roman"/>
          <w:sz w:val="18"/>
          <w:szCs w:val="18"/>
          <w:lang w:val="en-GB"/>
        </w:rPr>
        <w:fldChar w:fldCharType="begin"/>
      </w:r>
      <w:r w:rsidRPr="0021702A">
        <w:rPr>
          <w:rFonts w:ascii="Times New Roman" w:hAnsi="Times New Roman" w:cs="Times New Roman"/>
          <w:sz w:val="18"/>
          <w:szCs w:val="18"/>
          <w:lang w:val="en-GB"/>
        </w:rPr>
        <w:instrText xml:space="preserve"> ADDIN EN.CITE &lt;EndNote&gt;&lt;Cite&gt;&lt;Author&gt;Popay&lt;/Author&gt;&lt;Year&gt;1998&lt;/Year&gt;&lt;RecNum&gt;15&lt;/RecNum&gt;&lt;DisplayText&gt;(Popay, Rogers, &amp;amp; Williams, 1998)&lt;/DisplayText&gt;&lt;record&gt;&lt;rec-number&gt;15&lt;/rec-number&gt;&lt;foreign-keys&gt;&lt;key app="EN" db-id="tsvx5dwp2p595oe9de9p9fwdtrtafpxawe0x" timestamp="1423055586"&gt;15&lt;/key&gt;&lt;/foreign-keys&gt;&lt;ref-type name="Journal Article"&gt;17&lt;/ref-type&gt;&lt;contributors&gt;&lt;authors&gt;&lt;author&gt;Popay, J.&lt;/author&gt;&lt;author&gt;Rogers, A.&lt;/author&gt;&lt;author&gt;Williams, G.&lt;/author&gt;&lt;/authors&gt;&lt;/contributors&gt;&lt;titles&gt;&lt;title&gt;Rationale and Standards for the Systematic Review of Qualitative Literature in Health Services Research&lt;/title&gt;&lt;secondary-title&gt;Qualitative Health Research&lt;/secondary-title&gt;&lt;/titles&gt;&lt;periodical&gt;&lt;full-title&gt;Qualitative Health Research&lt;/full-title&gt;&lt;/periodical&gt;&lt;pages&gt;341-351&lt;/pages&gt;&lt;volume&gt;8&lt;/volume&gt;&lt;number&gt;3&lt;/number&gt;&lt;edition&gt;May 1, 1998&lt;/edition&gt;&lt;section&gt;341&lt;/section&gt;&lt;dates&gt;&lt;year&gt;1998&lt;/year&gt;&lt;/dates&gt;&lt;urls&gt;&lt;/urls&gt;&lt;electronic-resource-num&gt;10.1177/104973239800800305&lt;/electronic-resource-num&gt;&lt;/record&gt;&lt;/Cite&gt;&lt;/EndNote&gt;</w:instrText>
      </w:r>
      <w:r w:rsidRPr="0021702A">
        <w:rPr>
          <w:rFonts w:ascii="Times New Roman" w:hAnsi="Times New Roman" w:cs="Times New Roman"/>
          <w:sz w:val="18"/>
          <w:szCs w:val="18"/>
          <w:lang w:val="en-GB"/>
        </w:rPr>
        <w:fldChar w:fldCharType="separate"/>
      </w:r>
      <w:hyperlink w:anchor="_ENREF_26" w:tooltip="Popay, 1998 #15" w:history="1">
        <w:r>
          <w:rPr>
            <w:rStyle w:val="Hyperlink"/>
            <w:rFonts w:ascii="Times New Roman" w:hAnsi="Times New Roman" w:cs="Times New Roman"/>
            <w:color w:val="auto"/>
            <w:sz w:val="18"/>
            <w:szCs w:val="18"/>
            <w:u w:val="none"/>
            <w:lang w:val="en-GB"/>
          </w:rPr>
          <w:t>Popay, et al. (</w:t>
        </w:r>
        <w:r w:rsidRPr="0021702A">
          <w:rPr>
            <w:rStyle w:val="Hyperlink"/>
            <w:rFonts w:ascii="Times New Roman" w:hAnsi="Times New Roman" w:cs="Times New Roman"/>
            <w:color w:val="auto"/>
            <w:sz w:val="18"/>
            <w:szCs w:val="18"/>
            <w:u w:val="none"/>
            <w:lang w:val="en-GB"/>
          </w:rPr>
          <w:t>1998</w:t>
        </w:r>
      </w:hyperlink>
      <w:r w:rsidRPr="0021702A">
        <w:rPr>
          <w:rFonts w:ascii="Times New Roman" w:hAnsi="Times New Roman" w:cs="Times New Roman"/>
          <w:sz w:val="18"/>
          <w:szCs w:val="18"/>
          <w:lang w:val="en-GB"/>
        </w:rPr>
        <w:t>)</w:t>
      </w:r>
      <w:r w:rsidRPr="0021702A">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21702A">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Spencer, </w:t>
      </w:r>
      <w:r w:rsidRPr="0021702A">
        <w:rPr>
          <w:rFonts w:ascii="Times New Roman" w:hAnsi="Times New Roman" w:cs="Times New Roman"/>
          <w:sz w:val="18"/>
          <w:szCs w:val="18"/>
          <w:lang w:val="en-GB"/>
        </w:rPr>
        <w:fldChar w:fldCharType="begin"/>
      </w:r>
      <w:r w:rsidRPr="0021702A">
        <w:rPr>
          <w:rFonts w:ascii="Times New Roman" w:hAnsi="Times New Roman" w:cs="Times New Roman"/>
          <w:sz w:val="18"/>
          <w:szCs w:val="18"/>
          <w:lang w:val="en-GB"/>
        </w:rPr>
        <w:instrText xml:space="preserve"> ADDIN EN.CITE &lt;EndNote&gt;&lt;Cite&gt;&lt;Author&gt;Spencer&lt;/Author&gt;&lt;Year&gt;2003&lt;/Year&gt;&lt;RecNum&gt;10&lt;/RecNum&gt;&lt;DisplayText&gt;(Spencer, Ritchie, Lewis, &amp;amp; Dillon, 2003)&lt;/DisplayText&gt;&lt;record&gt;&lt;rec-number&gt;10&lt;/rec-number&gt;&lt;foreign-keys&gt;&lt;key app="EN" db-id="tsvx5dwp2p595oe9de9p9fwdtrtafpxawe0x" timestamp="1422978135"&gt;10&lt;/key&gt;&lt;/foreign-keys&gt;&lt;ref-type name="Report"&gt;27&lt;/ref-type&gt;&lt;contributors&gt;&lt;authors&gt;&lt;author&gt;Spencer, L.&lt;/author&gt;&lt;author&gt;Ritchie, J.&lt;/author&gt;&lt;author&gt;Lewis, J.&lt;/author&gt;&lt;author&gt;Dillon, L.&lt;/author&gt;&lt;/authors&gt;&lt;/contributors&gt;&lt;titles&gt;&lt;title&gt;Quality in Qualitative Evaluation: a framework for assessing research evidence. A quality framework.&lt;/title&gt;&lt;/titles&gt;&lt;pages&gt;18&lt;/pages&gt;&lt;dates&gt;&lt;year&gt;2003&lt;/year&gt;&lt;/dates&gt;&lt;pub-location&gt;London&lt;/pub-location&gt;&lt;publisher&gt;Government Chief Social Researcher&amp;apos;s Office. Cabinet Office.&lt;/publisher&gt;&lt;urls&gt;&lt;/urls&gt;&lt;/record&gt;&lt;/Cite&gt;&lt;/EndNote&gt;</w:instrText>
      </w:r>
      <w:r w:rsidRPr="0021702A">
        <w:rPr>
          <w:rFonts w:ascii="Times New Roman" w:hAnsi="Times New Roman" w:cs="Times New Roman"/>
          <w:sz w:val="18"/>
          <w:szCs w:val="18"/>
          <w:lang w:val="en-GB"/>
        </w:rPr>
        <w:fldChar w:fldCharType="separate"/>
      </w:r>
      <w:hyperlink w:anchor="_ENREF_30" w:tooltip="Spencer, 2003 #10" w:history="1">
        <w:r>
          <w:rPr>
            <w:rStyle w:val="Hyperlink"/>
            <w:rFonts w:ascii="Times New Roman" w:hAnsi="Times New Roman" w:cs="Times New Roman"/>
            <w:color w:val="auto"/>
            <w:sz w:val="18"/>
            <w:szCs w:val="18"/>
            <w:u w:val="none"/>
            <w:lang w:val="en-GB"/>
          </w:rPr>
          <w:t>et al.</w:t>
        </w:r>
        <w:r w:rsidRPr="0021702A">
          <w:rPr>
            <w:rStyle w:val="Hyperlink"/>
            <w:rFonts w:ascii="Times New Roman" w:hAnsi="Times New Roman" w:cs="Times New Roman"/>
            <w:color w:val="auto"/>
            <w:sz w:val="18"/>
            <w:szCs w:val="18"/>
            <w:u w:val="none"/>
            <w:lang w:val="en-GB"/>
          </w:rPr>
          <w:t xml:space="preserve"> </w:t>
        </w:r>
        <w:r>
          <w:rPr>
            <w:rStyle w:val="Hyperlink"/>
            <w:rFonts w:ascii="Times New Roman" w:hAnsi="Times New Roman" w:cs="Times New Roman"/>
            <w:color w:val="auto"/>
            <w:sz w:val="18"/>
            <w:szCs w:val="18"/>
            <w:u w:val="none"/>
            <w:lang w:val="en-GB"/>
          </w:rPr>
          <w:t>(</w:t>
        </w:r>
        <w:r w:rsidRPr="0021702A">
          <w:rPr>
            <w:rStyle w:val="Hyperlink"/>
            <w:rFonts w:ascii="Times New Roman" w:hAnsi="Times New Roman" w:cs="Times New Roman"/>
            <w:color w:val="auto"/>
            <w:sz w:val="18"/>
            <w:szCs w:val="18"/>
            <w:u w:val="none"/>
            <w:lang w:val="en-GB"/>
          </w:rPr>
          <w:t>2003</w:t>
        </w:r>
      </w:hyperlink>
      <w:r w:rsidRPr="0021702A">
        <w:rPr>
          <w:rFonts w:ascii="Times New Roman" w:hAnsi="Times New Roman" w:cs="Times New Roman"/>
          <w:sz w:val="18"/>
          <w:szCs w:val="18"/>
          <w:lang w:val="en-GB"/>
        </w:rPr>
        <w:t>)</w:t>
      </w:r>
      <w:r w:rsidRPr="0021702A">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p>
  </w:footnote>
  <w:footnote w:id="9">
    <w:p w14:paraId="75343CFC" w14:textId="77777777" w:rsidR="00E7427F" w:rsidRPr="00C52731" w:rsidRDefault="00E7427F" w:rsidP="00CD4930">
      <w:pPr>
        <w:pStyle w:val="Voetnoottekst"/>
        <w:jc w:val="both"/>
        <w:rPr>
          <w:lang w:val="en-GB"/>
        </w:rPr>
      </w:pPr>
      <w:r w:rsidRPr="00C04916">
        <w:rPr>
          <w:vertAlign w:val="superscript"/>
          <w:lang w:val="en-GB"/>
        </w:rPr>
        <w:t>12</w:t>
      </w:r>
      <w:r>
        <w:rPr>
          <w:lang w:val="en-GB"/>
        </w:rPr>
        <w:t xml:space="preserve"> </w:t>
      </w:r>
      <w:r w:rsidRPr="00C52731">
        <w:rPr>
          <w:lang w:val="en-GB"/>
        </w:rPr>
        <w:t xml:space="preserve">Meaning that the methods used are mentioned by the authors in the introduction and/or methods-section. </w:t>
      </w:r>
    </w:p>
  </w:footnote>
  <w:footnote w:id="10">
    <w:p w14:paraId="7014870E" w14:textId="77777777" w:rsidR="00E7427F" w:rsidRPr="00C04916" w:rsidRDefault="00E7427F" w:rsidP="004D25F9">
      <w:pPr>
        <w:pStyle w:val="Voetnoottekst"/>
        <w:jc w:val="both"/>
        <w:rPr>
          <w:rFonts w:ascii="Times New Roman" w:hAnsi="Times New Roman" w:cs="Times New Roman"/>
          <w:lang w:val="en-GB"/>
        </w:rPr>
      </w:pPr>
      <w:r w:rsidRPr="00C04916">
        <w:rPr>
          <w:rStyle w:val="Voetnootmarkering"/>
          <w:rFonts w:ascii="Times New Roman" w:hAnsi="Times New Roman" w:cs="Times New Roman"/>
        </w:rPr>
        <w:footnoteRef/>
      </w:r>
      <w:r w:rsidRPr="00C04916">
        <w:rPr>
          <w:rFonts w:ascii="Times New Roman" w:hAnsi="Times New Roman" w:cs="Times New Roman"/>
          <w:lang w:val="en-GB"/>
        </w:rPr>
        <w:t xml:space="preserve"> Whereas one study for instance focused on the evaluation of partnerships between the police and local groups engaged in policing in fragile African states, another one focused on the impact of civilian policing on the legitimacy of the public police, the extent of public support for civilian policing and their impact upon crime reduction in the UK.</w:t>
      </w:r>
    </w:p>
  </w:footnote>
  <w:footnote w:id="11">
    <w:p w14:paraId="5E8E197F" w14:textId="77777777" w:rsidR="00E7427F" w:rsidRPr="00C04916" w:rsidRDefault="00E7427F" w:rsidP="00C04916">
      <w:pPr>
        <w:pStyle w:val="Voetnoottekst"/>
        <w:jc w:val="both"/>
        <w:rPr>
          <w:rFonts w:ascii="Times New Roman" w:hAnsi="Times New Roman" w:cs="Times New Roman"/>
          <w:lang w:val="en-GB"/>
        </w:rPr>
      </w:pPr>
      <w:r w:rsidRPr="00C04916">
        <w:rPr>
          <w:rStyle w:val="Voetnootmarkering"/>
          <w:rFonts w:ascii="Times New Roman" w:hAnsi="Times New Roman" w:cs="Times New Roman"/>
        </w:rPr>
        <w:footnoteRef/>
      </w:r>
      <w:r w:rsidRPr="00C04916">
        <w:rPr>
          <w:rFonts w:ascii="Times New Roman" w:hAnsi="Times New Roman" w:cs="Times New Roman"/>
          <w:lang w:val="en-GB"/>
        </w:rPr>
        <w:t xml:space="preserve"> These four criteria are included in different appraisal checklists and tools, such as the Critical Appraisal Skills Programme (CASP) and the Evaluation Tool for Qualitative Studies (ETQS) (Carroll et al.,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E0"/>
    <w:multiLevelType w:val="hybridMultilevel"/>
    <w:tmpl w:val="94D071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826258C"/>
    <w:multiLevelType w:val="hybridMultilevel"/>
    <w:tmpl w:val="4462C318"/>
    <w:lvl w:ilvl="0" w:tplc="8D300CB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B4B4804"/>
    <w:multiLevelType w:val="hybridMultilevel"/>
    <w:tmpl w:val="EAF43A4C"/>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0005889"/>
    <w:multiLevelType w:val="hybridMultilevel"/>
    <w:tmpl w:val="939A0EB8"/>
    <w:lvl w:ilvl="0" w:tplc="27DC69F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2AE25C9"/>
    <w:multiLevelType w:val="hybridMultilevel"/>
    <w:tmpl w:val="1F4885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A1E05BE"/>
    <w:multiLevelType w:val="hybridMultilevel"/>
    <w:tmpl w:val="A56488C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F5510A1"/>
    <w:multiLevelType w:val="hybridMultilevel"/>
    <w:tmpl w:val="E1E838E8"/>
    <w:lvl w:ilvl="0" w:tplc="87C4080A">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2E9542D"/>
    <w:multiLevelType w:val="hybridMultilevel"/>
    <w:tmpl w:val="4C12B87C"/>
    <w:lvl w:ilvl="0" w:tplc="D660B23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5E41B67"/>
    <w:multiLevelType w:val="hybridMultilevel"/>
    <w:tmpl w:val="DE6EC692"/>
    <w:lvl w:ilvl="0" w:tplc="72BAA26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7E1600F"/>
    <w:multiLevelType w:val="hybridMultilevel"/>
    <w:tmpl w:val="1A06A9D0"/>
    <w:lvl w:ilvl="0" w:tplc="9B162F36">
      <w:numFmt w:val="bullet"/>
      <w:lvlText w:val="-"/>
      <w:lvlJc w:val="left"/>
      <w:pPr>
        <w:ind w:left="360" w:hanging="360"/>
      </w:pPr>
      <w:rPr>
        <w:rFonts w:ascii="Calibri" w:eastAsiaTheme="minorHAnsi" w:hAnsi="Calibri" w:cstheme="minorBidi" w:hint="default"/>
      </w:rPr>
    </w:lvl>
    <w:lvl w:ilvl="1" w:tplc="9B162F36">
      <w:numFmt w:val="bullet"/>
      <w:lvlText w:val="-"/>
      <w:lvlJc w:val="left"/>
      <w:pPr>
        <w:ind w:left="1440" w:hanging="360"/>
      </w:pPr>
      <w:rPr>
        <w:rFonts w:ascii="Calibri" w:eastAsiaTheme="minorHAnsi" w:hAnsi="Calibri" w:cstheme="minorBidi" w:hint="default"/>
      </w:rPr>
    </w:lvl>
    <w:lvl w:ilvl="2" w:tplc="1798929A">
      <w:start w:val="10"/>
      <w:numFmt w:val="bullet"/>
      <w:lvlText w:val=""/>
      <w:lvlJc w:val="left"/>
      <w:pPr>
        <w:ind w:left="2160" w:hanging="360"/>
      </w:pPr>
      <w:rPr>
        <w:rFonts w:ascii="Wingdings" w:eastAsiaTheme="minorHAnsi" w:hAnsi="Wingdings"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8D04983"/>
    <w:multiLevelType w:val="hybridMultilevel"/>
    <w:tmpl w:val="44AE3E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CCD640D"/>
    <w:multiLevelType w:val="hybridMultilevel"/>
    <w:tmpl w:val="551A53F2"/>
    <w:lvl w:ilvl="0" w:tplc="DF927198">
      <w:start w:val="3"/>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C3F7BE6"/>
    <w:multiLevelType w:val="hybridMultilevel"/>
    <w:tmpl w:val="4DDC428C"/>
    <w:lvl w:ilvl="0" w:tplc="4D6EFF78">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DEB3271"/>
    <w:multiLevelType w:val="hybridMultilevel"/>
    <w:tmpl w:val="95461958"/>
    <w:lvl w:ilvl="0" w:tplc="0DC821CA">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4">
    <w:nsid w:val="7EAD1594"/>
    <w:multiLevelType w:val="hybridMultilevel"/>
    <w:tmpl w:val="2A649892"/>
    <w:lvl w:ilvl="0" w:tplc="9552D00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0"/>
  </w:num>
  <w:num w:numId="5">
    <w:abstractNumId w:val="1"/>
  </w:num>
  <w:num w:numId="6">
    <w:abstractNumId w:val="8"/>
  </w:num>
  <w:num w:numId="7">
    <w:abstractNumId w:val="13"/>
  </w:num>
  <w:num w:numId="8">
    <w:abstractNumId w:val="6"/>
  </w:num>
  <w:num w:numId="9">
    <w:abstractNumId w:val="12"/>
  </w:num>
  <w:num w:numId="10">
    <w:abstractNumId w:val="7"/>
  </w:num>
  <w:num w:numId="11">
    <w:abstractNumId w:val="11"/>
  </w:num>
  <w:num w:numId="12">
    <w:abstractNumId w:val="5"/>
  </w:num>
  <w:num w:numId="13">
    <w:abstractNumId w:val="4"/>
  </w:num>
  <w:num w:numId="14">
    <w:abstractNumId w:val="2"/>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st">
    <w15:presenceInfo w15:providerId="None" w15:userId="Ga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svx5dwp2p595oe9de9p9fwdtrtafpxawe0x&quot;&gt;Methodology PP&lt;record-ids&gt;&lt;item&gt;1&lt;/item&gt;&lt;item&gt;2&lt;/item&gt;&lt;item&gt;4&lt;/item&gt;&lt;item&gt;5&lt;/item&gt;&lt;item&gt;6&lt;/item&gt;&lt;item&gt;7&lt;/item&gt;&lt;item&gt;8&lt;/item&gt;&lt;item&gt;9&lt;/item&gt;&lt;item&gt;10&lt;/item&gt;&lt;item&gt;11&lt;/item&gt;&lt;item&gt;12&lt;/item&gt;&lt;item&gt;13&lt;/item&gt;&lt;item&gt;14&lt;/item&gt;&lt;item&gt;15&lt;/item&gt;&lt;item&gt;18&lt;/item&gt;&lt;item&gt;19&lt;/item&gt;&lt;item&gt;20&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record-ids&gt;&lt;/item&gt;&lt;/Libraries&gt;"/>
  </w:docVars>
  <w:rsids>
    <w:rsidRoot w:val="00A27A60"/>
    <w:rsid w:val="000032B7"/>
    <w:rsid w:val="0000331D"/>
    <w:rsid w:val="0000344F"/>
    <w:rsid w:val="00010F6F"/>
    <w:rsid w:val="00011C31"/>
    <w:rsid w:val="000124DB"/>
    <w:rsid w:val="00012DE4"/>
    <w:rsid w:val="0001722A"/>
    <w:rsid w:val="00017CC2"/>
    <w:rsid w:val="000206B4"/>
    <w:rsid w:val="000209F0"/>
    <w:rsid w:val="000222DB"/>
    <w:rsid w:val="0002475D"/>
    <w:rsid w:val="00024D92"/>
    <w:rsid w:val="000267AA"/>
    <w:rsid w:val="00032BCF"/>
    <w:rsid w:val="00040B25"/>
    <w:rsid w:val="00042B70"/>
    <w:rsid w:val="00044ABC"/>
    <w:rsid w:val="000452B7"/>
    <w:rsid w:val="000501CA"/>
    <w:rsid w:val="00050EE7"/>
    <w:rsid w:val="00054126"/>
    <w:rsid w:val="0006157F"/>
    <w:rsid w:val="0006161A"/>
    <w:rsid w:val="00065358"/>
    <w:rsid w:val="00067BE7"/>
    <w:rsid w:val="000705AD"/>
    <w:rsid w:val="00072F17"/>
    <w:rsid w:val="00077914"/>
    <w:rsid w:val="000802B8"/>
    <w:rsid w:val="00083A24"/>
    <w:rsid w:val="0009105E"/>
    <w:rsid w:val="00091626"/>
    <w:rsid w:val="0009198D"/>
    <w:rsid w:val="00091A7A"/>
    <w:rsid w:val="00092D36"/>
    <w:rsid w:val="0009487F"/>
    <w:rsid w:val="00094EFA"/>
    <w:rsid w:val="000A1768"/>
    <w:rsid w:val="000A258E"/>
    <w:rsid w:val="000A50A4"/>
    <w:rsid w:val="000B28D0"/>
    <w:rsid w:val="000B584C"/>
    <w:rsid w:val="000C100B"/>
    <w:rsid w:val="000C19DF"/>
    <w:rsid w:val="000C35BB"/>
    <w:rsid w:val="000C6801"/>
    <w:rsid w:val="000D1E5C"/>
    <w:rsid w:val="000D2C70"/>
    <w:rsid w:val="000D3152"/>
    <w:rsid w:val="000D6D69"/>
    <w:rsid w:val="000D726A"/>
    <w:rsid w:val="000E07D4"/>
    <w:rsid w:val="000E3046"/>
    <w:rsid w:val="000E6BD6"/>
    <w:rsid w:val="000E7548"/>
    <w:rsid w:val="000F1D2A"/>
    <w:rsid w:val="000F22F1"/>
    <w:rsid w:val="000F40A6"/>
    <w:rsid w:val="000F443F"/>
    <w:rsid w:val="000F4E4A"/>
    <w:rsid w:val="000F68EB"/>
    <w:rsid w:val="000F7715"/>
    <w:rsid w:val="00101343"/>
    <w:rsid w:val="00103549"/>
    <w:rsid w:val="00105341"/>
    <w:rsid w:val="00107F97"/>
    <w:rsid w:val="001125D2"/>
    <w:rsid w:val="0012160E"/>
    <w:rsid w:val="00123600"/>
    <w:rsid w:val="001276AA"/>
    <w:rsid w:val="00131873"/>
    <w:rsid w:val="00132F0F"/>
    <w:rsid w:val="00134456"/>
    <w:rsid w:val="00137C8A"/>
    <w:rsid w:val="001424A3"/>
    <w:rsid w:val="00144C38"/>
    <w:rsid w:val="00147013"/>
    <w:rsid w:val="00152E1E"/>
    <w:rsid w:val="00153B61"/>
    <w:rsid w:val="0015789C"/>
    <w:rsid w:val="00157DF1"/>
    <w:rsid w:val="00160AE4"/>
    <w:rsid w:val="001610DE"/>
    <w:rsid w:val="001619AB"/>
    <w:rsid w:val="00161D53"/>
    <w:rsid w:val="00163245"/>
    <w:rsid w:val="001636C9"/>
    <w:rsid w:val="00164FDF"/>
    <w:rsid w:val="00165B20"/>
    <w:rsid w:val="00165D4A"/>
    <w:rsid w:val="0017007E"/>
    <w:rsid w:val="001725E3"/>
    <w:rsid w:val="00172B1B"/>
    <w:rsid w:val="001735AD"/>
    <w:rsid w:val="001742C1"/>
    <w:rsid w:val="0017495F"/>
    <w:rsid w:val="00175146"/>
    <w:rsid w:val="00180081"/>
    <w:rsid w:val="00180EAA"/>
    <w:rsid w:val="00180EF2"/>
    <w:rsid w:val="001817BB"/>
    <w:rsid w:val="001819D1"/>
    <w:rsid w:val="001832F0"/>
    <w:rsid w:val="00183FF6"/>
    <w:rsid w:val="001844DE"/>
    <w:rsid w:val="0018473A"/>
    <w:rsid w:val="00190A13"/>
    <w:rsid w:val="00190B1A"/>
    <w:rsid w:val="001911CA"/>
    <w:rsid w:val="001976DF"/>
    <w:rsid w:val="001A34CF"/>
    <w:rsid w:val="001A360D"/>
    <w:rsid w:val="001A5B06"/>
    <w:rsid w:val="001A7FFE"/>
    <w:rsid w:val="001B15C6"/>
    <w:rsid w:val="001B25A2"/>
    <w:rsid w:val="001B2DB1"/>
    <w:rsid w:val="001B58E9"/>
    <w:rsid w:val="001C00B3"/>
    <w:rsid w:val="001C0360"/>
    <w:rsid w:val="001C0B8B"/>
    <w:rsid w:val="001C3E43"/>
    <w:rsid w:val="001C631C"/>
    <w:rsid w:val="001D19AE"/>
    <w:rsid w:val="001D1E6C"/>
    <w:rsid w:val="001D3CD3"/>
    <w:rsid w:val="001E01AD"/>
    <w:rsid w:val="001F4AED"/>
    <w:rsid w:val="001F607D"/>
    <w:rsid w:val="001F69A4"/>
    <w:rsid w:val="0020166C"/>
    <w:rsid w:val="002068A4"/>
    <w:rsid w:val="00206CF0"/>
    <w:rsid w:val="002100A9"/>
    <w:rsid w:val="002107F9"/>
    <w:rsid w:val="0021144D"/>
    <w:rsid w:val="00213EB0"/>
    <w:rsid w:val="00214746"/>
    <w:rsid w:val="00214C0B"/>
    <w:rsid w:val="0021702A"/>
    <w:rsid w:val="002231DA"/>
    <w:rsid w:val="00224C2E"/>
    <w:rsid w:val="00227F22"/>
    <w:rsid w:val="0023113E"/>
    <w:rsid w:val="00233CF1"/>
    <w:rsid w:val="0023475F"/>
    <w:rsid w:val="00240FB5"/>
    <w:rsid w:val="00241295"/>
    <w:rsid w:val="00250442"/>
    <w:rsid w:val="002517B6"/>
    <w:rsid w:val="00254516"/>
    <w:rsid w:val="00256A87"/>
    <w:rsid w:val="0025741D"/>
    <w:rsid w:val="00257436"/>
    <w:rsid w:val="002611A1"/>
    <w:rsid w:val="002620BB"/>
    <w:rsid w:val="00265759"/>
    <w:rsid w:val="00266160"/>
    <w:rsid w:val="002710CB"/>
    <w:rsid w:val="00271B87"/>
    <w:rsid w:val="00271E0E"/>
    <w:rsid w:val="002729CF"/>
    <w:rsid w:val="0027383F"/>
    <w:rsid w:val="00273DA4"/>
    <w:rsid w:val="00273E90"/>
    <w:rsid w:val="00275930"/>
    <w:rsid w:val="00277E71"/>
    <w:rsid w:val="00280B6B"/>
    <w:rsid w:val="002814F9"/>
    <w:rsid w:val="00282C25"/>
    <w:rsid w:val="00283DD2"/>
    <w:rsid w:val="0028462B"/>
    <w:rsid w:val="00291746"/>
    <w:rsid w:val="00291D40"/>
    <w:rsid w:val="00291E2C"/>
    <w:rsid w:val="00292009"/>
    <w:rsid w:val="00292A70"/>
    <w:rsid w:val="002940EF"/>
    <w:rsid w:val="00294431"/>
    <w:rsid w:val="002958E3"/>
    <w:rsid w:val="002A101D"/>
    <w:rsid w:val="002A2BDB"/>
    <w:rsid w:val="002A3701"/>
    <w:rsid w:val="002A44D8"/>
    <w:rsid w:val="002A73B7"/>
    <w:rsid w:val="002A7ADC"/>
    <w:rsid w:val="002B1285"/>
    <w:rsid w:val="002B1E69"/>
    <w:rsid w:val="002B2A62"/>
    <w:rsid w:val="002C1050"/>
    <w:rsid w:val="002C13D1"/>
    <w:rsid w:val="002C18AE"/>
    <w:rsid w:val="002C2008"/>
    <w:rsid w:val="002C34A6"/>
    <w:rsid w:val="002C51F1"/>
    <w:rsid w:val="002C568B"/>
    <w:rsid w:val="002C68D1"/>
    <w:rsid w:val="002C6A4A"/>
    <w:rsid w:val="002C6C81"/>
    <w:rsid w:val="002D1881"/>
    <w:rsid w:val="002D281E"/>
    <w:rsid w:val="002D4DE2"/>
    <w:rsid w:val="002D5798"/>
    <w:rsid w:val="002E176B"/>
    <w:rsid w:val="002E1E2B"/>
    <w:rsid w:val="002E4E06"/>
    <w:rsid w:val="002F0A3B"/>
    <w:rsid w:val="002F70EA"/>
    <w:rsid w:val="002F77AC"/>
    <w:rsid w:val="002F7E82"/>
    <w:rsid w:val="0030234C"/>
    <w:rsid w:val="00306798"/>
    <w:rsid w:val="00312C80"/>
    <w:rsid w:val="00317F45"/>
    <w:rsid w:val="00323720"/>
    <w:rsid w:val="0032488F"/>
    <w:rsid w:val="00325372"/>
    <w:rsid w:val="0032659A"/>
    <w:rsid w:val="003276B9"/>
    <w:rsid w:val="00330F74"/>
    <w:rsid w:val="00337C52"/>
    <w:rsid w:val="00340F98"/>
    <w:rsid w:val="00344706"/>
    <w:rsid w:val="00345163"/>
    <w:rsid w:val="003459A2"/>
    <w:rsid w:val="00346CF0"/>
    <w:rsid w:val="00350C3B"/>
    <w:rsid w:val="00352258"/>
    <w:rsid w:val="00354F65"/>
    <w:rsid w:val="00355507"/>
    <w:rsid w:val="003573FE"/>
    <w:rsid w:val="0036305A"/>
    <w:rsid w:val="00364053"/>
    <w:rsid w:val="00366E64"/>
    <w:rsid w:val="00367518"/>
    <w:rsid w:val="00374607"/>
    <w:rsid w:val="00375789"/>
    <w:rsid w:val="003762F3"/>
    <w:rsid w:val="00376796"/>
    <w:rsid w:val="0037694A"/>
    <w:rsid w:val="00377E91"/>
    <w:rsid w:val="00382CAE"/>
    <w:rsid w:val="00384FA2"/>
    <w:rsid w:val="00386DE4"/>
    <w:rsid w:val="0038787D"/>
    <w:rsid w:val="00395B3E"/>
    <w:rsid w:val="00395B5A"/>
    <w:rsid w:val="003964F6"/>
    <w:rsid w:val="00397D4B"/>
    <w:rsid w:val="003A0968"/>
    <w:rsid w:val="003A1275"/>
    <w:rsid w:val="003A1D69"/>
    <w:rsid w:val="003A2227"/>
    <w:rsid w:val="003A32B1"/>
    <w:rsid w:val="003A3D3B"/>
    <w:rsid w:val="003A4DF0"/>
    <w:rsid w:val="003A507A"/>
    <w:rsid w:val="003A52EC"/>
    <w:rsid w:val="003A7258"/>
    <w:rsid w:val="003B1CE0"/>
    <w:rsid w:val="003B3C36"/>
    <w:rsid w:val="003B5983"/>
    <w:rsid w:val="003B5AAF"/>
    <w:rsid w:val="003B5D7C"/>
    <w:rsid w:val="003B62E6"/>
    <w:rsid w:val="003B6F55"/>
    <w:rsid w:val="003C10E6"/>
    <w:rsid w:val="003C15FD"/>
    <w:rsid w:val="003C3399"/>
    <w:rsid w:val="003C355E"/>
    <w:rsid w:val="003C6963"/>
    <w:rsid w:val="003C6BFE"/>
    <w:rsid w:val="003D31D5"/>
    <w:rsid w:val="003D56EC"/>
    <w:rsid w:val="003D5A3D"/>
    <w:rsid w:val="003E39CB"/>
    <w:rsid w:val="003E3DCD"/>
    <w:rsid w:val="003E43F6"/>
    <w:rsid w:val="003E4C0E"/>
    <w:rsid w:val="003E6A39"/>
    <w:rsid w:val="003F206E"/>
    <w:rsid w:val="003F2941"/>
    <w:rsid w:val="003F743A"/>
    <w:rsid w:val="004003E1"/>
    <w:rsid w:val="004012D1"/>
    <w:rsid w:val="004024C8"/>
    <w:rsid w:val="00402A27"/>
    <w:rsid w:val="004035A7"/>
    <w:rsid w:val="00404306"/>
    <w:rsid w:val="00406059"/>
    <w:rsid w:val="00407000"/>
    <w:rsid w:val="0040725A"/>
    <w:rsid w:val="004078E7"/>
    <w:rsid w:val="00412364"/>
    <w:rsid w:val="0042048D"/>
    <w:rsid w:val="00422554"/>
    <w:rsid w:val="00430955"/>
    <w:rsid w:val="00431349"/>
    <w:rsid w:val="0043434C"/>
    <w:rsid w:val="00436DD0"/>
    <w:rsid w:val="00445547"/>
    <w:rsid w:val="00445A77"/>
    <w:rsid w:val="00450589"/>
    <w:rsid w:val="00451BB9"/>
    <w:rsid w:val="004525FD"/>
    <w:rsid w:val="00455BD6"/>
    <w:rsid w:val="004571C4"/>
    <w:rsid w:val="0045782A"/>
    <w:rsid w:val="00461F83"/>
    <w:rsid w:val="004636BE"/>
    <w:rsid w:val="00463E47"/>
    <w:rsid w:val="00463EE0"/>
    <w:rsid w:val="004660DC"/>
    <w:rsid w:val="00470375"/>
    <w:rsid w:val="00470CC2"/>
    <w:rsid w:val="00470E79"/>
    <w:rsid w:val="00472A90"/>
    <w:rsid w:val="00472D78"/>
    <w:rsid w:val="00473A08"/>
    <w:rsid w:val="004824A7"/>
    <w:rsid w:val="00483932"/>
    <w:rsid w:val="004841E6"/>
    <w:rsid w:val="00487B37"/>
    <w:rsid w:val="00490976"/>
    <w:rsid w:val="00490F61"/>
    <w:rsid w:val="004917D0"/>
    <w:rsid w:val="00493B56"/>
    <w:rsid w:val="00497C37"/>
    <w:rsid w:val="004A06EE"/>
    <w:rsid w:val="004A7F52"/>
    <w:rsid w:val="004B2647"/>
    <w:rsid w:val="004B396F"/>
    <w:rsid w:val="004B757F"/>
    <w:rsid w:val="004C13A8"/>
    <w:rsid w:val="004C2127"/>
    <w:rsid w:val="004C3E15"/>
    <w:rsid w:val="004C52D0"/>
    <w:rsid w:val="004C621D"/>
    <w:rsid w:val="004D0277"/>
    <w:rsid w:val="004D081E"/>
    <w:rsid w:val="004D25F9"/>
    <w:rsid w:val="004D4C30"/>
    <w:rsid w:val="004E0CC9"/>
    <w:rsid w:val="004E29C0"/>
    <w:rsid w:val="004E4D38"/>
    <w:rsid w:val="004E6689"/>
    <w:rsid w:val="004E7DB9"/>
    <w:rsid w:val="004F5C4C"/>
    <w:rsid w:val="00501250"/>
    <w:rsid w:val="00502561"/>
    <w:rsid w:val="00502DE3"/>
    <w:rsid w:val="00502E2D"/>
    <w:rsid w:val="005069BC"/>
    <w:rsid w:val="00506CCB"/>
    <w:rsid w:val="00511B09"/>
    <w:rsid w:val="00513B6D"/>
    <w:rsid w:val="00514A5F"/>
    <w:rsid w:val="00515273"/>
    <w:rsid w:val="005205A3"/>
    <w:rsid w:val="00522D0E"/>
    <w:rsid w:val="0052476D"/>
    <w:rsid w:val="00525FF7"/>
    <w:rsid w:val="005263DF"/>
    <w:rsid w:val="00530BED"/>
    <w:rsid w:val="00533B73"/>
    <w:rsid w:val="00537560"/>
    <w:rsid w:val="005462F6"/>
    <w:rsid w:val="00546C33"/>
    <w:rsid w:val="005477B9"/>
    <w:rsid w:val="00550B01"/>
    <w:rsid w:val="00551754"/>
    <w:rsid w:val="005522EC"/>
    <w:rsid w:val="00554968"/>
    <w:rsid w:val="005549E0"/>
    <w:rsid w:val="00561D29"/>
    <w:rsid w:val="00565AC0"/>
    <w:rsid w:val="00565B81"/>
    <w:rsid w:val="0056790D"/>
    <w:rsid w:val="00576F35"/>
    <w:rsid w:val="00581270"/>
    <w:rsid w:val="005838F3"/>
    <w:rsid w:val="005911A7"/>
    <w:rsid w:val="00592638"/>
    <w:rsid w:val="00597EFB"/>
    <w:rsid w:val="005A09CA"/>
    <w:rsid w:val="005A0D49"/>
    <w:rsid w:val="005A22CD"/>
    <w:rsid w:val="005A3D1C"/>
    <w:rsid w:val="005A5F03"/>
    <w:rsid w:val="005A7F0C"/>
    <w:rsid w:val="005B3951"/>
    <w:rsid w:val="005B4029"/>
    <w:rsid w:val="005B5E2B"/>
    <w:rsid w:val="005C42C9"/>
    <w:rsid w:val="005C471A"/>
    <w:rsid w:val="005C49DF"/>
    <w:rsid w:val="005C77CE"/>
    <w:rsid w:val="005C7E8D"/>
    <w:rsid w:val="005D6159"/>
    <w:rsid w:val="005E02A0"/>
    <w:rsid w:val="005E17AE"/>
    <w:rsid w:val="005E19C9"/>
    <w:rsid w:val="005E3F40"/>
    <w:rsid w:val="005E5C0E"/>
    <w:rsid w:val="005F40C8"/>
    <w:rsid w:val="005F41D5"/>
    <w:rsid w:val="005F5EB7"/>
    <w:rsid w:val="005F6D8B"/>
    <w:rsid w:val="005F7111"/>
    <w:rsid w:val="005F7E05"/>
    <w:rsid w:val="006038D3"/>
    <w:rsid w:val="00603973"/>
    <w:rsid w:val="0060564E"/>
    <w:rsid w:val="0061110A"/>
    <w:rsid w:val="00611577"/>
    <w:rsid w:val="00612AF3"/>
    <w:rsid w:val="00612E56"/>
    <w:rsid w:val="00613F35"/>
    <w:rsid w:val="00615CFC"/>
    <w:rsid w:val="00616B3E"/>
    <w:rsid w:val="0062022F"/>
    <w:rsid w:val="00623B93"/>
    <w:rsid w:val="00626267"/>
    <w:rsid w:val="00631398"/>
    <w:rsid w:val="00631955"/>
    <w:rsid w:val="00632863"/>
    <w:rsid w:val="00634B84"/>
    <w:rsid w:val="00637705"/>
    <w:rsid w:val="00643A66"/>
    <w:rsid w:val="00643BCB"/>
    <w:rsid w:val="00644331"/>
    <w:rsid w:val="006473CD"/>
    <w:rsid w:val="006528CB"/>
    <w:rsid w:val="00654D9A"/>
    <w:rsid w:val="006556FD"/>
    <w:rsid w:val="0065714E"/>
    <w:rsid w:val="00657ED3"/>
    <w:rsid w:val="00657F9B"/>
    <w:rsid w:val="006619AB"/>
    <w:rsid w:val="00663BE8"/>
    <w:rsid w:val="00664255"/>
    <w:rsid w:val="0066547D"/>
    <w:rsid w:val="00665936"/>
    <w:rsid w:val="006666E2"/>
    <w:rsid w:val="00670966"/>
    <w:rsid w:val="00672E88"/>
    <w:rsid w:val="00677344"/>
    <w:rsid w:val="006954E2"/>
    <w:rsid w:val="006965FD"/>
    <w:rsid w:val="00696F7D"/>
    <w:rsid w:val="006A46F1"/>
    <w:rsid w:val="006B3B26"/>
    <w:rsid w:val="006B4337"/>
    <w:rsid w:val="006B4C78"/>
    <w:rsid w:val="006B5B64"/>
    <w:rsid w:val="006B714A"/>
    <w:rsid w:val="006B7BAA"/>
    <w:rsid w:val="006C2166"/>
    <w:rsid w:val="006C4B8A"/>
    <w:rsid w:val="006C4EC1"/>
    <w:rsid w:val="006C5B8B"/>
    <w:rsid w:val="006D0C93"/>
    <w:rsid w:val="006D3757"/>
    <w:rsid w:val="006D5096"/>
    <w:rsid w:val="006D7024"/>
    <w:rsid w:val="006E00E2"/>
    <w:rsid w:val="006E03B8"/>
    <w:rsid w:val="006E13D0"/>
    <w:rsid w:val="006E634F"/>
    <w:rsid w:val="006E7C57"/>
    <w:rsid w:val="006F0EF7"/>
    <w:rsid w:val="006F423B"/>
    <w:rsid w:val="006F4811"/>
    <w:rsid w:val="006F58BD"/>
    <w:rsid w:val="006F6DC2"/>
    <w:rsid w:val="00701E0B"/>
    <w:rsid w:val="007039E9"/>
    <w:rsid w:val="00705F57"/>
    <w:rsid w:val="007063B4"/>
    <w:rsid w:val="00706877"/>
    <w:rsid w:val="00707D07"/>
    <w:rsid w:val="00712A31"/>
    <w:rsid w:val="007139B5"/>
    <w:rsid w:val="00716792"/>
    <w:rsid w:val="007170DB"/>
    <w:rsid w:val="00720E7F"/>
    <w:rsid w:val="00720ECA"/>
    <w:rsid w:val="00721BFD"/>
    <w:rsid w:val="007243BC"/>
    <w:rsid w:val="00730790"/>
    <w:rsid w:val="00730A09"/>
    <w:rsid w:val="00733F35"/>
    <w:rsid w:val="00735974"/>
    <w:rsid w:val="007401F2"/>
    <w:rsid w:val="00740E70"/>
    <w:rsid w:val="00743C0C"/>
    <w:rsid w:val="00744461"/>
    <w:rsid w:val="00745ACF"/>
    <w:rsid w:val="0075130A"/>
    <w:rsid w:val="00751416"/>
    <w:rsid w:val="00751C63"/>
    <w:rsid w:val="00760C1F"/>
    <w:rsid w:val="00761E4E"/>
    <w:rsid w:val="00763FAC"/>
    <w:rsid w:val="0076596C"/>
    <w:rsid w:val="00767590"/>
    <w:rsid w:val="007741CA"/>
    <w:rsid w:val="00775078"/>
    <w:rsid w:val="00776C2B"/>
    <w:rsid w:val="00777AC4"/>
    <w:rsid w:val="0078166A"/>
    <w:rsid w:val="00790497"/>
    <w:rsid w:val="00793C58"/>
    <w:rsid w:val="007A2BE9"/>
    <w:rsid w:val="007A54A9"/>
    <w:rsid w:val="007B26C6"/>
    <w:rsid w:val="007B3548"/>
    <w:rsid w:val="007C123E"/>
    <w:rsid w:val="007C1F73"/>
    <w:rsid w:val="007D0353"/>
    <w:rsid w:val="007D0F8A"/>
    <w:rsid w:val="007D1791"/>
    <w:rsid w:val="007D4559"/>
    <w:rsid w:val="007D469B"/>
    <w:rsid w:val="007D4777"/>
    <w:rsid w:val="007E0FEE"/>
    <w:rsid w:val="007E41BD"/>
    <w:rsid w:val="007E5170"/>
    <w:rsid w:val="007E6454"/>
    <w:rsid w:val="007E6634"/>
    <w:rsid w:val="007E7A49"/>
    <w:rsid w:val="007F14B4"/>
    <w:rsid w:val="007F2634"/>
    <w:rsid w:val="007F3C57"/>
    <w:rsid w:val="007F59BC"/>
    <w:rsid w:val="007F5AB4"/>
    <w:rsid w:val="0080249B"/>
    <w:rsid w:val="00803850"/>
    <w:rsid w:val="00805D4F"/>
    <w:rsid w:val="00811BFA"/>
    <w:rsid w:val="00812546"/>
    <w:rsid w:val="008128CA"/>
    <w:rsid w:val="00815517"/>
    <w:rsid w:val="008155D5"/>
    <w:rsid w:val="008202D7"/>
    <w:rsid w:val="008202E0"/>
    <w:rsid w:val="00820675"/>
    <w:rsid w:val="0082195E"/>
    <w:rsid w:val="00822E26"/>
    <w:rsid w:val="00826256"/>
    <w:rsid w:val="008271E5"/>
    <w:rsid w:val="008319B5"/>
    <w:rsid w:val="00835B18"/>
    <w:rsid w:val="00840015"/>
    <w:rsid w:val="0084063C"/>
    <w:rsid w:val="008414BE"/>
    <w:rsid w:val="00842167"/>
    <w:rsid w:val="00842F90"/>
    <w:rsid w:val="00843364"/>
    <w:rsid w:val="0084508C"/>
    <w:rsid w:val="00845430"/>
    <w:rsid w:val="00845BEC"/>
    <w:rsid w:val="0085007B"/>
    <w:rsid w:val="008520CF"/>
    <w:rsid w:val="00852922"/>
    <w:rsid w:val="00852AC2"/>
    <w:rsid w:val="0085458B"/>
    <w:rsid w:val="00855642"/>
    <w:rsid w:val="00856C8E"/>
    <w:rsid w:val="00857BA7"/>
    <w:rsid w:val="00861002"/>
    <w:rsid w:val="00866FB2"/>
    <w:rsid w:val="00867789"/>
    <w:rsid w:val="0087139C"/>
    <w:rsid w:val="00871855"/>
    <w:rsid w:val="00874C26"/>
    <w:rsid w:val="0088004B"/>
    <w:rsid w:val="00881035"/>
    <w:rsid w:val="008822B5"/>
    <w:rsid w:val="00882BF6"/>
    <w:rsid w:val="00882E0E"/>
    <w:rsid w:val="00883894"/>
    <w:rsid w:val="00894C41"/>
    <w:rsid w:val="00896FEE"/>
    <w:rsid w:val="00897EC0"/>
    <w:rsid w:val="008A33B8"/>
    <w:rsid w:val="008A3723"/>
    <w:rsid w:val="008A60BA"/>
    <w:rsid w:val="008A72CC"/>
    <w:rsid w:val="008B0291"/>
    <w:rsid w:val="008B07E7"/>
    <w:rsid w:val="008B632C"/>
    <w:rsid w:val="008B63F4"/>
    <w:rsid w:val="008B71EF"/>
    <w:rsid w:val="008B7802"/>
    <w:rsid w:val="008C4AAA"/>
    <w:rsid w:val="008D21C0"/>
    <w:rsid w:val="008D3217"/>
    <w:rsid w:val="008D5A73"/>
    <w:rsid w:val="008D745E"/>
    <w:rsid w:val="008E060A"/>
    <w:rsid w:val="008E36D5"/>
    <w:rsid w:val="008E4162"/>
    <w:rsid w:val="008E5458"/>
    <w:rsid w:val="008F22E9"/>
    <w:rsid w:val="008F3E08"/>
    <w:rsid w:val="008F42F4"/>
    <w:rsid w:val="008F4A0B"/>
    <w:rsid w:val="008F59ED"/>
    <w:rsid w:val="0090226D"/>
    <w:rsid w:val="00905A41"/>
    <w:rsid w:val="00905BD3"/>
    <w:rsid w:val="00906FF3"/>
    <w:rsid w:val="00910BEF"/>
    <w:rsid w:val="009113D0"/>
    <w:rsid w:val="00914B07"/>
    <w:rsid w:val="0091561B"/>
    <w:rsid w:val="00917D42"/>
    <w:rsid w:val="00920593"/>
    <w:rsid w:val="00920EBD"/>
    <w:rsid w:val="00922A20"/>
    <w:rsid w:val="00922ED0"/>
    <w:rsid w:val="00923D83"/>
    <w:rsid w:val="009265AC"/>
    <w:rsid w:val="009306C1"/>
    <w:rsid w:val="00934865"/>
    <w:rsid w:val="0093630E"/>
    <w:rsid w:val="00941A45"/>
    <w:rsid w:val="00946F04"/>
    <w:rsid w:val="0095007D"/>
    <w:rsid w:val="00951127"/>
    <w:rsid w:val="00951C0B"/>
    <w:rsid w:val="00951F42"/>
    <w:rsid w:val="00956480"/>
    <w:rsid w:val="00957029"/>
    <w:rsid w:val="00962B8D"/>
    <w:rsid w:val="00966CB6"/>
    <w:rsid w:val="00971938"/>
    <w:rsid w:val="0097230C"/>
    <w:rsid w:val="009738D9"/>
    <w:rsid w:val="00973922"/>
    <w:rsid w:val="00974497"/>
    <w:rsid w:val="009758A8"/>
    <w:rsid w:val="00975C14"/>
    <w:rsid w:val="00975E44"/>
    <w:rsid w:val="00977EF9"/>
    <w:rsid w:val="00980FD5"/>
    <w:rsid w:val="0098346D"/>
    <w:rsid w:val="00983F89"/>
    <w:rsid w:val="00984C80"/>
    <w:rsid w:val="009851AA"/>
    <w:rsid w:val="0098530F"/>
    <w:rsid w:val="00985C6E"/>
    <w:rsid w:val="00987B59"/>
    <w:rsid w:val="00992960"/>
    <w:rsid w:val="00993B65"/>
    <w:rsid w:val="00993C27"/>
    <w:rsid w:val="00994A35"/>
    <w:rsid w:val="009966FE"/>
    <w:rsid w:val="00996E73"/>
    <w:rsid w:val="009A05D8"/>
    <w:rsid w:val="009A2380"/>
    <w:rsid w:val="009A29DB"/>
    <w:rsid w:val="009A6BD3"/>
    <w:rsid w:val="009B4234"/>
    <w:rsid w:val="009C1E26"/>
    <w:rsid w:val="009C2434"/>
    <w:rsid w:val="009C7198"/>
    <w:rsid w:val="009D189F"/>
    <w:rsid w:val="009D2101"/>
    <w:rsid w:val="009D308A"/>
    <w:rsid w:val="009D3791"/>
    <w:rsid w:val="009E0855"/>
    <w:rsid w:val="009E1663"/>
    <w:rsid w:val="009E1B23"/>
    <w:rsid w:val="009E1DCF"/>
    <w:rsid w:val="009E63D0"/>
    <w:rsid w:val="009F0617"/>
    <w:rsid w:val="009F3D54"/>
    <w:rsid w:val="009F5686"/>
    <w:rsid w:val="009F7FC9"/>
    <w:rsid w:val="00A009E7"/>
    <w:rsid w:val="00A039A0"/>
    <w:rsid w:val="00A07B4B"/>
    <w:rsid w:val="00A1093B"/>
    <w:rsid w:val="00A10CE7"/>
    <w:rsid w:val="00A1215A"/>
    <w:rsid w:val="00A126E0"/>
    <w:rsid w:val="00A132D6"/>
    <w:rsid w:val="00A15A99"/>
    <w:rsid w:val="00A17707"/>
    <w:rsid w:val="00A17D57"/>
    <w:rsid w:val="00A20204"/>
    <w:rsid w:val="00A224C0"/>
    <w:rsid w:val="00A23775"/>
    <w:rsid w:val="00A256B3"/>
    <w:rsid w:val="00A27A60"/>
    <w:rsid w:val="00A3166A"/>
    <w:rsid w:val="00A35267"/>
    <w:rsid w:val="00A37EC6"/>
    <w:rsid w:val="00A401D8"/>
    <w:rsid w:val="00A40AE5"/>
    <w:rsid w:val="00A41F48"/>
    <w:rsid w:val="00A42F09"/>
    <w:rsid w:val="00A46B56"/>
    <w:rsid w:val="00A46FC4"/>
    <w:rsid w:val="00A548B8"/>
    <w:rsid w:val="00A55551"/>
    <w:rsid w:val="00A567E4"/>
    <w:rsid w:val="00A569DB"/>
    <w:rsid w:val="00A61098"/>
    <w:rsid w:val="00A62542"/>
    <w:rsid w:val="00A63111"/>
    <w:rsid w:val="00A64801"/>
    <w:rsid w:val="00A65232"/>
    <w:rsid w:val="00A77C7E"/>
    <w:rsid w:val="00A80340"/>
    <w:rsid w:val="00A805CD"/>
    <w:rsid w:val="00A877A6"/>
    <w:rsid w:val="00A87ADB"/>
    <w:rsid w:val="00A906AD"/>
    <w:rsid w:val="00A91F79"/>
    <w:rsid w:val="00A957C2"/>
    <w:rsid w:val="00A97830"/>
    <w:rsid w:val="00AA3361"/>
    <w:rsid w:val="00AA576D"/>
    <w:rsid w:val="00AA5D8D"/>
    <w:rsid w:val="00AA66B3"/>
    <w:rsid w:val="00AB1A3D"/>
    <w:rsid w:val="00AB3817"/>
    <w:rsid w:val="00AB4CAC"/>
    <w:rsid w:val="00AB5197"/>
    <w:rsid w:val="00AB7946"/>
    <w:rsid w:val="00AD1EDB"/>
    <w:rsid w:val="00AD5AA3"/>
    <w:rsid w:val="00AD662E"/>
    <w:rsid w:val="00AE062C"/>
    <w:rsid w:val="00AE2640"/>
    <w:rsid w:val="00AE6EC4"/>
    <w:rsid w:val="00AF2CFB"/>
    <w:rsid w:val="00AF2EB2"/>
    <w:rsid w:val="00AF3621"/>
    <w:rsid w:val="00AF415A"/>
    <w:rsid w:val="00AF698B"/>
    <w:rsid w:val="00AF6B13"/>
    <w:rsid w:val="00AF7E12"/>
    <w:rsid w:val="00B02AC1"/>
    <w:rsid w:val="00B031E8"/>
    <w:rsid w:val="00B0344B"/>
    <w:rsid w:val="00B0528A"/>
    <w:rsid w:val="00B0610D"/>
    <w:rsid w:val="00B06112"/>
    <w:rsid w:val="00B062C4"/>
    <w:rsid w:val="00B124BB"/>
    <w:rsid w:val="00B1309B"/>
    <w:rsid w:val="00B132E6"/>
    <w:rsid w:val="00B138B4"/>
    <w:rsid w:val="00B148F1"/>
    <w:rsid w:val="00B14CEB"/>
    <w:rsid w:val="00B16291"/>
    <w:rsid w:val="00B17844"/>
    <w:rsid w:val="00B17A5E"/>
    <w:rsid w:val="00B20A69"/>
    <w:rsid w:val="00B273D0"/>
    <w:rsid w:val="00B32A7E"/>
    <w:rsid w:val="00B33CF8"/>
    <w:rsid w:val="00B33E97"/>
    <w:rsid w:val="00B35E8C"/>
    <w:rsid w:val="00B4201A"/>
    <w:rsid w:val="00B4239F"/>
    <w:rsid w:val="00B42655"/>
    <w:rsid w:val="00B4469E"/>
    <w:rsid w:val="00B44BFA"/>
    <w:rsid w:val="00B44C7D"/>
    <w:rsid w:val="00B455BD"/>
    <w:rsid w:val="00B478E9"/>
    <w:rsid w:val="00B50CF5"/>
    <w:rsid w:val="00B5150B"/>
    <w:rsid w:val="00B55A2E"/>
    <w:rsid w:val="00B576FA"/>
    <w:rsid w:val="00B57CFB"/>
    <w:rsid w:val="00B60AD9"/>
    <w:rsid w:val="00B613AB"/>
    <w:rsid w:val="00B63149"/>
    <w:rsid w:val="00B721E9"/>
    <w:rsid w:val="00B74C3B"/>
    <w:rsid w:val="00B8273E"/>
    <w:rsid w:val="00B8613C"/>
    <w:rsid w:val="00B868FA"/>
    <w:rsid w:val="00B9071B"/>
    <w:rsid w:val="00B91F41"/>
    <w:rsid w:val="00B92604"/>
    <w:rsid w:val="00B932DC"/>
    <w:rsid w:val="00B9659C"/>
    <w:rsid w:val="00BA06F7"/>
    <w:rsid w:val="00BA140D"/>
    <w:rsid w:val="00BA1DE9"/>
    <w:rsid w:val="00BA306A"/>
    <w:rsid w:val="00BA3EC4"/>
    <w:rsid w:val="00BA3F26"/>
    <w:rsid w:val="00BA629D"/>
    <w:rsid w:val="00BB1B52"/>
    <w:rsid w:val="00BB1FB7"/>
    <w:rsid w:val="00BB5222"/>
    <w:rsid w:val="00BB570A"/>
    <w:rsid w:val="00BB67F0"/>
    <w:rsid w:val="00BB76A4"/>
    <w:rsid w:val="00BC062F"/>
    <w:rsid w:val="00BC09DB"/>
    <w:rsid w:val="00BC2940"/>
    <w:rsid w:val="00BC4239"/>
    <w:rsid w:val="00BC69A5"/>
    <w:rsid w:val="00BD2769"/>
    <w:rsid w:val="00BD4A85"/>
    <w:rsid w:val="00BD5AC1"/>
    <w:rsid w:val="00BE1776"/>
    <w:rsid w:val="00BE2240"/>
    <w:rsid w:val="00BE2583"/>
    <w:rsid w:val="00BE26EE"/>
    <w:rsid w:val="00BE2881"/>
    <w:rsid w:val="00BE2B56"/>
    <w:rsid w:val="00BE380F"/>
    <w:rsid w:val="00BE4312"/>
    <w:rsid w:val="00BE462A"/>
    <w:rsid w:val="00BE5990"/>
    <w:rsid w:val="00BE616B"/>
    <w:rsid w:val="00BE6462"/>
    <w:rsid w:val="00BF230B"/>
    <w:rsid w:val="00BF2D40"/>
    <w:rsid w:val="00BF4748"/>
    <w:rsid w:val="00C04916"/>
    <w:rsid w:val="00C051D6"/>
    <w:rsid w:val="00C13975"/>
    <w:rsid w:val="00C13A5B"/>
    <w:rsid w:val="00C13CC2"/>
    <w:rsid w:val="00C15A76"/>
    <w:rsid w:val="00C21E3E"/>
    <w:rsid w:val="00C228C5"/>
    <w:rsid w:val="00C250CB"/>
    <w:rsid w:val="00C275E1"/>
    <w:rsid w:val="00C2782B"/>
    <w:rsid w:val="00C27B39"/>
    <w:rsid w:val="00C27C1F"/>
    <w:rsid w:val="00C3033A"/>
    <w:rsid w:val="00C306F5"/>
    <w:rsid w:val="00C33C15"/>
    <w:rsid w:val="00C33E89"/>
    <w:rsid w:val="00C3700A"/>
    <w:rsid w:val="00C41C57"/>
    <w:rsid w:val="00C41D5E"/>
    <w:rsid w:val="00C432CC"/>
    <w:rsid w:val="00C46242"/>
    <w:rsid w:val="00C50F7C"/>
    <w:rsid w:val="00C51321"/>
    <w:rsid w:val="00C54930"/>
    <w:rsid w:val="00C54D7F"/>
    <w:rsid w:val="00C60933"/>
    <w:rsid w:val="00C65D5E"/>
    <w:rsid w:val="00C70B49"/>
    <w:rsid w:val="00C7517D"/>
    <w:rsid w:val="00C75BC3"/>
    <w:rsid w:val="00C768F2"/>
    <w:rsid w:val="00C806AE"/>
    <w:rsid w:val="00C80BA5"/>
    <w:rsid w:val="00C820C4"/>
    <w:rsid w:val="00C8515C"/>
    <w:rsid w:val="00C86518"/>
    <w:rsid w:val="00C94AD6"/>
    <w:rsid w:val="00CA0596"/>
    <w:rsid w:val="00CA1947"/>
    <w:rsid w:val="00CA2F54"/>
    <w:rsid w:val="00CA63D7"/>
    <w:rsid w:val="00CB012F"/>
    <w:rsid w:val="00CB0D54"/>
    <w:rsid w:val="00CB49E3"/>
    <w:rsid w:val="00CB4B14"/>
    <w:rsid w:val="00CB6016"/>
    <w:rsid w:val="00CC0B30"/>
    <w:rsid w:val="00CC249F"/>
    <w:rsid w:val="00CC348C"/>
    <w:rsid w:val="00CC4ECE"/>
    <w:rsid w:val="00CC5846"/>
    <w:rsid w:val="00CC5E63"/>
    <w:rsid w:val="00CC6B37"/>
    <w:rsid w:val="00CC6DF3"/>
    <w:rsid w:val="00CC7237"/>
    <w:rsid w:val="00CD0153"/>
    <w:rsid w:val="00CD4930"/>
    <w:rsid w:val="00CD6695"/>
    <w:rsid w:val="00CE0930"/>
    <w:rsid w:val="00CE0992"/>
    <w:rsid w:val="00CE1E03"/>
    <w:rsid w:val="00CE2AB8"/>
    <w:rsid w:val="00CE38C3"/>
    <w:rsid w:val="00CE3B42"/>
    <w:rsid w:val="00CE42A9"/>
    <w:rsid w:val="00CF0B2A"/>
    <w:rsid w:val="00CF3664"/>
    <w:rsid w:val="00CF45C5"/>
    <w:rsid w:val="00D010BA"/>
    <w:rsid w:val="00D03476"/>
    <w:rsid w:val="00D03DAD"/>
    <w:rsid w:val="00D05C31"/>
    <w:rsid w:val="00D05F95"/>
    <w:rsid w:val="00D05F9C"/>
    <w:rsid w:val="00D11BAC"/>
    <w:rsid w:val="00D127B1"/>
    <w:rsid w:val="00D1287C"/>
    <w:rsid w:val="00D12A7D"/>
    <w:rsid w:val="00D13E78"/>
    <w:rsid w:val="00D148B7"/>
    <w:rsid w:val="00D15D3D"/>
    <w:rsid w:val="00D16AF1"/>
    <w:rsid w:val="00D20865"/>
    <w:rsid w:val="00D215DC"/>
    <w:rsid w:val="00D21B0E"/>
    <w:rsid w:val="00D21B67"/>
    <w:rsid w:val="00D229FB"/>
    <w:rsid w:val="00D248B6"/>
    <w:rsid w:val="00D24919"/>
    <w:rsid w:val="00D26D0A"/>
    <w:rsid w:val="00D26D6F"/>
    <w:rsid w:val="00D27742"/>
    <w:rsid w:val="00D27F35"/>
    <w:rsid w:val="00D3205D"/>
    <w:rsid w:val="00D32229"/>
    <w:rsid w:val="00D32910"/>
    <w:rsid w:val="00D371A2"/>
    <w:rsid w:val="00D471FD"/>
    <w:rsid w:val="00D47F34"/>
    <w:rsid w:val="00D50B26"/>
    <w:rsid w:val="00D51DA8"/>
    <w:rsid w:val="00D66AA6"/>
    <w:rsid w:val="00D71688"/>
    <w:rsid w:val="00D721F8"/>
    <w:rsid w:val="00D74BA2"/>
    <w:rsid w:val="00D76FDE"/>
    <w:rsid w:val="00D842E3"/>
    <w:rsid w:val="00D87B33"/>
    <w:rsid w:val="00DA15BB"/>
    <w:rsid w:val="00DA5830"/>
    <w:rsid w:val="00DA58EF"/>
    <w:rsid w:val="00DB0533"/>
    <w:rsid w:val="00DB10AF"/>
    <w:rsid w:val="00DB118B"/>
    <w:rsid w:val="00DB24D1"/>
    <w:rsid w:val="00DB28CB"/>
    <w:rsid w:val="00DB44DE"/>
    <w:rsid w:val="00DB5285"/>
    <w:rsid w:val="00DB5E35"/>
    <w:rsid w:val="00DC165C"/>
    <w:rsid w:val="00DC16EE"/>
    <w:rsid w:val="00DC224A"/>
    <w:rsid w:val="00DC3B85"/>
    <w:rsid w:val="00DC7407"/>
    <w:rsid w:val="00DD0A23"/>
    <w:rsid w:val="00DD1323"/>
    <w:rsid w:val="00DD15EB"/>
    <w:rsid w:val="00DD1EA5"/>
    <w:rsid w:val="00DD2369"/>
    <w:rsid w:val="00DD6813"/>
    <w:rsid w:val="00DD772C"/>
    <w:rsid w:val="00DE2DD4"/>
    <w:rsid w:val="00DE5E38"/>
    <w:rsid w:val="00DE7758"/>
    <w:rsid w:val="00DF110E"/>
    <w:rsid w:val="00DF1C31"/>
    <w:rsid w:val="00DF35B8"/>
    <w:rsid w:val="00DF3FFB"/>
    <w:rsid w:val="00DF538B"/>
    <w:rsid w:val="00E00A40"/>
    <w:rsid w:val="00E011D9"/>
    <w:rsid w:val="00E04914"/>
    <w:rsid w:val="00E04DA7"/>
    <w:rsid w:val="00E11108"/>
    <w:rsid w:val="00E1149E"/>
    <w:rsid w:val="00E11A4B"/>
    <w:rsid w:val="00E13518"/>
    <w:rsid w:val="00E13DBD"/>
    <w:rsid w:val="00E15F9C"/>
    <w:rsid w:val="00E17482"/>
    <w:rsid w:val="00E17554"/>
    <w:rsid w:val="00E2382B"/>
    <w:rsid w:val="00E2533F"/>
    <w:rsid w:val="00E2770F"/>
    <w:rsid w:val="00E314F1"/>
    <w:rsid w:val="00E318F9"/>
    <w:rsid w:val="00E31DCC"/>
    <w:rsid w:val="00E32458"/>
    <w:rsid w:val="00E3297D"/>
    <w:rsid w:val="00E33015"/>
    <w:rsid w:val="00E35304"/>
    <w:rsid w:val="00E4227D"/>
    <w:rsid w:val="00E42A94"/>
    <w:rsid w:val="00E43646"/>
    <w:rsid w:val="00E43EB8"/>
    <w:rsid w:val="00E62144"/>
    <w:rsid w:val="00E62985"/>
    <w:rsid w:val="00E64974"/>
    <w:rsid w:val="00E70A2F"/>
    <w:rsid w:val="00E70FDA"/>
    <w:rsid w:val="00E72020"/>
    <w:rsid w:val="00E73240"/>
    <w:rsid w:val="00E7427F"/>
    <w:rsid w:val="00E76620"/>
    <w:rsid w:val="00E76B45"/>
    <w:rsid w:val="00E8306C"/>
    <w:rsid w:val="00E91F9A"/>
    <w:rsid w:val="00E922B8"/>
    <w:rsid w:val="00EA1586"/>
    <w:rsid w:val="00EA19E8"/>
    <w:rsid w:val="00EA2010"/>
    <w:rsid w:val="00EA2D6D"/>
    <w:rsid w:val="00EA5F1D"/>
    <w:rsid w:val="00EB1D69"/>
    <w:rsid w:val="00EB5843"/>
    <w:rsid w:val="00EB6074"/>
    <w:rsid w:val="00EC135F"/>
    <w:rsid w:val="00EC347E"/>
    <w:rsid w:val="00EE09D9"/>
    <w:rsid w:val="00EE1542"/>
    <w:rsid w:val="00EE3C32"/>
    <w:rsid w:val="00EE7390"/>
    <w:rsid w:val="00EF0A76"/>
    <w:rsid w:val="00EF5FAA"/>
    <w:rsid w:val="00EF7167"/>
    <w:rsid w:val="00F013BA"/>
    <w:rsid w:val="00F01AAE"/>
    <w:rsid w:val="00F044DB"/>
    <w:rsid w:val="00F10893"/>
    <w:rsid w:val="00F10897"/>
    <w:rsid w:val="00F11447"/>
    <w:rsid w:val="00F115A4"/>
    <w:rsid w:val="00F14763"/>
    <w:rsid w:val="00F14FCD"/>
    <w:rsid w:val="00F15233"/>
    <w:rsid w:val="00F17E64"/>
    <w:rsid w:val="00F30291"/>
    <w:rsid w:val="00F32D2D"/>
    <w:rsid w:val="00F34CEA"/>
    <w:rsid w:val="00F36B2C"/>
    <w:rsid w:val="00F42B49"/>
    <w:rsid w:val="00F4416D"/>
    <w:rsid w:val="00F4433F"/>
    <w:rsid w:val="00F44B8E"/>
    <w:rsid w:val="00F50A29"/>
    <w:rsid w:val="00F54069"/>
    <w:rsid w:val="00F60976"/>
    <w:rsid w:val="00F61DD4"/>
    <w:rsid w:val="00F64BAB"/>
    <w:rsid w:val="00F6598B"/>
    <w:rsid w:val="00F6748C"/>
    <w:rsid w:val="00F703D2"/>
    <w:rsid w:val="00F71D71"/>
    <w:rsid w:val="00F721C6"/>
    <w:rsid w:val="00F73F6C"/>
    <w:rsid w:val="00F740C4"/>
    <w:rsid w:val="00F77AE8"/>
    <w:rsid w:val="00F80EE0"/>
    <w:rsid w:val="00F82F64"/>
    <w:rsid w:val="00F83E8B"/>
    <w:rsid w:val="00F85384"/>
    <w:rsid w:val="00F85B9B"/>
    <w:rsid w:val="00F8655E"/>
    <w:rsid w:val="00F94FC6"/>
    <w:rsid w:val="00FA28C9"/>
    <w:rsid w:val="00FA4BE1"/>
    <w:rsid w:val="00FA4BF7"/>
    <w:rsid w:val="00FA750E"/>
    <w:rsid w:val="00FA77BE"/>
    <w:rsid w:val="00FB027F"/>
    <w:rsid w:val="00FB3210"/>
    <w:rsid w:val="00FB40B0"/>
    <w:rsid w:val="00FB5AB3"/>
    <w:rsid w:val="00FB7D7B"/>
    <w:rsid w:val="00FC0C24"/>
    <w:rsid w:val="00FC4715"/>
    <w:rsid w:val="00FC6947"/>
    <w:rsid w:val="00FC6E00"/>
    <w:rsid w:val="00FC7106"/>
    <w:rsid w:val="00FD3759"/>
    <w:rsid w:val="00FD4531"/>
    <w:rsid w:val="00FD6CBE"/>
    <w:rsid w:val="00FE2D90"/>
    <w:rsid w:val="00FE2F9B"/>
    <w:rsid w:val="00FE4D92"/>
    <w:rsid w:val="00FE4EE7"/>
    <w:rsid w:val="00FE67B2"/>
    <w:rsid w:val="00FF69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Title">
    <w:name w:val="EndNote Bibliography Title"/>
    <w:basedOn w:val="Standaard"/>
    <w:link w:val="EndNoteBibliographyTitleChar"/>
    <w:rsid w:val="00F54069"/>
    <w:pPr>
      <w:spacing w:after="0"/>
      <w:jc w:val="center"/>
    </w:pPr>
    <w:rPr>
      <w:rFonts w:ascii="Calibri" w:hAnsi="Calibri"/>
      <w:noProof/>
      <w:lang w:val="en-US"/>
    </w:rPr>
  </w:style>
  <w:style w:type="character" w:customStyle="1" w:styleId="EndNoteBibliographyTitleChar">
    <w:name w:val="EndNote Bibliography Title Char"/>
    <w:basedOn w:val="Standaardalinea-lettertype"/>
    <w:link w:val="EndNoteBibliographyTitle"/>
    <w:rsid w:val="00F54069"/>
    <w:rPr>
      <w:rFonts w:ascii="Calibri" w:hAnsi="Calibri"/>
      <w:noProof/>
      <w:lang w:val="en-US"/>
    </w:rPr>
  </w:style>
  <w:style w:type="paragraph" w:customStyle="1" w:styleId="EndNoteBibliography">
    <w:name w:val="EndNote Bibliography"/>
    <w:basedOn w:val="Standaard"/>
    <w:link w:val="EndNoteBibliographyChar"/>
    <w:rsid w:val="00F54069"/>
    <w:pPr>
      <w:spacing w:line="240" w:lineRule="auto"/>
    </w:pPr>
    <w:rPr>
      <w:rFonts w:ascii="Calibri" w:hAnsi="Calibri"/>
      <w:noProof/>
      <w:lang w:val="en-US"/>
    </w:rPr>
  </w:style>
  <w:style w:type="character" w:customStyle="1" w:styleId="EndNoteBibliographyChar">
    <w:name w:val="EndNote Bibliography Char"/>
    <w:basedOn w:val="Standaardalinea-lettertype"/>
    <w:link w:val="EndNoteBibliography"/>
    <w:rsid w:val="00F54069"/>
    <w:rPr>
      <w:rFonts w:ascii="Calibri" w:hAnsi="Calibri"/>
      <w:noProof/>
      <w:lang w:val="en-US"/>
    </w:rPr>
  </w:style>
  <w:style w:type="character" w:styleId="Hyperlink">
    <w:name w:val="Hyperlink"/>
    <w:basedOn w:val="Standaardalinea-lettertype"/>
    <w:uiPriority w:val="99"/>
    <w:unhideWhenUsed/>
    <w:rsid w:val="00F54069"/>
    <w:rPr>
      <w:color w:val="0000FF" w:themeColor="hyperlink"/>
      <w:u w:val="single"/>
    </w:rPr>
  </w:style>
  <w:style w:type="paragraph" w:styleId="Lijstalinea">
    <w:name w:val="List Paragraph"/>
    <w:basedOn w:val="Standaard"/>
    <w:uiPriority w:val="34"/>
    <w:qFormat/>
    <w:rsid w:val="00F044DB"/>
    <w:pPr>
      <w:ind w:left="720"/>
      <w:contextualSpacing/>
    </w:pPr>
  </w:style>
  <w:style w:type="character" w:styleId="Verwijzingopmerking">
    <w:name w:val="annotation reference"/>
    <w:basedOn w:val="Standaardalinea-lettertype"/>
    <w:uiPriority w:val="99"/>
    <w:semiHidden/>
    <w:unhideWhenUsed/>
    <w:rsid w:val="00165D4A"/>
    <w:rPr>
      <w:sz w:val="16"/>
      <w:szCs w:val="16"/>
    </w:rPr>
  </w:style>
  <w:style w:type="paragraph" w:styleId="Tekstopmerking">
    <w:name w:val="annotation text"/>
    <w:basedOn w:val="Standaard"/>
    <w:link w:val="TekstopmerkingChar"/>
    <w:uiPriority w:val="99"/>
    <w:semiHidden/>
    <w:unhideWhenUsed/>
    <w:rsid w:val="00165D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5D4A"/>
    <w:rPr>
      <w:sz w:val="20"/>
      <w:szCs w:val="20"/>
    </w:rPr>
  </w:style>
  <w:style w:type="paragraph" w:styleId="Onderwerpvanopmerking">
    <w:name w:val="annotation subject"/>
    <w:basedOn w:val="Tekstopmerking"/>
    <w:next w:val="Tekstopmerking"/>
    <w:link w:val="OnderwerpvanopmerkingChar"/>
    <w:uiPriority w:val="99"/>
    <w:semiHidden/>
    <w:unhideWhenUsed/>
    <w:rsid w:val="00165D4A"/>
    <w:rPr>
      <w:b/>
      <w:bCs/>
    </w:rPr>
  </w:style>
  <w:style w:type="character" w:customStyle="1" w:styleId="OnderwerpvanopmerkingChar">
    <w:name w:val="Onderwerp van opmerking Char"/>
    <w:basedOn w:val="TekstopmerkingChar"/>
    <w:link w:val="Onderwerpvanopmerking"/>
    <w:uiPriority w:val="99"/>
    <w:semiHidden/>
    <w:rsid w:val="00165D4A"/>
    <w:rPr>
      <w:b/>
      <w:bCs/>
      <w:sz w:val="20"/>
      <w:szCs w:val="20"/>
    </w:rPr>
  </w:style>
  <w:style w:type="paragraph" w:styleId="Ballontekst">
    <w:name w:val="Balloon Text"/>
    <w:basedOn w:val="Standaard"/>
    <w:link w:val="BallontekstChar"/>
    <w:uiPriority w:val="99"/>
    <w:semiHidden/>
    <w:unhideWhenUsed/>
    <w:rsid w:val="00165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5D4A"/>
    <w:rPr>
      <w:rFonts w:ascii="Tahoma" w:hAnsi="Tahoma" w:cs="Tahoma"/>
      <w:sz w:val="16"/>
      <w:szCs w:val="16"/>
    </w:rPr>
  </w:style>
  <w:style w:type="paragraph" w:styleId="Koptekst">
    <w:name w:val="header"/>
    <w:basedOn w:val="Standaard"/>
    <w:link w:val="KoptekstChar"/>
    <w:uiPriority w:val="99"/>
    <w:unhideWhenUsed/>
    <w:rsid w:val="004A7F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7F52"/>
  </w:style>
  <w:style w:type="paragraph" w:styleId="Voettekst">
    <w:name w:val="footer"/>
    <w:basedOn w:val="Standaard"/>
    <w:link w:val="VoettekstChar"/>
    <w:uiPriority w:val="99"/>
    <w:unhideWhenUsed/>
    <w:rsid w:val="004A7F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7F52"/>
  </w:style>
  <w:style w:type="paragraph" w:styleId="Voetnoottekst">
    <w:name w:val="footnote text"/>
    <w:basedOn w:val="Standaard"/>
    <w:link w:val="VoetnoottekstChar"/>
    <w:uiPriority w:val="99"/>
    <w:semiHidden/>
    <w:unhideWhenUsed/>
    <w:rsid w:val="003555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55507"/>
    <w:rPr>
      <w:sz w:val="20"/>
      <w:szCs w:val="20"/>
    </w:rPr>
  </w:style>
  <w:style w:type="character" w:styleId="Voetnootmarkering">
    <w:name w:val="footnote reference"/>
    <w:basedOn w:val="Standaardalinea-lettertype"/>
    <w:uiPriority w:val="99"/>
    <w:semiHidden/>
    <w:unhideWhenUsed/>
    <w:rsid w:val="00355507"/>
    <w:rPr>
      <w:vertAlign w:val="superscript"/>
    </w:rPr>
  </w:style>
  <w:style w:type="table" w:styleId="Tabelraster">
    <w:name w:val="Table Grid"/>
    <w:basedOn w:val="Standaardtabel"/>
    <w:uiPriority w:val="59"/>
    <w:rsid w:val="0097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83D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Title">
    <w:name w:val="EndNote Bibliography Title"/>
    <w:basedOn w:val="Standaard"/>
    <w:link w:val="EndNoteBibliographyTitleChar"/>
    <w:rsid w:val="00F54069"/>
    <w:pPr>
      <w:spacing w:after="0"/>
      <w:jc w:val="center"/>
    </w:pPr>
    <w:rPr>
      <w:rFonts w:ascii="Calibri" w:hAnsi="Calibri"/>
      <w:noProof/>
      <w:lang w:val="en-US"/>
    </w:rPr>
  </w:style>
  <w:style w:type="character" w:customStyle="1" w:styleId="EndNoteBibliographyTitleChar">
    <w:name w:val="EndNote Bibliography Title Char"/>
    <w:basedOn w:val="Standaardalinea-lettertype"/>
    <w:link w:val="EndNoteBibliographyTitle"/>
    <w:rsid w:val="00F54069"/>
    <w:rPr>
      <w:rFonts w:ascii="Calibri" w:hAnsi="Calibri"/>
      <w:noProof/>
      <w:lang w:val="en-US"/>
    </w:rPr>
  </w:style>
  <w:style w:type="paragraph" w:customStyle="1" w:styleId="EndNoteBibliography">
    <w:name w:val="EndNote Bibliography"/>
    <w:basedOn w:val="Standaard"/>
    <w:link w:val="EndNoteBibliographyChar"/>
    <w:rsid w:val="00F54069"/>
    <w:pPr>
      <w:spacing w:line="240" w:lineRule="auto"/>
    </w:pPr>
    <w:rPr>
      <w:rFonts w:ascii="Calibri" w:hAnsi="Calibri"/>
      <w:noProof/>
      <w:lang w:val="en-US"/>
    </w:rPr>
  </w:style>
  <w:style w:type="character" w:customStyle="1" w:styleId="EndNoteBibliographyChar">
    <w:name w:val="EndNote Bibliography Char"/>
    <w:basedOn w:val="Standaardalinea-lettertype"/>
    <w:link w:val="EndNoteBibliography"/>
    <w:rsid w:val="00F54069"/>
    <w:rPr>
      <w:rFonts w:ascii="Calibri" w:hAnsi="Calibri"/>
      <w:noProof/>
      <w:lang w:val="en-US"/>
    </w:rPr>
  </w:style>
  <w:style w:type="character" w:styleId="Hyperlink">
    <w:name w:val="Hyperlink"/>
    <w:basedOn w:val="Standaardalinea-lettertype"/>
    <w:uiPriority w:val="99"/>
    <w:unhideWhenUsed/>
    <w:rsid w:val="00F54069"/>
    <w:rPr>
      <w:color w:val="0000FF" w:themeColor="hyperlink"/>
      <w:u w:val="single"/>
    </w:rPr>
  </w:style>
  <w:style w:type="paragraph" w:styleId="Lijstalinea">
    <w:name w:val="List Paragraph"/>
    <w:basedOn w:val="Standaard"/>
    <w:uiPriority w:val="34"/>
    <w:qFormat/>
    <w:rsid w:val="00F044DB"/>
    <w:pPr>
      <w:ind w:left="720"/>
      <w:contextualSpacing/>
    </w:pPr>
  </w:style>
  <w:style w:type="character" w:styleId="Verwijzingopmerking">
    <w:name w:val="annotation reference"/>
    <w:basedOn w:val="Standaardalinea-lettertype"/>
    <w:uiPriority w:val="99"/>
    <w:semiHidden/>
    <w:unhideWhenUsed/>
    <w:rsid w:val="00165D4A"/>
    <w:rPr>
      <w:sz w:val="16"/>
      <w:szCs w:val="16"/>
    </w:rPr>
  </w:style>
  <w:style w:type="paragraph" w:styleId="Tekstopmerking">
    <w:name w:val="annotation text"/>
    <w:basedOn w:val="Standaard"/>
    <w:link w:val="TekstopmerkingChar"/>
    <w:uiPriority w:val="99"/>
    <w:semiHidden/>
    <w:unhideWhenUsed/>
    <w:rsid w:val="00165D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5D4A"/>
    <w:rPr>
      <w:sz w:val="20"/>
      <w:szCs w:val="20"/>
    </w:rPr>
  </w:style>
  <w:style w:type="paragraph" w:styleId="Onderwerpvanopmerking">
    <w:name w:val="annotation subject"/>
    <w:basedOn w:val="Tekstopmerking"/>
    <w:next w:val="Tekstopmerking"/>
    <w:link w:val="OnderwerpvanopmerkingChar"/>
    <w:uiPriority w:val="99"/>
    <w:semiHidden/>
    <w:unhideWhenUsed/>
    <w:rsid w:val="00165D4A"/>
    <w:rPr>
      <w:b/>
      <w:bCs/>
    </w:rPr>
  </w:style>
  <w:style w:type="character" w:customStyle="1" w:styleId="OnderwerpvanopmerkingChar">
    <w:name w:val="Onderwerp van opmerking Char"/>
    <w:basedOn w:val="TekstopmerkingChar"/>
    <w:link w:val="Onderwerpvanopmerking"/>
    <w:uiPriority w:val="99"/>
    <w:semiHidden/>
    <w:rsid w:val="00165D4A"/>
    <w:rPr>
      <w:b/>
      <w:bCs/>
      <w:sz w:val="20"/>
      <w:szCs w:val="20"/>
    </w:rPr>
  </w:style>
  <w:style w:type="paragraph" w:styleId="Ballontekst">
    <w:name w:val="Balloon Text"/>
    <w:basedOn w:val="Standaard"/>
    <w:link w:val="BallontekstChar"/>
    <w:uiPriority w:val="99"/>
    <w:semiHidden/>
    <w:unhideWhenUsed/>
    <w:rsid w:val="00165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5D4A"/>
    <w:rPr>
      <w:rFonts w:ascii="Tahoma" w:hAnsi="Tahoma" w:cs="Tahoma"/>
      <w:sz w:val="16"/>
      <w:szCs w:val="16"/>
    </w:rPr>
  </w:style>
  <w:style w:type="paragraph" w:styleId="Koptekst">
    <w:name w:val="header"/>
    <w:basedOn w:val="Standaard"/>
    <w:link w:val="KoptekstChar"/>
    <w:uiPriority w:val="99"/>
    <w:unhideWhenUsed/>
    <w:rsid w:val="004A7F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7F52"/>
  </w:style>
  <w:style w:type="paragraph" w:styleId="Voettekst">
    <w:name w:val="footer"/>
    <w:basedOn w:val="Standaard"/>
    <w:link w:val="VoettekstChar"/>
    <w:uiPriority w:val="99"/>
    <w:unhideWhenUsed/>
    <w:rsid w:val="004A7F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7F52"/>
  </w:style>
  <w:style w:type="paragraph" w:styleId="Voetnoottekst">
    <w:name w:val="footnote text"/>
    <w:basedOn w:val="Standaard"/>
    <w:link w:val="VoetnoottekstChar"/>
    <w:uiPriority w:val="99"/>
    <w:semiHidden/>
    <w:unhideWhenUsed/>
    <w:rsid w:val="003555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55507"/>
    <w:rPr>
      <w:sz w:val="20"/>
      <w:szCs w:val="20"/>
    </w:rPr>
  </w:style>
  <w:style w:type="character" w:styleId="Voetnootmarkering">
    <w:name w:val="footnote reference"/>
    <w:basedOn w:val="Standaardalinea-lettertype"/>
    <w:uiPriority w:val="99"/>
    <w:semiHidden/>
    <w:unhideWhenUsed/>
    <w:rsid w:val="00355507"/>
    <w:rPr>
      <w:vertAlign w:val="superscript"/>
    </w:rPr>
  </w:style>
  <w:style w:type="table" w:styleId="Tabelraster">
    <w:name w:val="Table Grid"/>
    <w:basedOn w:val="Standaardtabel"/>
    <w:uiPriority w:val="59"/>
    <w:rsid w:val="0097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83D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54339">
      <w:bodyDiv w:val="1"/>
      <w:marLeft w:val="0"/>
      <w:marRight w:val="0"/>
      <w:marTop w:val="0"/>
      <w:marBottom w:val="0"/>
      <w:divBdr>
        <w:top w:val="none" w:sz="0" w:space="0" w:color="auto"/>
        <w:left w:val="none" w:sz="0" w:space="0" w:color="auto"/>
        <w:bottom w:val="none" w:sz="0" w:space="0" w:color="auto"/>
        <w:right w:val="none" w:sz="0" w:space="0" w:color="auto"/>
      </w:divBdr>
    </w:div>
    <w:div w:id="498353415">
      <w:bodyDiv w:val="1"/>
      <w:marLeft w:val="0"/>
      <w:marRight w:val="0"/>
      <w:marTop w:val="0"/>
      <w:marBottom w:val="0"/>
      <w:divBdr>
        <w:top w:val="none" w:sz="0" w:space="0" w:color="auto"/>
        <w:left w:val="none" w:sz="0" w:space="0" w:color="auto"/>
        <w:bottom w:val="none" w:sz="0" w:space="0" w:color="auto"/>
        <w:right w:val="none" w:sz="0" w:space="0" w:color="auto"/>
      </w:divBdr>
    </w:div>
    <w:div w:id="521167526">
      <w:bodyDiv w:val="1"/>
      <w:marLeft w:val="0"/>
      <w:marRight w:val="0"/>
      <w:marTop w:val="0"/>
      <w:marBottom w:val="0"/>
      <w:divBdr>
        <w:top w:val="none" w:sz="0" w:space="0" w:color="auto"/>
        <w:left w:val="none" w:sz="0" w:space="0" w:color="auto"/>
        <w:bottom w:val="none" w:sz="0" w:space="0" w:color="auto"/>
        <w:right w:val="none" w:sz="0" w:space="0" w:color="auto"/>
      </w:divBdr>
    </w:div>
    <w:div w:id="967853315">
      <w:bodyDiv w:val="1"/>
      <w:marLeft w:val="0"/>
      <w:marRight w:val="0"/>
      <w:marTop w:val="0"/>
      <w:marBottom w:val="0"/>
      <w:divBdr>
        <w:top w:val="none" w:sz="0" w:space="0" w:color="auto"/>
        <w:left w:val="none" w:sz="0" w:space="0" w:color="auto"/>
        <w:bottom w:val="none" w:sz="0" w:space="0" w:color="auto"/>
        <w:right w:val="none" w:sz="0" w:space="0" w:color="auto"/>
      </w:divBdr>
    </w:div>
    <w:div w:id="1138302561">
      <w:bodyDiv w:val="1"/>
      <w:marLeft w:val="0"/>
      <w:marRight w:val="0"/>
      <w:marTop w:val="0"/>
      <w:marBottom w:val="0"/>
      <w:divBdr>
        <w:top w:val="none" w:sz="0" w:space="0" w:color="auto"/>
        <w:left w:val="none" w:sz="0" w:space="0" w:color="auto"/>
        <w:bottom w:val="none" w:sz="0" w:space="0" w:color="auto"/>
        <w:right w:val="none" w:sz="0" w:space="0" w:color="auto"/>
      </w:divBdr>
    </w:div>
    <w:div w:id="14851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pringer.com/-/0/AVSNUHQP2brxj7RS5XrD"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2FBC-48BD-4971-9D03-5D11F91A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24</Pages>
  <Words>15429</Words>
  <Characters>84861</Characters>
  <Application>Microsoft Office Word</Application>
  <DocSecurity>0</DocSecurity>
  <Lines>707</Lines>
  <Paragraphs>200</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100090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Dominique Boels</cp:lastModifiedBy>
  <cp:revision>37</cp:revision>
  <cp:lastPrinted>2016-04-13T13:24:00Z</cp:lastPrinted>
  <dcterms:created xsi:type="dcterms:W3CDTF">2016-04-13T12:36:00Z</dcterms:created>
  <dcterms:modified xsi:type="dcterms:W3CDTF">2016-05-09T09:02:00Z</dcterms:modified>
</cp:coreProperties>
</file>