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4D9" w14:textId="77777777" w:rsidR="00FB3753" w:rsidRPr="0023370B" w:rsidRDefault="00FB3753" w:rsidP="00FB3753">
      <w:pPr>
        <w:spacing w:line="240" w:lineRule="auto"/>
        <w:jc w:val="center"/>
        <w:rPr>
          <w:b/>
          <w:sz w:val="32"/>
        </w:rPr>
      </w:pPr>
      <w:bookmarkStart w:id="0" w:name="_GoBack"/>
      <w:bookmarkEnd w:id="0"/>
      <w:r w:rsidRPr="0023370B">
        <w:rPr>
          <w:b/>
          <w:sz w:val="32"/>
        </w:rPr>
        <w:t>Laser-induced vapor nanobubbles for efficient delivery of macromolecules in live cells</w:t>
      </w:r>
    </w:p>
    <w:p w14:paraId="3CF55E36" w14:textId="77777777" w:rsidR="00C80715" w:rsidRPr="00E84DC2" w:rsidRDefault="00C80715" w:rsidP="00FB3753">
      <w:pPr>
        <w:spacing w:line="240" w:lineRule="auto"/>
        <w:jc w:val="center"/>
        <w:rPr>
          <w:lang w:eastAsia="zh-CN"/>
        </w:rPr>
      </w:pPr>
    </w:p>
    <w:p w14:paraId="2C2C0E3E" w14:textId="06C5163D" w:rsidR="00FB3753" w:rsidRPr="0023370B" w:rsidRDefault="00FB3753" w:rsidP="00D7433A">
      <w:pPr>
        <w:spacing w:line="240" w:lineRule="auto"/>
        <w:jc w:val="center"/>
        <w:rPr>
          <w:vertAlign w:val="superscript"/>
        </w:rPr>
      </w:pPr>
      <w:r w:rsidRPr="0023370B">
        <w:t>Ranhua Xiong</w:t>
      </w:r>
      <w:r w:rsidR="0023370B" w:rsidRPr="0023370B">
        <w:rPr>
          <w:vertAlign w:val="superscript"/>
        </w:rPr>
        <w:t>a</w:t>
      </w:r>
      <w:r w:rsidRPr="0023370B">
        <w:rPr>
          <w:vertAlign w:val="superscript"/>
        </w:rPr>
        <w:t>,</w:t>
      </w:r>
      <w:r w:rsidR="0023370B" w:rsidRPr="0023370B">
        <w:rPr>
          <w:vertAlign w:val="superscript"/>
        </w:rPr>
        <w:t>b</w:t>
      </w:r>
      <w:r w:rsidRPr="0023370B">
        <w:t>, Koen Raemdonck</w:t>
      </w:r>
      <w:r w:rsidR="0023370B" w:rsidRPr="0023370B">
        <w:rPr>
          <w:vertAlign w:val="superscript"/>
        </w:rPr>
        <w:t>a</w:t>
      </w:r>
      <w:r w:rsidRPr="0023370B">
        <w:t>, Karen Peynshaert</w:t>
      </w:r>
      <w:r w:rsidR="0023370B" w:rsidRPr="0023370B">
        <w:rPr>
          <w:vertAlign w:val="superscript"/>
        </w:rPr>
        <w:t>a</w:t>
      </w:r>
      <w:r w:rsidRPr="0023370B">
        <w:t>, Ine Lentacker</w:t>
      </w:r>
      <w:r w:rsidR="0023370B" w:rsidRPr="0023370B">
        <w:rPr>
          <w:vertAlign w:val="superscript"/>
        </w:rPr>
        <w:t>a</w:t>
      </w:r>
      <w:r w:rsidRPr="0023370B">
        <w:t>, Ine De Cock</w:t>
      </w:r>
      <w:r w:rsidR="0023370B" w:rsidRPr="0023370B">
        <w:rPr>
          <w:vertAlign w:val="superscript"/>
        </w:rPr>
        <w:t>a</w:t>
      </w:r>
      <w:r w:rsidRPr="0023370B">
        <w:t>, Jo Demeester</w:t>
      </w:r>
      <w:r w:rsidR="0023370B">
        <w:rPr>
          <w:vertAlign w:val="superscript"/>
        </w:rPr>
        <w:t>a</w:t>
      </w:r>
      <w:r w:rsidRPr="0023370B">
        <w:t>, Stefaan C. De Smedt</w:t>
      </w:r>
      <w:r w:rsidR="0023370B">
        <w:rPr>
          <w:vertAlign w:val="superscript"/>
        </w:rPr>
        <w:t>a</w:t>
      </w:r>
      <w:r w:rsidRPr="0023370B">
        <w:t>, Andre G. Skirtach</w:t>
      </w:r>
      <w:r w:rsidR="0023370B">
        <w:rPr>
          <w:vertAlign w:val="superscript"/>
        </w:rPr>
        <w:t>b,c,d</w:t>
      </w:r>
      <w:r w:rsidRPr="0023370B">
        <w:t>, Kevin Braeckmans</w:t>
      </w:r>
      <w:r w:rsidR="0023370B">
        <w:rPr>
          <w:vertAlign w:val="superscript"/>
        </w:rPr>
        <w:t>a,b</w:t>
      </w:r>
      <w:r w:rsidRPr="0023370B">
        <w:rPr>
          <w:vertAlign w:val="superscript"/>
        </w:rPr>
        <w:t xml:space="preserve"> *</w:t>
      </w:r>
    </w:p>
    <w:p w14:paraId="312B2516" w14:textId="21358332" w:rsidR="00FB3753" w:rsidRPr="00D7433A" w:rsidRDefault="0023370B" w:rsidP="00D7433A">
      <w:pPr>
        <w:pStyle w:val="Addresses"/>
        <w:jc w:val="center"/>
        <w:rPr>
          <w:lang w:val="en-GB"/>
        </w:rPr>
      </w:pPr>
      <w:r w:rsidRPr="00D7433A">
        <w:rPr>
          <w:bCs/>
          <w:iCs/>
          <w:vertAlign w:val="superscript"/>
          <w:lang w:val="hr-HR"/>
        </w:rPr>
        <w:t>a</w:t>
      </w:r>
      <w:r w:rsidR="00FB3753" w:rsidRPr="00D7433A">
        <w:rPr>
          <w:bCs/>
          <w:iCs/>
          <w:lang w:val="hr-HR"/>
        </w:rPr>
        <w:t>Laboratory of General Biochemistry and Physical Pharmacy, Ghent University, Harelbekestraat 72, 9000 Ghent, Belgium</w:t>
      </w:r>
      <w:r w:rsidRPr="00D7433A">
        <w:rPr>
          <w:bCs/>
          <w:iCs/>
          <w:lang w:val="hr-HR"/>
        </w:rPr>
        <w:t xml:space="preserve">; </w:t>
      </w:r>
      <w:r w:rsidRPr="00D7433A">
        <w:rPr>
          <w:bCs/>
          <w:iCs/>
          <w:vertAlign w:val="superscript"/>
          <w:lang w:val="hr-HR"/>
        </w:rPr>
        <w:t xml:space="preserve"> b</w:t>
      </w:r>
      <w:r w:rsidRPr="00D7433A">
        <w:rPr>
          <w:bCs/>
          <w:iCs/>
          <w:lang w:val="hr-HR"/>
        </w:rPr>
        <w:t xml:space="preserve">Centre for Nano- and Biophotonics, Harelbekestraat 72, 9000 Ghent, Belgium; </w:t>
      </w:r>
      <w:r w:rsidRPr="00D7433A">
        <w:rPr>
          <w:vertAlign w:val="superscript"/>
          <w:lang w:val="en-GB"/>
        </w:rPr>
        <w:t>c</w:t>
      </w:r>
      <w:r w:rsidRPr="00D7433A">
        <w:rPr>
          <w:lang w:val="en-GB"/>
        </w:rPr>
        <w:t xml:space="preserve">Department of Molecular Biotechnology, Ghent University, 9000 Ghent, Belgium; </w:t>
      </w:r>
      <w:r w:rsidRPr="00D7433A">
        <w:rPr>
          <w:rFonts w:eastAsiaTheme="minorEastAsia"/>
          <w:vertAlign w:val="superscript"/>
          <w:lang w:val="en-GB" w:eastAsia="zh-CN"/>
        </w:rPr>
        <w:t>d</w:t>
      </w:r>
      <w:r w:rsidRPr="00D7433A">
        <w:rPr>
          <w:lang w:val="en-GB"/>
        </w:rPr>
        <w:t>Max-Planck Institute of Colloids and Interfaces, 14424 Potsdam</w:t>
      </w:r>
      <w:r w:rsidRPr="00D7433A">
        <w:rPr>
          <w:rFonts w:eastAsiaTheme="minorEastAsia"/>
          <w:lang w:val="en-GB" w:eastAsia="zh-CN"/>
        </w:rPr>
        <w:t>,</w:t>
      </w:r>
      <w:r w:rsidRPr="00D7433A">
        <w:rPr>
          <w:lang w:val="en-GB"/>
        </w:rPr>
        <w:t xml:space="preserve"> Germany</w:t>
      </w:r>
    </w:p>
    <w:p w14:paraId="5C97D91D" w14:textId="777DC520" w:rsidR="0023370B" w:rsidRPr="0023370B" w:rsidRDefault="0023370B" w:rsidP="0023370B">
      <w:pPr>
        <w:spacing w:before="480" w:after="240" w:line="300" w:lineRule="exact"/>
        <w:jc w:val="center"/>
        <w:rPr>
          <w:b/>
          <w:sz w:val="22"/>
          <w:szCs w:val="22"/>
        </w:rPr>
      </w:pPr>
      <w:r w:rsidRPr="0023370B">
        <w:rPr>
          <w:b/>
          <w:sz w:val="22"/>
          <w:szCs w:val="22"/>
        </w:rPr>
        <w:t>ABSTRACT</w:t>
      </w:r>
    </w:p>
    <w:p w14:paraId="18010FAD" w14:textId="263A4454" w:rsidR="00FB3753" w:rsidRPr="0023370B" w:rsidRDefault="002811CE" w:rsidP="0023370B">
      <w:pPr>
        <w:spacing w:line="240" w:lineRule="auto"/>
        <w:jc w:val="both"/>
        <w:rPr>
          <w:sz w:val="20"/>
          <w:szCs w:val="20"/>
          <w:lang w:eastAsia="zh-CN"/>
        </w:rPr>
      </w:pPr>
      <w:r w:rsidRPr="0023370B">
        <w:rPr>
          <w:sz w:val="20"/>
          <w:szCs w:val="20"/>
          <w:lang w:eastAsia="zh-CN"/>
        </w:rPr>
        <w:t>M</w:t>
      </w:r>
      <w:r w:rsidR="00FB3753" w:rsidRPr="0023370B">
        <w:rPr>
          <w:sz w:val="20"/>
          <w:szCs w:val="20"/>
          <w:lang w:eastAsia="zh-CN"/>
        </w:rPr>
        <w:t>acro</w:t>
      </w:r>
      <w:r w:rsidR="00FB3753" w:rsidRPr="0023370B">
        <w:rPr>
          <w:rFonts w:hint="eastAsia"/>
          <w:sz w:val="20"/>
          <w:szCs w:val="20"/>
          <w:lang w:eastAsia="zh-CN"/>
        </w:rPr>
        <w:t>molecular agents</w:t>
      </w:r>
      <w:r w:rsidRPr="0023370B">
        <w:rPr>
          <w:sz w:val="20"/>
          <w:szCs w:val="20"/>
          <w:lang w:eastAsia="zh-CN"/>
        </w:rPr>
        <w:t xml:space="preserve"> such as nucleic acids and proteins need to be delivered</w:t>
      </w:r>
      <w:r w:rsidR="00FB3753" w:rsidRPr="0023370B">
        <w:rPr>
          <w:rFonts w:hint="eastAsia"/>
          <w:sz w:val="20"/>
          <w:szCs w:val="20"/>
          <w:lang w:eastAsia="zh-CN"/>
        </w:rPr>
        <w:t xml:space="preserve"> into </w:t>
      </w:r>
      <w:r w:rsidR="00FB3753" w:rsidRPr="0023370B">
        <w:rPr>
          <w:sz w:val="20"/>
          <w:szCs w:val="20"/>
          <w:lang w:eastAsia="zh-CN"/>
        </w:rPr>
        <w:t xml:space="preserve">living </w:t>
      </w:r>
      <w:r w:rsidR="00FB3753" w:rsidRPr="0023370B">
        <w:rPr>
          <w:rFonts w:hint="eastAsia"/>
          <w:sz w:val="20"/>
          <w:szCs w:val="20"/>
          <w:lang w:eastAsia="zh-CN"/>
        </w:rPr>
        <w:t>cells</w:t>
      </w:r>
      <w:r w:rsidR="00FB3753" w:rsidRPr="0023370B">
        <w:rPr>
          <w:sz w:val="20"/>
          <w:szCs w:val="20"/>
          <w:lang w:eastAsia="zh-CN"/>
        </w:rPr>
        <w:t xml:space="preserve"> for therapeutic purposes. </w:t>
      </w:r>
      <w:r w:rsidRPr="0023370B">
        <w:rPr>
          <w:sz w:val="20"/>
          <w:szCs w:val="20"/>
          <w:lang w:eastAsia="zh-CN"/>
        </w:rPr>
        <w:t>Among physical methods to deliver macromolecules across the cell membrane, l</w:t>
      </w:r>
      <w:r w:rsidR="00FB3753" w:rsidRPr="0023370B">
        <w:rPr>
          <w:sz w:val="20"/>
          <w:szCs w:val="20"/>
          <w:lang w:eastAsia="zh-CN"/>
        </w:rPr>
        <w:t xml:space="preserve">aser-induced photoporation </w:t>
      </w:r>
      <w:r w:rsidRPr="0023370B">
        <w:rPr>
          <w:sz w:val="20"/>
          <w:szCs w:val="20"/>
          <w:lang w:eastAsia="zh-CN"/>
        </w:rPr>
        <w:t xml:space="preserve">using plasmonic nanoparticles </w:t>
      </w:r>
      <w:r w:rsidR="00FB3753" w:rsidRPr="0023370B">
        <w:rPr>
          <w:sz w:val="20"/>
          <w:szCs w:val="20"/>
          <w:lang w:eastAsia="zh-CN"/>
        </w:rPr>
        <w:t xml:space="preserve">is </w:t>
      </w:r>
      <w:r w:rsidRPr="0023370B">
        <w:rPr>
          <w:sz w:val="20"/>
          <w:szCs w:val="20"/>
          <w:lang w:eastAsia="zh-CN"/>
        </w:rPr>
        <w:t>a</w:t>
      </w:r>
      <w:r w:rsidR="00FB3753" w:rsidRPr="0023370B">
        <w:rPr>
          <w:sz w:val="20"/>
          <w:szCs w:val="20"/>
          <w:lang w:eastAsia="zh-CN"/>
        </w:rPr>
        <w:t xml:space="preserve"> method that is receiving increasing attention </w:t>
      </w:r>
      <w:r w:rsidRPr="0023370B">
        <w:rPr>
          <w:sz w:val="20"/>
          <w:szCs w:val="20"/>
          <w:lang w:eastAsia="zh-CN"/>
        </w:rPr>
        <w:t>in recent years</w:t>
      </w:r>
      <w:r w:rsidR="00FB3753" w:rsidRPr="0023370B">
        <w:rPr>
          <w:sz w:val="20"/>
          <w:szCs w:val="20"/>
          <w:lang w:eastAsia="zh-CN"/>
        </w:rPr>
        <w:t xml:space="preserve">. </w:t>
      </w:r>
      <w:r w:rsidRPr="0023370B">
        <w:rPr>
          <w:sz w:val="20"/>
          <w:szCs w:val="20"/>
          <w:lang w:eastAsia="zh-CN"/>
        </w:rPr>
        <w:t>By irradiating</w:t>
      </w:r>
      <w:r w:rsidR="00FB3753" w:rsidRPr="0023370B">
        <w:rPr>
          <w:sz w:val="20"/>
          <w:szCs w:val="20"/>
          <w:lang w:eastAsia="zh-CN"/>
        </w:rPr>
        <w:t xml:space="preserve"> gold nanoparticles </w:t>
      </w:r>
      <w:r w:rsidRPr="0023370B">
        <w:rPr>
          <w:sz w:val="20"/>
          <w:szCs w:val="20"/>
          <w:lang w:eastAsia="zh-CN"/>
        </w:rPr>
        <w:t>bound</w:t>
      </w:r>
      <w:r w:rsidR="00FB3753" w:rsidRPr="0023370B">
        <w:rPr>
          <w:sz w:val="20"/>
          <w:szCs w:val="20"/>
          <w:lang w:eastAsia="zh-CN"/>
        </w:rPr>
        <w:t xml:space="preserve"> to the cell membrane</w:t>
      </w:r>
      <w:r w:rsidRPr="0023370B">
        <w:rPr>
          <w:sz w:val="20"/>
          <w:szCs w:val="20"/>
          <w:lang w:eastAsia="zh-CN"/>
        </w:rPr>
        <w:t xml:space="preserve"> with laser light</w:t>
      </w:r>
      <w:r w:rsidR="00FB3753" w:rsidRPr="0023370B">
        <w:rPr>
          <w:sz w:val="20"/>
          <w:szCs w:val="20"/>
          <w:lang w:eastAsia="zh-CN"/>
        </w:rPr>
        <w:t xml:space="preserve">, nanosized membrane pores can be created. </w:t>
      </w:r>
      <w:r w:rsidRPr="0023370B">
        <w:rPr>
          <w:sz w:val="20"/>
          <w:szCs w:val="20"/>
          <w:lang w:eastAsia="zh-CN"/>
        </w:rPr>
        <w:t>P</w:t>
      </w:r>
      <w:r w:rsidR="00FB3753" w:rsidRPr="0023370B">
        <w:rPr>
          <w:sz w:val="20"/>
          <w:szCs w:val="20"/>
          <w:lang w:eastAsia="zh-CN"/>
        </w:rPr>
        <w:t xml:space="preserve">ores are </w:t>
      </w:r>
      <w:r w:rsidRPr="0023370B">
        <w:rPr>
          <w:sz w:val="20"/>
          <w:szCs w:val="20"/>
          <w:lang w:eastAsia="zh-CN"/>
        </w:rPr>
        <w:t xml:space="preserve">formed by localized heating </w:t>
      </w:r>
      <w:r w:rsidR="00FB3753" w:rsidRPr="0023370B">
        <w:rPr>
          <w:sz w:val="20"/>
          <w:szCs w:val="20"/>
          <w:lang w:eastAsia="zh-CN"/>
        </w:rPr>
        <w:t>or by vapour nanobubbles (VNBs)</w:t>
      </w:r>
      <w:r w:rsidRPr="0023370B">
        <w:rPr>
          <w:sz w:val="20"/>
          <w:szCs w:val="20"/>
          <w:lang w:eastAsia="zh-CN"/>
        </w:rPr>
        <w:t xml:space="preserve"> depending on the incident laser energy.</w:t>
      </w:r>
      <w:r w:rsidR="00FB3753" w:rsidRPr="0023370B">
        <w:rPr>
          <w:sz w:val="20"/>
          <w:szCs w:val="20"/>
          <w:lang w:eastAsia="zh-CN"/>
        </w:rPr>
        <w:t xml:space="preserve"> Macromolecules in the surrounding cell medium can then diffuse through the</w:t>
      </w:r>
      <w:r w:rsidRPr="0023370B">
        <w:rPr>
          <w:sz w:val="20"/>
          <w:szCs w:val="20"/>
          <w:lang w:eastAsia="zh-CN"/>
        </w:rPr>
        <w:t xml:space="preserve"> transiently formed</w:t>
      </w:r>
      <w:r w:rsidR="00FB3753" w:rsidRPr="0023370B">
        <w:rPr>
          <w:sz w:val="20"/>
          <w:szCs w:val="20"/>
          <w:lang w:eastAsia="zh-CN"/>
        </w:rPr>
        <w:t xml:space="preserve"> pores into the cytoplasm. </w:t>
      </w:r>
      <w:r w:rsidRPr="0023370B">
        <w:rPr>
          <w:sz w:val="20"/>
          <w:szCs w:val="20"/>
          <w:lang w:eastAsia="zh-CN"/>
        </w:rPr>
        <w:t xml:space="preserve">While both heating and VNBs have been reported </w:t>
      </w:r>
      <w:r w:rsidR="00632D5E" w:rsidRPr="0023370B">
        <w:rPr>
          <w:sz w:val="20"/>
          <w:szCs w:val="20"/>
          <w:lang w:eastAsia="zh-CN"/>
        </w:rPr>
        <w:t>before for permeabilization of</w:t>
      </w:r>
      <w:r w:rsidRPr="0023370B">
        <w:rPr>
          <w:sz w:val="20"/>
          <w:szCs w:val="20"/>
          <w:lang w:eastAsia="zh-CN"/>
        </w:rPr>
        <w:t xml:space="preserve"> the cell membrane, it remains unclear which of both methods is more efficient </w:t>
      </w:r>
      <w:r w:rsidR="00FB3753" w:rsidRPr="0023370B">
        <w:rPr>
          <w:sz w:val="20"/>
          <w:szCs w:val="20"/>
          <w:lang w:eastAsia="zh-CN"/>
        </w:rPr>
        <w:t>in terms of cell loading</w:t>
      </w:r>
      <w:r w:rsidR="00DC14F3" w:rsidRPr="0023370B">
        <w:rPr>
          <w:sz w:val="20"/>
          <w:szCs w:val="20"/>
          <w:lang w:eastAsia="zh-CN"/>
        </w:rPr>
        <w:t xml:space="preserve"> with </w:t>
      </w:r>
      <w:r w:rsidR="00632D5E" w:rsidRPr="0023370B">
        <w:rPr>
          <w:sz w:val="20"/>
          <w:szCs w:val="20"/>
          <w:lang w:eastAsia="zh-CN"/>
        </w:rPr>
        <w:t>minimal</w:t>
      </w:r>
      <w:r w:rsidR="00DC14F3" w:rsidRPr="0023370B">
        <w:rPr>
          <w:sz w:val="20"/>
          <w:szCs w:val="20"/>
          <w:lang w:eastAsia="zh-CN"/>
        </w:rPr>
        <w:t xml:space="preserve"> cytotoxicity</w:t>
      </w:r>
      <w:r w:rsidR="00FB3753" w:rsidRPr="0023370B">
        <w:rPr>
          <w:sz w:val="20"/>
          <w:szCs w:val="20"/>
          <w:lang w:eastAsia="zh-CN"/>
        </w:rPr>
        <w:t xml:space="preserve">. </w:t>
      </w:r>
      <w:r w:rsidR="00DC14F3" w:rsidRPr="0023370B">
        <w:rPr>
          <w:sz w:val="20"/>
          <w:szCs w:val="20"/>
          <w:lang w:eastAsia="zh-CN"/>
        </w:rPr>
        <w:t xml:space="preserve">In this study we report that under condition of a single 7 ns laser pulse </w:t>
      </w:r>
      <w:r w:rsidR="00FB3753" w:rsidRPr="0023370B">
        <w:rPr>
          <w:sz w:val="20"/>
          <w:szCs w:val="20"/>
          <w:lang w:eastAsia="zh-CN"/>
        </w:rPr>
        <w:t xml:space="preserve">VNBs are </w:t>
      </w:r>
      <w:r w:rsidR="00632D5E" w:rsidRPr="0023370B">
        <w:rPr>
          <w:sz w:val="20"/>
          <w:szCs w:val="20"/>
          <w:lang w:eastAsia="zh-CN"/>
        </w:rPr>
        <w:t>substantially more</w:t>
      </w:r>
      <w:r w:rsidR="00FB3753" w:rsidRPr="0023370B">
        <w:rPr>
          <w:sz w:val="20"/>
          <w:szCs w:val="20"/>
          <w:lang w:eastAsia="zh-CN"/>
        </w:rPr>
        <w:t xml:space="preserve"> efficient </w:t>
      </w:r>
      <w:r w:rsidR="00DC14F3" w:rsidRPr="0023370B">
        <w:rPr>
          <w:sz w:val="20"/>
          <w:szCs w:val="20"/>
          <w:lang w:eastAsia="zh-CN"/>
        </w:rPr>
        <w:t>for the cytosolic</w:t>
      </w:r>
      <w:r w:rsidR="00FB3753" w:rsidRPr="0023370B">
        <w:rPr>
          <w:sz w:val="20"/>
          <w:szCs w:val="20"/>
          <w:lang w:eastAsia="zh-CN"/>
        </w:rPr>
        <w:t xml:space="preserve"> delivery of macromolecules. </w:t>
      </w:r>
      <w:r w:rsidR="00DC14F3" w:rsidRPr="0023370B">
        <w:rPr>
          <w:sz w:val="20"/>
          <w:szCs w:val="20"/>
          <w:lang w:eastAsia="zh-CN"/>
        </w:rPr>
        <w:t>W</w:t>
      </w:r>
      <w:r w:rsidR="00FB3753" w:rsidRPr="0023370B">
        <w:rPr>
          <w:sz w:val="20"/>
          <w:szCs w:val="20"/>
          <w:lang w:eastAsia="zh-CN"/>
        </w:rPr>
        <w:t>e conclude that VNB</w:t>
      </w:r>
      <w:r w:rsidR="00DC14F3" w:rsidRPr="0023370B">
        <w:rPr>
          <w:sz w:val="20"/>
          <w:szCs w:val="20"/>
          <w:lang w:eastAsia="zh-CN"/>
        </w:rPr>
        <w:t xml:space="preserve"> formation is</w:t>
      </w:r>
      <w:r w:rsidR="00FB3753" w:rsidRPr="0023370B">
        <w:rPr>
          <w:sz w:val="20"/>
          <w:szCs w:val="20"/>
          <w:lang w:eastAsia="zh-CN"/>
        </w:rPr>
        <w:t xml:space="preserve"> an interesting photoporation mechanism for </w:t>
      </w:r>
      <w:r w:rsidR="00DC14F3" w:rsidRPr="0023370B">
        <w:rPr>
          <w:sz w:val="20"/>
          <w:szCs w:val="20"/>
          <w:lang w:eastAsia="zh-CN"/>
        </w:rPr>
        <w:t xml:space="preserve">fast and </w:t>
      </w:r>
      <w:r w:rsidR="00FB3753" w:rsidRPr="0023370B">
        <w:rPr>
          <w:sz w:val="20"/>
          <w:szCs w:val="20"/>
          <w:lang w:eastAsia="zh-CN"/>
        </w:rPr>
        <w:t xml:space="preserve">efficient macromolecular delivery in live cells. </w:t>
      </w:r>
    </w:p>
    <w:p w14:paraId="079ADF61" w14:textId="7DCD68CA" w:rsidR="000435D8" w:rsidRPr="0023370B" w:rsidRDefault="0023370B" w:rsidP="000435D8">
      <w:pPr>
        <w:spacing w:line="300" w:lineRule="exact"/>
        <w:jc w:val="both"/>
        <w:rPr>
          <w:sz w:val="20"/>
          <w:szCs w:val="20"/>
          <w:lang w:eastAsia="zh-CN"/>
        </w:rPr>
      </w:pPr>
      <w:r w:rsidRPr="0023370B">
        <w:rPr>
          <w:b/>
          <w:sz w:val="20"/>
          <w:szCs w:val="20"/>
          <w:lang w:eastAsia="zh-CN"/>
        </w:rPr>
        <w:t>Keywords</w:t>
      </w:r>
      <w:r w:rsidR="00FB3753" w:rsidRPr="0023370B">
        <w:rPr>
          <w:b/>
          <w:sz w:val="20"/>
          <w:szCs w:val="20"/>
          <w:lang w:eastAsia="zh-CN"/>
        </w:rPr>
        <w:t>:</w:t>
      </w:r>
      <w:r w:rsidRPr="0023370B">
        <w:rPr>
          <w:sz w:val="20"/>
          <w:szCs w:val="20"/>
          <w:lang w:eastAsia="zh-CN"/>
        </w:rPr>
        <w:t xml:space="preserve"> gold nanoparticles, vapour nanobubbles, photoporation, intracellular delivery , </w:t>
      </w:r>
      <w:r w:rsidR="00FB3753" w:rsidRPr="0023370B">
        <w:rPr>
          <w:sz w:val="20"/>
          <w:szCs w:val="20"/>
          <w:lang w:eastAsia="zh-CN"/>
        </w:rPr>
        <w:t xml:space="preserve">macromolecules </w:t>
      </w:r>
    </w:p>
    <w:p w14:paraId="5B783E84" w14:textId="77777777" w:rsidR="000435D8" w:rsidRPr="000435D8" w:rsidRDefault="000435D8" w:rsidP="000435D8">
      <w:pPr>
        <w:spacing w:line="300" w:lineRule="exact"/>
        <w:jc w:val="both"/>
        <w:rPr>
          <w:lang w:eastAsia="zh-CN"/>
        </w:rPr>
      </w:pPr>
    </w:p>
    <w:p w14:paraId="2F032339" w14:textId="4AC5C977" w:rsidR="000435D8" w:rsidRPr="00D65FCD" w:rsidRDefault="0023370B" w:rsidP="0023370B">
      <w:pPr>
        <w:pStyle w:val="Lijstalinea"/>
        <w:numPr>
          <w:ilvl w:val="0"/>
          <w:numId w:val="8"/>
        </w:numPr>
        <w:spacing w:before="240" w:after="120" w:line="240" w:lineRule="auto"/>
        <w:ind w:left="714" w:hanging="357"/>
        <w:jc w:val="center"/>
        <w:rPr>
          <w:b/>
          <w:sz w:val="22"/>
          <w:szCs w:val="22"/>
          <w:lang w:eastAsia="zh-CN"/>
        </w:rPr>
      </w:pPr>
      <w:r w:rsidRPr="00D65FCD">
        <w:rPr>
          <w:b/>
          <w:sz w:val="22"/>
          <w:szCs w:val="22"/>
        </w:rPr>
        <w:t>INTRODUCTION</w:t>
      </w:r>
    </w:p>
    <w:p w14:paraId="266B104F" w14:textId="7F062584" w:rsidR="00FB3753" w:rsidRDefault="00632D5E" w:rsidP="0023370B">
      <w:pPr>
        <w:spacing w:line="240" w:lineRule="auto"/>
        <w:jc w:val="both"/>
        <w:rPr>
          <w:sz w:val="20"/>
          <w:szCs w:val="20"/>
          <w:lang w:eastAsia="zh-CN"/>
        </w:rPr>
      </w:pPr>
      <w:r w:rsidRPr="0023370B">
        <w:rPr>
          <w:sz w:val="20"/>
          <w:szCs w:val="20"/>
          <w:lang w:eastAsia="zh-CN"/>
        </w:rPr>
        <w:t>Delivering</w:t>
      </w:r>
      <w:r w:rsidR="00FB3753" w:rsidRPr="0023370B">
        <w:rPr>
          <w:rFonts w:hint="eastAsia"/>
          <w:sz w:val="20"/>
          <w:szCs w:val="20"/>
          <w:lang w:eastAsia="zh-CN"/>
        </w:rPr>
        <w:t xml:space="preserve"> </w:t>
      </w:r>
      <w:r w:rsidR="00FB3753" w:rsidRPr="0023370B">
        <w:rPr>
          <w:sz w:val="20"/>
          <w:szCs w:val="20"/>
          <w:lang w:eastAsia="zh-CN"/>
        </w:rPr>
        <w:t>macro</w:t>
      </w:r>
      <w:r w:rsidR="00FB3753" w:rsidRPr="0023370B">
        <w:rPr>
          <w:rFonts w:hint="eastAsia"/>
          <w:sz w:val="20"/>
          <w:szCs w:val="20"/>
          <w:lang w:eastAsia="zh-CN"/>
        </w:rPr>
        <w:t>molecul</w:t>
      </w:r>
      <w:r w:rsidR="00FB3753" w:rsidRPr="0023370B">
        <w:rPr>
          <w:sz w:val="20"/>
          <w:szCs w:val="20"/>
          <w:lang w:eastAsia="zh-CN"/>
        </w:rPr>
        <w:t xml:space="preserve">es </w:t>
      </w:r>
      <w:r w:rsidR="00FB3753" w:rsidRPr="0023370B">
        <w:rPr>
          <w:rFonts w:hint="eastAsia"/>
          <w:sz w:val="20"/>
          <w:szCs w:val="20"/>
          <w:lang w:eastAsia="zh-CN"/>
        </w:rPr>
        <w:t>into liv</w:t>
      </w:r>
      <w:r w:rsidR="00FB3753" w:rsidRPr="0023370B">
        <w:rPr>
          <w:sz w:val="20"/>
          <w:szCs w:val="20"/>
          <w:lang w:eastAsia="zh-CN"/>
        </w:rPr>
        <w:t>ing</w:t>
      </w:r>
      <w:r w:rsidR="00FB3753" w:rsidRPr="0023370B">
        <w:rPr>
          <w:rFonts w:hint="eastAsia"/>
          <w:sz w:val="20"/>
          <w:szCs w:val="20"/>
          <w:lang w:eastAsia="zh-CN"/>
        </w:rPr>
        <w:t xml:space="preserve"> cells</w:t>
      </w:r>
      <w:r w:rsidR="00DC14F3" w:rsidRPr="0023370B">
        <w:rPr>
          <w:sz w:val="20"/>
          <w:szCs w:val="20"/>
          <w:lang w:eastAsia="zh-CN"/>
        </w:rPr>
        <w:t xml:space="preserve"> is </w:t>
      </w:r>
      <w:r w:rsidRPr="0023370B">
        <w:rPr>
          <w:sz w:val="20"/>
          <w:szCs w:val="20"/>
          <w:lang w:eastAsia="zh-CN"/>
        </w:rPr>
        <w:t xml:space="preserve">essential </w:t>
      </w:r>
      <w:r w:rsidR="00DC14F3" w:rsidRPr="0023370B">
        <w:rPr>
          <w:sz w:val="20"/>
          <w:szCs w:val="20"/>
          <w:lang w:eastAsia="zh-CN"/>
        </w:rPr>
        <w:t>for many therapeutic applications</w:t>
      </w:r>
      <w:r w:rsidR="00565B81" w:rsidRPr="0023370B">
        <w:rPr>
          <w:sz w:val="20"/>
          <w:szCs w:val="20"/>
          <w:lang w:eastAsia="zh-CN"/>
        </w:rPr>
        <w:fldChar w:fldCharType="begin">
          <w:fldData xml:space="preserve">PEVuZE5vdGU+PENpdGU+PEF1dGhvcj5NYW5uPC9BdXRob3I+PFllYXI+MjAwODwvWWVhcj48UmVj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</w:fldData>
        </w:fldChar>
      </w:r>
      <w:r w:rsidR="00565B81" w:rsidRPr="0023370B">
        <w:rPr>
          <w:sz w:val="20"/>
          <w:szCs w:val="20"/>
          <w:lang w:eastAsia="zh-CN"/>
        </w:rPr>
        <w:instrText xml:space="preserve"> ADDIN EN.CITE </w:instrText>
      </w:r>
      <w:r w:rsidR="00565B81" w:rsidRPr="0023370B">
        <w:rPr>
          <w:sz w:val="20"/>
          <w:szCs w:val="20"/>
          <w:lang w:eastAsia="zh-CN"/>
        </w:rPr>
        <w:fldChar w:fldCharType="begin">
          <w:fldData xml:space="preserve">PEVuZE5vdGU+PENpdGU+PEF1dGhvcj5NYW5uPC9BdXRob3I+PFllYXI+MjAwODwvWWVhcj48UmVj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</w:fldData>
        </w:fldChar>
      </w:r>
      <w:r w:rsidR="00565B81" w:rsidRPr="0023370B">
        <w:rPr>
          <w:sz w:val="20"/>
          <w:szCs w:val="20"/>
          <w:lang w:eastAsia="zh-CN"/>
        </w:rPr>
        <w:instrText xml:space="preserve"> ADDIN EN.CITE.DATA </w:instrText>
      </w:r>
      <w:r w:rsidR="00565B81" w:rsidRPr="0023370B">
        <w:rPr>
          <w:sz w:val="20"/>
          <w:szCs w:val="20"/>
          <w:lang w:eastAsia="zh-CN"/>
        </w:rPr>
      </w:r>
      <w:r w:rsidR="00565B81" w:rsidRPr="0023370B">
        <w:rPr>
          <w:sz w:val="20"/>
          <w:szCs w:val="20"/>
          <w:lang w:eastAsia="zh-CN"/>
        </w:rPr>
        <w:fldChar w:fldCharType="end"/>
      </w:r>
      <w:r w:rsidR="00565B81" w:rsidRPr="0023370B">
        <w:rPr>
          <w:sz w:val="20"/>
          <w:szCs w:val="20"/>
          <w:lang w:eastAsia="zh-CN"/>
        </w:rPr>
      </w:r>
      <w:r w:rsidR="00565B81" w:rsidRPr="0023370B">
        <w:rPr>
          <w:sz w:val="20"/>
          <w:szCs w:val="20"/>
          <w:lang w:eastAsia="zh-CN"/>
        </w:rPr>
        <w:fldChar w:fldCharType="separate"/>
      </w:r>
      <w:r w:rsidR="00565B81" w:rsidRPr="0023370B">
        <w:rPr>
          <w:noProof/>
          <w:sz w:val="20"/>
          <w:szCs w:val="20"/>
          <w:lang w:eastAsia="zh-CN"/>
        </w:rPr>
        <w:t>[</w:t>
      </w:r>
      <w:hyperlink w:anchor="_ENREF_1" w:tooltip="Mann, 2008 #390" w:history="1">
        <w:r w:rsidR="00B423AA" w:rsidRPr="0023370B">
          <w:rPr>
            <w:noProof/>
            <w:sz w:val="20"/>
            <w:szCs w:val="20"/>
            <w:lang w:eastAsia="zh-CN"/>
          </w:rPr>
          <w:t>1</w:t>
        </w:r>
      </w:hyperlink>
      <w:r w:rsidR="00565B81" w:rsidRPr="0023370B">
        <w:rPr>
          <w:noProof/>
          <w:sz w:val="20"/>
          <w:szCs w:val="20"/>
          <w:lang w:eastAsia="zh-CN"/>
        </w:rPr>
        <w:t>]</w:t>
      </w:r>
      <w:r w:rsidR="00565B81" w:rsidRPr="0023370B">
        <w:rPr>
          <w:sz w:val="20"/>
          <w:szCs w:val="20"/>
          <w:lang w:eastAsia="zh-CN"/>
        </w:rPr>
        <w:fldChar w:fldCharType="end"/>
      </w:r>
      <w:r w:rsidR="00FB3753" w:rsidRPr="0023370B">
        <w:rPr>
          <w:rFonts w:hint="eastAsia"/>
          <w:sz w:val="20"/>
          <w:szCs w:val="20"/>
          <w:lang w:eastAsia="zh-CN"/>
        </w:rPr>
        <w:t>.</w:t>
      </w:r>
      <w:r w:rsidR="00FB3753" w:rsidRPr="0023370B">
        <w:rPr>
          <w:sz w:val="20"/>
          <w:szCs w:val="20"/>
          <w:lang w:eastAsia="zh-CN"/>
        </w:rPr>
        <w:t xml:space="preserve"> </w:t>
      </w:r>
      <w:r w:rsidR="00DC14F3" w:rsidRPr="0023370B">
        <w:rPr>
          <w:sz w:val="20"/>
          <w:szCs w:val="20"/>
        </w:rPr>
        <w:t>Next to the use of non-viral nanocarriers,</w:t>
      </w:r>
      <w:r w:rsidR="00FB3753" w:rsidRPr="0023370B">
        <w:rPr>
          <w:sz w:val="20"/>
          <w:szCs w:val="20"/>
          <w:lang w:eastAsia="zh-CN"/>
        </w:rPr>
        <w:t xml:space="preserve"> </w:t>
      </w:r>
      <w:r w:rsidR="00FB3753" w:rsidRPr="0023370B">
        <w:rPr>
          <w:rFonts w:hint="eastAsia"/>
          <w:sz w:val="20"/>
          <w:szCs w:val="20"/>
          <w:lang w:eastAsia="zh-CN"/>
        </w:rPr>
        <w:t>physical approaches</w:t>
      </w:r>
      <w:r w:rsidR="00FB3753" w:rsidRPr="0023370B">
        <w:rPr>
          <w:sz w:val="20"/>
          <w:szCs w:val="20"/>
          <w:lang w:eastAsia="zh-CN"/>
        </w:rPr>
        <w:t xml:space="preserve"> </w:t>
      </w:r>
      <w:r w:rsidR="00DC14F3" w:rsidRPr="0023370B">
        <w:rPr>
          <w:sz w:val="20"/>
          <w:szCs w:val="20"/>
          <w:lang w:eastAsia="zh-CN"/>
        </w:rPr>
        <w:t xml:space="preserve">have been developed </w:t>
      </w:r>
      <w:r w:rsidR="00FB3753" w:rsidRPr="0023370B">
        <w:rPr>
          <w:sz w:val="20"/>
          <w:szCs w:val="20"/>
          <w:lang w:eastAsia="zh-CN"/>
        </w:rPr>
        <w:t>to permeate the cell membrane</w:t>
      </w:r>
      <w:r w:rsidRPr="0023370B">
        <w:rPr>
          <w:sz w:val="20"/>
          <w:szCs w:val="20"/>
          <w:lang w:eastAsia="zh-CN"/>
        </w:rPr>
        <w:t>, such as</w:t>
      </w:r>
      <w:r w:rsidR="00DC14F3" w:rsidRPr="0023370B">
        <w:rPr>
          <w:sz w:val="20"/>
          <w:szCs w:val="20"/>
          <w:lang w:eastAsia="zh-CN"/>
        </w:rPr>
        <w:t xml:space="preserve"> electroporation and sonopoartion</w:t>
      </w:r>
      <w:r w:rsidRPr="0023370B">
        <w:rPr>
          <w:sz w:val="20"/>
          <w:szCs w:val="20"/>
          <w:lang w:eastAsia="zh-CN"/>
        </w:rPr>
        <w:t>.</w:t>
      </w:r>
      <w:r w:rsidR="00DC14F3" w:rsidRPr="0023370B">
        <w:rPr>
          <w:sz w:val="20"/>
          <w:szCs w:val="20"/>
          <w:lang w:eastAsia="zh-CN"/>
        </w:rPr>
        <w:t xml:space="preserve"> </w:t>
      </w:r>
      <w:r w:rsidRPr="0023370B">
        <w:rPr>
          <w:sz w:val="20"/>
          <w:szCs w:val="20"/>
          <w:lang w:eastAsia="zh-CN"/>
        </w:rPr>
        <w:t xml:space="preserve">More recently, </w:t>
      </w:r>
      <w:r w:rsidR="00DC14F3" w:rsidRPr="0023370B">
        <w:rPr>
          <w:sz w:val="20"/>
          <w:szCs w:val="20"/>
          <w:lang w:eastAsia="zh-CN"/>
        </w:rPr>
        <w:t>p</w:t>
      </w:r>
      <w:r w:rsidR="00FB3753" w:rsidRPr="0023370B">
        <w:rPr>
          <w:sz w:val="20"/>
          <w:szCs w:val="20"/>
        </w:rPr>
        <w:t xml:space="preserve">hotoporation </w:t>
      </w:r>
      <w:r w:rsidR="00DC14F3" w:rsidRPr="0023370B">
        <w:rPr>
          <w:sz w:val="20"/>
          <w:szCs w:val="20"/>
        </w:rPr>
        <w:t>has</w:t>
      </w:r>
      <w:r w:rsidR="00FB3753" w:rsidRPr="0023370B">
        <w:rPr>
          <w:sz w:val="20"/>
          <w:szCs w:val="20"/>
          <w:lang w:eastAsia="zh-CN"/>
        </w:rPr>
        <w:t xml:space="preserve"> </w:t>
      </w:r>
      <w:r w:rsidRPr="0023370B">
        <w:rPr>
          <w:sz w:val="20"/>
          <w:szCs w:val="20"/>
          <w:lang w:eastAsia="zh-CN"/>
        </w:rPr>
        <w:t>as an alternative method</w:t>
      </w:r>
      <w:r w:rsidR="00FB3753" w:rsidRPr="0023370B">
        <w:rPr>
          <w:sz w:val="20"/>
          <w:szCs w:val="20"/>
          <w:lang w:eastAsia="zh-CN"/>
        </w:rPr>
        <w:t xml:space="preserve"> in recent years</w:t>
      </w:r>
      <w:r w:rsidR="00DC14F3" w:rsidRPr="0023370B">
        <w:rPr>
          <w:sz w:val="20"/>
          <w:szCs w:val="20"/>
          <w:lang w:eastAsia="zh-CN"/>
        </w:rPr>
        <w:t>, especially in combination with</w:t>
      </w:r>
      <w:r w:rsidR="00FB3753" w:rsidRPr="0023370B">
        <w:rPr>
          <w:sz w:val="20"/>
          <w:szCs w:val="20"/>
          <w:lang w:eastAsia="zh-CN"/>
        </w:rPr>
        <w:t xml:space="preserve"> plasmonic nanoparticles</w:t>
      </w:r>
      <w:r w:rsidR="00B423AA" w:rsidRPr="0023370B">
        <w:rPr>
          <w:sz w:val="20"/>
          <w:szCs w:val="20"/>
          <w:lang w:eastAsia="zh-CN"/>
        </w:rPr>
        <w:fldChar w:fldCharType="begin">
          <w:fldData xml:space="preserve">PEVuZE5vdGU+PENpdGU+PEF1dGhvcj5TdW48L0F1dGhvcj48WWVhcj4yMDEzPC9ZZWFyPjxSZWNO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</w:fldData>
        </w:fldChar>
      </w:r>
      <w:r w:rsidR="00B423AA" w:rsidRPr="0023370B">
        <w:rPr>
          <w:sz w:val="20"/>
          <w:szCs w:val="20"/>
          <w:lang w:eastAsia="zh-CN"/>
        </w:rPr>
        <w:instrText xml:space="preserve"> ADDIN EN.CITE </w:instrText>
      </w:r>
      <w:r w:rsidR="00B423AA" w:rsidRPr="0023370B">
        <w:rPr>
          <w:sz w:val="20"/>
          <w:szCs w:val="20"/>
          <w:lang w:eastAsia="zh-CN"/>
        </w:rPr>
        <w:fldChar w:fldCharType="begin">
          <w:fldData xml:space="preserve">PEVuZE5vdGU+PENpdGU+PEF1dGhvcj5TdW48L0F1dGhvcj48WWVhcj4yMDEzPC9ZZWFyPjxSZWNO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</w:fldData>
        </w:fldChar>
      </w:r>
      <w:r w:rsidR="00B423AA" w:rsidRPr="0023370B">
        <w:rPr>
          <w:sz w:val="20"/>
          <w:szCs w:val="20"/>
          <w:lang w:eastAsia="zh-CN"/>
        </w:rPr>
        <w:instrText xml:space="preserve"> ADDIN EN.CITE.DATA </w:instrText>
      </w:r>
      <w:r w:rsidR="00B423AA" w:rsidRPr="0023370B">
        <w:rPr>
          <w:sz w:val="20"/>
          <w:szCs w:val="20"/>
          <w:lang w:eastAsia="zh-CN"/>
        </w:rPr>
      </w:r>
      <w:r w:rsidR="00B423AA" w:rsidRPr="0023370B">
        <w:rPr>
          <w:sz w:val="20"/>
          <w:szCs w:val="20"/>
          <w:lang w:eastAsia="zh-CN"/>
        </w:rPr>
        <w:fldChar w:fldCharType="end"/>
      </w:r>
      <w:r w:rsidR="00B423AA" w:rsidRPr="0023370B">
        <w:rPr>
          <w:sz w:val="20"/>
          <w:szCs w:val="20"/>
          <w:lang w:eastAsia="zh-CN"/>
        </w:rPr>
      </w:r>
      <w:r w:rsidR="00B423AA" w:rsidRPr="0023370B">
        <w:rPr>
          <w:sz w:val="20"/>
          <w:szCs w:val="20"/>
          <w:lang w:eastAsia="zh-CN"/>
        </w:rPr>
        <w:fldChar w:fldCharType="separate"/>
      </w:r>
      <w:r w:rsidR="00B423AA" w:rsidRPr="0023370B">
        <w:rPr>
          <w:noProof/>
          <w:sz w:val="20"/>
          <w:szCs w:val="20"/>
          <w:lang w:eastAsia="zh-CN"/>
        </w:rPr>
        <w:t>[</w:t>
      </w:r>
      <w:hyperlink w:anchor="_ENREF_2" w:tooltip="Sun, 2013 #389" w:history="1">
        <w:r w:rsidR="00B423AA" w:rsidRPr="0023370B">
          <w:rPr>
            <w:noProof/>
            <w:sz w:val="20"/>
            <w:szCs w:val="20"/>
            <w:lang w:eastAsia="zh-CN"/>
          </w:rPr>
          <w:t>2-4</w:t>
        </w:r>
      </w:hyperlink>
      <w:r w:rsidR="00B423AA" w:rsidRPr="0023370B">
        <w:rPr>
          <w:noProof/>
          <w:sz w:val="20"/>
          <w:szCs w:val="20"/>
          <w:lang w:eastAsia="zh-CN"/>
        </w:rPr>
        <w:t>]</w:t>
      </w:r>
      <w:r w:rsidR="00B423AA" w:rsidRPr="0023370B">
        <w:rPr>
          <w:sz w:val="20"/>
          <w:szCs w:val="20"/>
          <w:lang w:eastAsia="zh-CN"/>
        </w:rPr>
        <w:fldChar w:fldCharType="end"/>
      </w:r>
      <w:r w:rsidR="00DC14F3" w:rsidRPr="0023370B">
        <w:rPr>
          <w:sz w:val="20"/>
          <w:szCs w:val="20"/>
          <w:lang w:eastAsia="zh-CN"/>
        </w:rPr>
        <w:t>.</w:t>
      </w:r>
      <w:r w:rsidR="00FB3753" w:rsidRPr="0023370B">
        <w:rPr>
          <w:sz w:val="20"/>
          <w:szCs w:val="20"/>
          <w:lang w:eastAsia="zh-CN"/>
        </w:rPr>
        <w:t xml:space="preserve"> </w:t>
      </w:r>
      <w:r w:rsidR="009536AD" w:rsidRPr="0023370B">
        <w:rPr>
          <w:sz w:val="20"/>
          <w:szCs w:val="20"/>
          <w:lang w:eastAsia="zh-CN"/>
        </w:rPr>
        <w:t>Irradiation of plasmonic nanoparticles with suitable laser light can lead</w:t>
      </w:r>
      <w:r w:rsidR="00FB3753" w:rsidRPr="0023370B">
        <w:rPr>
          <w:rFonts w:hint="eastAsia"/>
          <w:sz w:val="20"/>
          <w:szCs w:val="20"/>
          <w:lang w:eastAsia="zh-CN"/>
        </w:rPr>
        <w:t xml:space="preserve"> to </w:t>
      </w:r>
      <w:r w:rsidR="00FB3753" w:rsidRPr="0023370B">
        <w:rPr>
          <w:sz w:val="20"/>
          <w:szCs w:val="20"/>
          <w:lang w:eastAsia="zh-CN"/>
        </w:rPr>
        <w:t>distinct phenomena such as</w:t>
      </w:r>
      <w:r w:rsidR="00FB3753" w:rsidRPr="0023370B">
        <w:rPr>
          <w:rFonts w:hint="eastAsia"/>
          <w:sz w:val="20"/>
          <w:szCs w:val="20"/>
          <w:lang w:eastAsia="zh-CN"/>
        </w:rPr>
        <w:t xml:space="preserve"> </w:t>
      </w:r>
      <w:r w:rsidR="00FB3753" w:rsidRPr="0023370B">
        <w:rPr>
          <w:sz w:val="20"/>
          <w:szCs w:val="20"/>
          <w:lang w:eastAsia="zh-CN"/>
        </w:rPr>
        <w:t>heating of the surrounding tissue, acoustic</w:t>
      </w:r>
      <w:r w:rsidR="00FB3753" w:rsidRPr="0023370B">
        <w:rPr>
          <w:rFonts w:hint="eastAsia"/>
          <w:sz w:val="20"/>
          <w:szCs w:val="20"/>
          <w:lang w:eastAsia="zh-CN"/>
        </w:rPr>
        <w:t xml:space="preserve"> shockwave</w:t>
      </w:r>
      <w:r w:rsidR="00FB3753" w:rsidRPr="0023370B">
        <w:rPr>
          <w:sz w:val="20"/>
          <w:szCs w:val="20"/>
          <w:lang w:eastAsia="zh-CN"/>
        </w:rPr>
        <w:t>s, and formation of w</w:t>
      </w:r>
      <w:r w:rsidR="00FB3753" w:rsidRPr="0023370B">
        <w:rPr>
          <w:rFonts w:hint="eastAsia"/>
          <w:sz w:val="20"/>
          <w:szCs w:val="20"/>
          <w:lang w:eastAsia="zh-CN"/>
        </w:rPr>
        <w:t xml:space="preserve">ater vapour </w:t>
      </w:r>
      <w:r w:rsidR="00FB3753" w:rsidRPr="0023370B">
        <w:rPr>
          <w:sz w:val="20"/>
          <w:szCs w:val="20"/>
          <w:lang w:eastAsia="zh-CN"/>
        </w:rPr>
        <w:t>nano</w:t>
      </w:r>
      <w:r w:rsidR="00FB3753" w:rsidRPr="0023370B">
        <w:rPr>
          <w:rFonts w:hint="eastAsia"/>
          <w:sz w:val="20"/>
          <w:szCs w:val="20"/>
          <w:lang w:eastAsia="zh-CN"/>
        </w:rPr>
        <w:t>bubble</w:t>
      </w:r>
      <w:r w:rsidR="00FB3753" w:rsidRPr="0023370B">
        <w:rPr>
          <w:sz w:val="20"/>
          <w:szCs w:val="20"/>
          <w:lang w:eastAsia="zh-CN"/>
        </w:rPr>
        <w:t>s (VNBs)</w:t>
      </w:r>
      <w:r w:rsidR="00565B81" w:rsidRPr="0023370B">
        <w:rPr>
          <w:sz w:val="20"/>
          <w:szCs w:val="20"/>
          <w:lang w:eastAsia="zh-CN"/>
        </w:rPr>
        <w:fldChar w:fldCharType="begin">
          <w:fldData xml:space="preserve">PEVuZE5vdGU+PENpdGU+PEF1dGhvcj5RaW48L0F1dGhvcj48WWVhcj4yMDEyPC9ZZWFyPjxSZWNO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</w:fldData>
        </w:fldChar>
      </w:r>
      <w:r w:rsidR="00B423AA" w:rsidRPr="0023370B">
        <w:rPr>
          <w:sz w:val="20"/>
          <w:szCs w:val="20"/>
          <w:lang w:eastAsia="zh-CN"/>
        </w:rPr>
        <w:instrText xml:space="preserve"> ADDIN EN.CITE </w:instrText>
      </w:r>
      <w:r w:rsidR="00B423AA" w:rsidRPr="0023370B">
        <w:rPr>
          <w:sz w:val="20"/>
          <w:szCs w:val="20"/>
          <w:lang w:eastAsia="zh-CN"/>
        </w:rPr>
        <w:fldChar w:fldCharType="begin">
          <w:fldData xml:space="preserve">PEVuZE5vdGU+PENpdGU+PEF1dGhvcj5RaW48L0F1dGhvcj48WWVhcj4yMDEyPC9ZZWFyPjxSZWNO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</w:fldData>
        </w:fldChar>
      </w:r>
      <w:r w:rsidR="00B423AA" w:rsidRPr="0023370B">
        <w:rPr>
          <w:sz w:val="20"/>
          <w:szCs w:val="20"/>
          <w:lang w:eastAsia="zh-CN"/>
        </w:rPr>
        <w:instrText xml:space="preserve"> ADDIN EN.CITE.DATA </w:instrText>
      </w:r>
      <w:r w:rsidR="00B423AA" w:rsidRPr="0023370B">
        <w:rPr>
          <w:sz w:val="20"/>
          <w:szCs w:val="20"/>
          <w:lang w:eastAsia="zh-CN"/>
        </w:rPr>
      </w:r>
      <w:r w:rsidR="00B423AA" w:rsidRPr="0023370B">
        <w:rPr>
          <w:sz w:val="20"/>
          <w:szCs w:val="20"/>
          <w:lang w:eastAsia="zh-CN"/>
        </w:rPr>
        <w:fldChar w:fldCharType="end"/>
      </w:r>
      <w:r w:rsidR="00565B81" w:rsidRPr="0023370B">
        <w:rPr>
          <w:sz w:val="20"/>
          <w:szCs w:val="20"/>
          <w:lang w:eastAsia="zh-CN"/>
        </w:rPr>
      </w:r>
      <w:r w:rsidR="00565B81" w:rsidRPr="0023370B">
        <w:rPr>
          <w:sz w:val="20"/>
          <w:szCs w:val="20"/>
          <w:lang w:eastAsia="zh-CN"/>
        </w:rPr>
        <w:fldChar w:fldCharType="separate"/>
      </w:r>
      <w:r w:rsidR="00B423AA" w:rsidRPr="0023370B">
        <w:rPr>
          <w:noProof/>
          <w:sz w:val="20"/>
          <w:szCs w:val="20"/>
          <w:lang w:eastAsia="zh-CN"/>
        </w:rPr>
        <w:t>[</w:t>
      </w:r>
      <w:hyperlink w:anchor="_ENREF_3" w:tooltip="Qin, 2012 #434" w:history="1">
        <w:r w:rsidR="00B423AA" w:rsidRPr="0023370B">
          <w:rPr>
            <w:noProof/>
            <w:sz w:val="20"/>
            <w:szCs w:val="20"/>
            <w:lang w:eastAsia="zh-CN"/>
          </w:rPr>
          <w:t>3</w:t>
        </w:r>
      </w:hyperlink>
      <w:r w:rsidR="00B423AA" w:rsidRPr="0023370B">
        <w:rPr>
          <w:noProof/>
          <w:sz w:val="20"/>
          <w:szCs w:val="20"/>
          <w:lang w:eastAsia="zh-CN"/>
        </w:rPr>
        <w:t>]</w:t>
      </w:r>
      <w:r w:rsidR="00565B81" w:rsidRPr="0023370B">
        <w:rPr>
          <w:sz w:val="20"/>
          <w:szCs w:val="20"/>
          <w:lang w:eastAsia="zh-CN"/>
        </w:rPr>
        <w:fldChar w:fldCharType="end"/>
      </w:r>
      <w:r w:rsidR="00FB3753" w:rsidRPr="0023370B">
        <w:rPr>
          <w:sz w:val="20"/>
          <w:szCs w:val="20"/>
          <w:lang w:eastAsia="zh-CN"/>
        </w:rPr>
        <w:t xml:space="preserve">. Recently, it </w:t>
      </w:r>
      <w:r w:rsidR="009536AD" w:rsidRPr="0023370B">
        <w:rPr>
          <w:sz w:val="20"/>
          <w:szCs w:val="20"/>
          <w:lang w:eastAsia="zh-CN"/>
        </w:rPr>
        <w:t>was</w:t>
      </w:r>
      <w:r w:rsidR="00FB3753" w:rsidRPr="0023370B">
        <w:rPr>
          <w:sz w:val="20"/>
          <w:szCs w:val="20"/>
          <w:lang w:eastAsia="zh-CN"/>
        </w:rPr>
        <w:t xml:space="preserve"> shown that </w:t>
      </w:r>
      <w:r w:rsidR="009536AD" w:rsidRPr="0023370B">
        <w:rPr>
          <w:sz w:val="20"/>
          <w:szCs w:val="20"/>
          <w:lang w:eastAsia="zh-CN"/>
        </w:rPr>
        <w:t>laser-induced</w:t>
      </w:r>
      <w:r w:rsidR="00EE64DA" w:rsidRPr="0023370B">
        <w:rPr>
          <w:sz w:val="20"/>
          <w:szCs w:val="20"/>
          <w:lang w:eastAsia="zh-CN"/>
        </w:rPr>
        <w:t xml:space="preserve"> </w:t>
      </w:r>
      <w:r w:rsidR="00FB3753" w:rsidRPr="0023370B">
        <w:rPr>
          <w:sz w:val="20"/>
          <w:szCs w:val="20"/>
          <w:lang w:eastAsia="zh-CN"/>
        </w:rPr>
        <w:t xml:space="preserve">heating </w:t>
      </w:r>
      <w:r w:rsidR="009536AD" w:rsidRPr="0023370B">
        <w:rPr>
          <w:sz w:val="20"/>
          <w:szCs w:val="20"/>
          <w:lang w:eastAsia="zh-CN"/>
        </w:rPr>
        <w:t>of gold nanoparticles (</w:t>
      </w:r>
      <w:r w:rsidR="00EE64DA" w:rsidRPr="0023370B">
        <w:rPr>
          <w:sz w:val="20"/>
          <w:szCs w:val="20"/>
          <w:lang w:eastAsia="zh-CN"/>
        </w:rPr>
        <w:t>AuNPs</w:t>
      </w:r>
      <w:r w:rsidR="009536AD" w:rsidRPr="0023370B">
        <w:rPr>
          <w:sz w:val="20"/>
          <w:szCs w:val="20"/>
          <w:lang w:eastAsia="zh-CN"/>
        </w:rPr>
        <w:t>)</w:t>
      </w:r>
      <w:r w:rsidR="00EE64DA" w:rsidRPr="0023370B">
        <w:rPr>
          <w:sz w:val="20"/>
          <w:szCs w:val="20"/>
          <w:lang w:eastAsia="zh-CN"/>
        </w:rPr>
        <w:t xml:space="preserve"> </w:t>
      </w:r>
      <w:r w:rsidR="00FB3753" w:rsidRPr="0023370B">
        <w:rPr>
          <w:sz w:val="20"/>
          <w:szCs w:val="20"/>
          <w:lang w:eastAsia="zh-CN"/>
        </w:rPr>
        <w:t>can be used to permeate the plasma membrane and deliver cell impermeable compounds into the cytosol</w:t>
      </w:r>
      <w:r w:rsidR="00B423AA" w:rsidRPr="0023370B">
        <w:rPr>
          <w:sz w:val="20"/>
          <w:szCs w:val="20"/>
          <w:lang w:eastAsia="zh-CN"/>
        </w:rPr>
        <w:fldChar w:fldCharType="begin">
          <w:fldData xml:space="preserve">PEVuZE5vdGU+PENpdGU+PEF1dGhvcj5MdWtpYW5vdmEtSGxlYjwvQXV0aG9yPjxZZWFyPjIwMTI8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=
</w:fldData>
        </w:fldChar>
      </w:r>
      <w:r w:rsidR="00B423AA" w:rsidRPr="0023370B">
        <w:rPr>
          <w:sz w:val="20"/>
          <w:szCs w:val="20"/>
          <w:lang w:eastAsia="zh-CN"/>
        </w:rPr>
        <w:instrText xml:space="preserve"> ADDIN EN.CITE </w:instrText>
      </w:r>
      <w:r w:rsidR="00B423AA" w:rsidRPr="0023370B">
        <w:rPr>
          <w:sz w:val="20"/>
          <w:szCs w:val="20"/>
          <w:lang w:eastAsia="zh-CN"/>
        </w:rPr>
        <w:fldChar w:fldCharType="begin">
          <w:fldData xml:space="preserve">PEVuZE5vdGU+PENpdGU+PEF1dGhvcj5MdWtpYW5vdmEtSGxlYjwvQXV0aG9yPjxZZWFyPjIwMTI8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=
</w:fldData>
        </w:fldChar>
      </w:r>
      <w:r w:rsidR="00B423AA" w:rsidRPr="0023370B">
        <w:rPr>
          <w:sz w:val="20"/>
          <w:szCs w:val="20"/>
          <w:lang w:eastAsia="zh-CN"/>
        </w:rPr>
        <w:instrText xml:space="preserve"> ADDIN EN.CITE.DATA </w:instrText>
      </w:r>
      <w:r w:rsidR="00B423AA" w:rsidRPr="0023370B">
        <w:rPr>
          <w:sz w:val="20"/>
          <w:szCs w:val="20"/>
          <w:lang w:eastAsia="zh-CN"/>
        </w:rPr>
      </w:r>
      <w:r w:rsidR="00B423AA" w:rsidRPr="0023370B">
        <w:rPr>
          <w:sz w:val="20"/>
          <w:szCs w:val="20"/>
          <w:lang w:eastAsia="zh-CN"/>
        </w:rPr>
        <w:fldChar w:fldCharType="end"/>
      </w:r>
      <w:r w:rsidR="00B423AA" w:rsidRPr="0023370B">
        <w:rPr>
          <w:sz w:val="20"/>
          <w:szCs w:val="20"/>
          <w:lang w:eastAsia="zh-CN"/>
        </w:rPr>
      </w:r>
      <w:r w:rsidR="00B423AA" w:rsidRPr="0023370B">
        <w:rPr>
          <w:sz w:val="20"/>
          <w:szCs w:val="20"/>
          <w:lang w:eastAsia="zh-CN"/>
        </w:rPr>
        <w:fldChar w:fldCharType="separate"/>
      </w:r>
      <w:r w:rsidR="00B423AA" w:rsidRPr="0023370B">
        <w:rPr>
          <w:noProof/>
          <w:sz w:val="20"/>
          <w:szCs w:val="20"/>
          <w:lang w:eastAsia="zh-CN"/>
        </w:rPr>
        <w:t>[</w:t>
      </w:r>
      <w:hyperlink w:anchor="_ENREF_5" w:tooltip="Lukianova-Hleb, 2012 #448" w:history="1">
        <w:r w:rsidR="00B423AA" w:rsidRPr="0023370B">
          <w:rPr>
            <w:noProof/>
            <w:sz w:val="20"/>
            <w:szCs w:val="20"/>
            <w:lang w:eastAsia="zh-CN"/>
          </w:rPr>
          <w:t>5-7</w:t>
        </w:r>
      </w:hyperlink>
      <w:r w:rsidR="00B423AA" w:rsidRPr="0023370B">
        <w:rPr>
          <w:noProof/>
          <w:sz w:val="20"/>
          <w:szCs w:val="20"/>
          <w:lang w:eastAsia="zh-CN"/>
        </w:rPr>
        <w:t>]</w:t>
      </w:r>
      <w:r w:rsidR="00B423AA" w:rsidRPr="0023370B">
        <w:rPr>
          <w:sz w:val="20"/>
          <w:szCs w:val="20"/>
          <w:lang w:eastAsia="zh-CN"/>
        </w:rPr>
        <w:fldChar w:fldCharType="end"/>
      </w:r>
      <w:r w:rsidR="00FB3753" w:rsidRPr="0023370B">
        <w:rPr>
          <w:sz w:val="20"/>
          <w:szCs w:val="20"/>
          <w:lang w:eastAsia="zh-CN"/>
        </w:rPr>
        <w:t>.</w:t>
      </w:r>
      <w:r w:rsidR="00945B73" w:rsidRPr="0023370B">
        <w:rPr>
          <w:sz w:val="20"/>
          <w:szCs w:val="20"/>
          <w:lang w:eastAsia="zh-CN"/>
        </w:rPr>
        <w:t xml:space="preserve"> </w:t>
      </w:r>
      <w:r w:rsidR="00FB3753" w:rsidRPr="0023370B">
        <w:rPr>
          <w:sz w:val="20"/>
          <w:szCs w:val="20"/>
          <w:lang w:eastAsia="zh-CN"/>
        </w:rPr>
        <w:t>However, diffusion of heat throughout the cell can result in hyperthermia-induced cell stress, substantially decreasing cell viability</w:t>
      </w:r>
      <w:r w:rsidR="00B423AA" w:rsidRPr="0023370B">
        <w:rPr>
          <w:sz w:val="20"/>
          <w:szCs w:val="20"/>
          <w:lang w:eastAsia="zh-CN"/>
        </w:rPr>
        <w:fldChar w:fldCharType="begin">
          <w:fldData xml:space="preserve">PEVuZE5vdGU+PENpdGU+PEF1dGhvcj5TdW48L0F1dGhvcj48WWVhcj4yMDEzPC9ZZWFyPjxSZWNO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</w:fldData>
        </w:fldChar>
      </w:r>
      <w:r w:rsidR="00B423AA" w:rsidRPr="0023370B">
        <w:rPr>
          <w:sz w:val="20"/>
          <w:szCs w:val="20"/>
          <w:lang w:eastAsia="zh-CN"/>
        </w:rPr>
        <w:instrText xml:space="preserve"> ADDIN EN.CITE </w:instrText>
      </w:r>
      <w:r w:rsidR="00B423AA" w:rsidRPr="0023370B">
        <w:rPr>
          <w:sz w:val="20"/>
          <w:szCs w:val="20"/>
          <w:lang w:eastAsia="zh-CN"/>
        </w:rPr>
        <w:fldChar w:fldCharType="begin">
          <w:fldData xml:space="preserve">PEVuZE5vdGU+PENpdGU+PEF1dGhvcj5TdW48L0F1dGhvcj48WWVhcj4yMDEzPC9ZZWFyPjxSZWNO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</w:fldData>
        </w:fldChar>
      </w:r>
      <w:r w:rsidR="00B423AA" w:rsidRPr="0023370B">
        <w:rPr>
          <w:sz w:val="20"/>
          <w:szCs w:val="20"/>
          <w:lang w:eastAsia="zh-CN"/>
        </w:rPr>
        <w:instrText xml:space="preserve"> ADDIN EN.CITE.DATA </w:instrText>
      </w:r>
      <w:r w:rsidR="00B423AA" w:rsidRPr="0023370B">
        <w:rPr>
          <w:sz w:val="20"/>
          <w:szCs w:val="20"/>
          <w:lang w:eastAsia="zh-CN"/>
        </w:rPr>
      </w:r>
      <w:r w:rsidR="00B423AA" w:rsidRPr="0023370B">
        <w:rPr>
          <w:sz w:val="20"/>
          <w:szCs w:val="20"/>
          <w:lang w:eastAsia="zh-CN"/>
        </w:rPr>
        <w:fldChar w:fldCharType="end"/>
      </w:r>
      <w:r w:rsidR="00B423AA" w:rsidRPr="0023370B">
        <w:rPr>
          <w:sz w:val="20"/>
          <w:szCs w:val="20"/>
          <w:lang w:eastAsia="zh-CN"/>
        </w:rPr>
      </w:r>
      <w:r w:rsidR="00B423AA" w:rsidRPr="0023370B">
        <w:rPr>
          <w:sz w:val="20"/>
          <w:szCs w:val="20"/>
          <w:lang w:eastAsia="zh-CN"/>
        </w:rPr>
        <w:fldChar w:fldCharType="separate"/>
      </w:r>
      <w:r w:rsidR="00B423AA" w:rsidRPr="0023370B">
        <w:rPr>
          <w:noProof/>
          <w:sz w:val="20"/>
          <w:szCs w:val="20"/>
          <w:lang w:eastAsia="zh-CN"/>
        </w:rPr>
        <w:t>[</w:t>
      </w:r>
      <w:hyperlink w:anchor="_ENREF_2" w:tooltip="Sun, 2013 #389" w:history="1">
        <w:r w:rsidR="00B423AA" w:rsidRPr="0023370B">
          <w:rPr>
            <w:noProof/>
            <w:sz w:val="20"/>
            <w:szCs w:val="20"/>
            <w:lang w:eastAsia="zh-CN"/>
          </w:rPr>
          <w:t>2</w:t>
        </w:r>
      </w:hyperlink>
      <w:r w:rsidR="00B423AA" w:rsidRPr="0023370B">
        <w:rPr>
          <w:noProof/>
          <w:sz w:val="20"/>
          <w:szCs w:val="20"/>
          <w:lang w:eastAsia="zh-CN"/>
        </w:rPr>
        <w:t xml:space="preserve">, </w:t>
      </w:r>
      <w:hyperlink w:anchor="_ENREF_8" w:tooltip="Heinemann, 2013 #446" w:history="1">
        <w:r w:rsidR="00B423AA" w:rsidRPr="0023370B">
          <w:rPr>
            <w:noProof/>
            <w:sz w:val="20"/>
            <w:szCs w:val="20"/>
            <w:lang w:eastAsia="zh-CN"/>
          </w:rPr>
          <w:t>8</w:t>
        </w:r>
      </w:hyperlink>
      <w:r w:rsidR="00B423AA" w:rsidRPr="0023370B">
        <w:rPr>
          <w:noProof/>
          <w:sz w:val="20"/>
          <w:szCs w:val="20"/>
          <w:lang w:eastAsia="zh-CN"/>
        </w:rPr>
        <w:t>]</w:t>
      </w:r>
      <w:r w:rsidR="00B423AA" w:rsidRPr="0023370B">
        <w:rPr>
          <w:sz w:val="20"/>
          <w:szCs w:val="20"/>
          <w:lang w:eastAsia="zh-CN"/>
        </w:rPr>
        <w:fldChar w:fldCharType="end"/>
      </w:r>
      <w:r w:rsidR="00B423AA" w:rsidRPr="0023370B">
        <w:rPr>
          <w:sz w:val="20"/>
          <w:szCs w:val="20"/>
          <w:lang w:eastAsia="zh-CN"/>
        </w:rPr>
        <w:t>.</w:t>
      </w:r>
      <w:r w:rsidR="00FB3753" w:rsidRPr="0023370B">
        <w:rPr>
          <w:sz w:val="20"/>
          <w:szCs w:val="20"/>
          <w:lang w:eastAsia="zh-CN"/>
        </w:rPr>
        <w:t xml:space="preserve"> </w:t>
      </w:r>
      <w:r w:rsidR="009536AD" w:rsidRPr="0023370B">
        <w:rPr>
          <w:sz w:val="20"/>
          <w:szCs w:val="20"/>
          <w:lang w:eastAsia="zh-CN"/>
        </w:rPr>
        <w:t>Instead, w</w:t>
      </w:r>
      <w:r w:rsidR="00FB3753" w:rsidRPr="0023370B">
        <w:rPr>
          <w:sz w:val="20"/>
          <w:szCs w:val="20"/>
          <w:lang w:eastAsia="zh-CN"/>
        </w:rPr>
        <w:t>hen using short laser pulses (&lt; 10 ns) of sufficiently high intensity, the temperature of a AuNP can rapidly increase to several hundred degrees</w:t>
      </w:r>
      <w:r w:rsidR="009536AD" w:rsidRPr="0023370B">
        <w:rPr>
          <w:sz w:val="20"/>
          <w:szCs w:val="20"/>
          <w:lang w:eastAsia="zh-CN"/>
        </w:rPr>
        <w:t>.</w:t>
      </w:r>
      <w:r w:rsidR="00FB3753" w:rsidRPr="0023370B">
        <w:rPr>
          <w:sz w:val="20"/>
          <w:szCs w:val="20"/>
          <w:lang w:eastAsia="zh-CN"/>
        </w:rPr>
        <w:t xml:space="preserve"> </w:t>
      </w:r>
      <w:r w:rsidR="009536AD" w:rsidRPr="0023370B">
        <w:rPr>
          <w:sz w:val="20"/>
          <w:szCs w:val="20"/>
          <w:lang w:eastAsia="zh-CN"/>
        </w:rPr>
        <w:t>When located in hydrated tissue this leads to evaporation of the water surrounding the AuNP</w:t>
      </w:r>
      <w:r w:rsidR="00FB3753" w:rsidRPr="0023370B">
        <w:rPr>
          <w:sz w:val="20"/>
          <w:szCs w:val="20"/>
          <w:lang w:eastAsia="zh-CN"/>
        </w:rPr>
        <w:t>, resulting in a</w:t>
      </w:r>
      <w:r w:rsidR="00401E4E" w:rsidRPr="0023370B">
        <w:rPr>
          <w:sz w:val="20"/>
          <w:szCs w:val="20"/>
          <w:lang w:eastAsia="zh-CN"/>
        </w:rPr>
        <w:t>n expansive</w:t>
      </w:r>
      <w:r w:rsidR="00FB3753" w:rsidRPr="0023370B">
        <w:rPr>
          <w:sz w:val="20"/>
          <w:szCs w:val="20"/>
          <w:lang w:eastAsia="zh-CN"/>
        </w:rPr>
        <w:t xml:space="preserve"> VNB that emerges around its surface</w:t>
      </w:r>
      <w:r w:rsidR="00E51AD2" w:rsidRPr="0023370B">
        <w:rPr>
          <w:sz w:val="20"/>
          <w:szCs w:val="20"/>
          <w:lang w:eastAsia="zh-CN"/>
        </w:rPr>
        <w:t>.</w:t>
      </w:r>
      <w:r w:rsidR="00FB3753" w:rsidRPr="0023370B">
        <w:rPr>
          <w:sz w:val="20"/>
          <w:szCs w:val="20"/>
          <w:lang w:eastAsia="zh-CN"/>
        </w:rPr>
        <w:t xml:space="preserve"> When the thermal energy of the AuNP is consumed, the VNB violently collapses and causes local damage by high-pressure shockwaves. </w:t>
      </w:r>
      <w:r w:rsidR="00401E4E" w:rsidRPr="0023370B">
        <w:rPr>
          <w:sz w:val="20"/>
          <w:szCs w:val="20"/>
          <w:lang w:eastAsia="zh-CN"/>
        </w:rPr>
        <w:t xml:space="preserve">A particularly interesting feature of VNBs is that essentially all thermal energy of the AuNP is converted into mechanical energy </w:t>
      </w:r>
      <w:r w:rsidR="00FB3753" w:rsidRPr="0023370B">
        <w:rPr>
          <w:sz w:val="20"/>
          <w:szCs w:val="20"/>
          <w:lang w:eastAsia="zh-CN"/>
        </w:rPr>
        <w:t xml:space="preserve">(expansion of the VNB) without heating of the environment. This property </w:t>
      </w:r>
      <w:r w:rsidR="00401E4E" w:rsidRPr="0023370B">
        <w:rPr>
          <w:sz w:val="20"/>
          <w:szCs w:val="20"/>
          <w:lang w:eastAsia="zh-CN"/>
        </w:rPr>
        <w:t>limits potential collateral</w:t>
      </w:r>
      <w:r w:rsidR="00FB3753" w:rsidRPr="0023370B">
        <w:rPr>
          <w:sz w:val="20"/>
          <w:szCs w:val="20"/>
          <w:lang w:eastAsia="zh-CN"/>
        </w:rPr>
        <w:t xml:space="preserve"> thermal damage to the surrounding healthy tissue. </w:t>
      </w:r>
      <w:r w:rsidRPr="0023370B">
        <w:rPr>
          <w:sz w:val="20"/>
          <w:szCs w:val="20"/>
          <w:lang w:eastAsia="zh-CN"/>
        </w:rPr>
        <w:t>It has been</w:t>
      </w:r>
      <w:r w:rsidR="00401E4E" w:rsidRPr="0023370B">
        <w:rPr>
          <w:sz w:val="20"/>
          <w:szCs w:val="20"/>
          <w:lang w:eastAsia="zh-CN"/>
        </w:rPr>
        <w:t xml:space="preserve"> shown that </w:t>
      </w:r>
      <w:r w:rsidRPr="0023370B">
        <w:rPr>
          <w:sz w:val="20"/>
          <w:szCs w:val="20"/>
          <w:lang w:eastAsia="zh-CN"/>
        </w:rPr>
        <w:t xml:space="preserve">VNBs </w:t>
      </w:r>
      <w:r w:rsidR="00401E4E" w:rsidRPr="0023370B">
        <w:rPr>
          <w:sz w:val="20"/>
          <w:szCs w:val="20"/>
          <w:lang w:eastAsia="zh-CN"/>
        </w:rPr>
        <w:t>can</w:t>
      </w:r>
      <w:r w:rsidR="00FB3753" w:rsidRPr="0023370B">
        <w:rPr>
          <w:sz w:val="20"/>
          <w:szCs w:val="20"/>
          <w:lang w:eastAsia="zh-CN"/>
        </w:rPr>
        <w:t xml:space="preserve"> induce pores </w:t>
      </w:r>
      <w:r w:rsidR="00401E4E" w:rsidRPr="0023370B">
        <w:rPr>
          <w:sz w:val="20"/>
          <w:szCs w:val="20"/>
          <w:lang w:eastAsia="zh-CN"/>
        </w:rPr>
        <w:t>in the</w:t>
      </w:r>
      <w:r w:rsidR="00FB3753" w:rsidRPr="0023370B">
        <w:rPr>
          <w:sz w:val="20"/>
          <w:szCs w:val="20"/>
          <w:lang w:eastAsia="zh-CN"/>
        </w:rPr>
        <w:t xml:space="preserve"> cell</w:t>
      </w:r>
      <w:r w:rsidR="00401E4E" w:rsidRPr="0023370B">
        <w:rPr>
          <w:sz w:val="20"/>
          <w:szCs w:val="20"/>
          <w:lang w:eastAsia="zh-CN"/>
        </w:rPr>
        <w:t xml:space="preserve"> membrane</w:t>
      </w:r>
      <w:r w:rsidR="00B423AA" w:rsidRPr="0023370B">
        <w:rPr>
          <w:sz w:val="20"/>
          <w:szCs w:val="20"/>
          <w:lang w:eastAsia="zh-CN"/>
        </w:rPr>
        <w:fldChar w:fldCharType="begin">
          <w:fldData xml:space="preserve">PEVuZE5vdGU+PENpdGU+PEF1dGhvcj5MdWtpYW5vdmEtSGxlYjwvQXV0aG9yPjxZZWFyPjIwMTI8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</w:fldData>
        </w:fldChar>
      </w:r>
      <w:r w:rsidR="00B423AA" w:rsidRPr="0023370B">
        <w:rPr>
          <w:sz w:val="20"/>
          <w:szCs w:val="20"/>
          <w:lang w:eastAsia="zh-CN"/>
        </w:rPr>
        <w:instrText xml:space="preserve"> ADDIN EN.CITE </w:instrText>
      </w:r>
      <w:r w:rsidR="00B423AA" w:rsidRPr="0023370B">
        <w:rPr>
          <w:sz w:val="20"/>
          <w:szCs w:val="20"/>
          <w:lang w:eastAsia="zh-CN"/>
        </w:rPr>
        <w:fldChar w:fldCharType="begin">
          <w:fldData xml:space="preserve">PEVuZE5vdGU+PENpdGU+PEF1dGhvcj5MdWtpYW5vdmEtSGxlYjwvQXV0aG9yPjxZZWFyPjIwMTI8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</w:fldData>
        </w:fldChar>
      </w:r>
      <w:r w:rsidR="00B423AA" w:rsidRPr="0023370B">
        <w:rPr>
          <w:sz w:val="20"/>
          <w:szCs w:val="20"/>
          <w:lang w:eastAsia="zh-CN"/>
        </w:rPr>
        <w:instrText xml:space="preserve"> ADDIN EN.CITE.DATA </w:instrText>
      </w:r>
      <w:r w:rsidR="00B423AA" w:rsidRPr="0023370B">
        <w:rPr>
          <w:sz w:val="20"/>
          <w:szCs w:val="20"/>
          <w:lang w:eastAsia="zh-CN"/>
        </w:rPr>
      </w:r>
      <w:r w:rsidR="00B423AA" w:rsidRPr="0023370B">
        <w:rPr>
          <w:sz w:val="20"/>
          <w:szCs w:val="20"/>
          <w:lang w:eastAsia="zh-CN"/>
        </w:rPr>
        <w:fldChar w:fldCharType="end"/>
      </w:r>
      <w:r w:rsidR="00B423AA" w:rsidRPr="0023370B">
        <w:rPr>
          <w:sz w:val="20"/>
          <w:szCs w:val="20"/>
          <w:lang w:eastAsia="zh-CN"/>
        </w:rPr>
      </w:r>
      <w:r w:rsidR="00B423AA" w:rsidRPr="0023370B">
        <w:rPr>
          <w:sz w:val="20"/>
          <w:szCs w:val="20"/>
          <w:lang w:eastAsia="zh-CN"/>
        </w:rPr>
        <w:fldChar w:fldCharType="separate"/>
      </w:r>
      <w:r w:rsidR="00B423AA" w:rsidRPr="0023370B">
        <w:rPr>
          <w:noProof/>
          <w:sz w:val="20"/>
          <w:szCs w:val="20"/>
          <w:lang w:eastAsia="zh-CN"/>
        </w:rPr>
        <w:t>[</w:t>
      </w:r>
      <w:hyperlink w:anchor="_ENREF_9" w:tooltip="Lukianova-Hleb, 2012 #24" w:history="1">
        <w:r w:rsidR="00B423AA" w:rsidRPr="0023370B">
          <w:rPr>
            <w:noProof/>
            <w:sz w:val="20"/>
            <w:szCs w:val="20"/>
            <w:lang w:eastAsia="zh-CN"/>
          </w:rPr>
          <w:t>9</w:t>
        </w:r>
      </w:hyperlink>
      <w:r w:rsidR="00B423AA" w:rsidRPr="0023370B">
        <w:rPr>
          <w:noProof/>
          <w:sz w:val="20"/>
          <w:szCs w:val="20"/>
          <w:lang w:eastAsia="zh-CN"/>
        </w:rPr>
        <w:t xml:space="preserve">, </w:t>
      </w:r>
      <w:hyperlink w:anchor="_ENREF_10" w:tooltip="Lukianova-Hleb, 2012 #23" w:history="1">
        <w:r w:rsidR="00B423AA" w:rsidRPr="0023370B">
          <w:rPr>
            <w:noProof/>
            <w:sz w:val="20"/>
            <w:szCs w:val="20"/>
            <w:lang w:eastAsia="zh-CN"/>
          </w:rPr>
          <w:t>10</w:t>
        </w:r>
      </w:hyperlink>
      <w:r w:rsidR="00B423AA" w:rsidRPr="0023370B">
        <w:rPr>
          <w:noProof/>
          <w:sz w:val="20"/>
          <w:szCs w:val="20"/>
          <w:lang w:eastAsia="zh-CN"/>
        </w:rPr>
        <w:t>]</w:t>
      </w:r>
      <w:r w:rsidR="00B423AA" w:rsidRPr="0023370B">
        <w:rPr>
          <w:sz w:val="20"/>
          <w:szCs w:val="20"/>
          <w:lang w:eastAsia="zh-CN"/>
        </w:rPr>
        <w:fldChar w:fldCharType="end"/>
      </w:r>
      <w:r w:rsidR="00FB3753" w:rsidRPr="0023370B">
        <w:rPr>
          <w:sz w:val="20"/>
          <w:szCs w:val="20"/>
          <w:lang w:eastAsia="zh-CN"/>
        </w:rPr>
        <w:t xml:space="preserve">. However, </w:t>
      </w:r>
      <w:r w:rsidR="00401E4E" w:rsidRPr="0023370B">
        <w:rPr>
          <w:sz w:val="20"/>
          <w:szCs w:val="20"/>
          <w:lang w:eastAsia="zh-CN"/>
        </w:rPr>
        <w:t>it is currently</w:t>
      </w:r>
      <w:r w:rsidR="00FB3753" w:rsidRPr="0023370B">
        <w:rPr>
          <w:sz w:val="20"/>
          <w:szCs w:val="20"/>
          <w:lang w:eastAsia="zh-CN"/>
        </w:rPr>
        <w:t xml:space="preserve"> unclear </w:t>
      </w:r>
      <w:r w:rsidRPr="0023370B">
        <w:rPr>
          <w:sz w:val="20"/>
          <w:szCs w:val="20"/>
          <w:lang w:eastAsia="zh-CN"/>
        </w:rPr>
        <w:t>whether heating or VNBs are</w:t>
      </w:r>
      <w:r w:rsidR="00FB3753" w:rsidRPr="0023370B">
        <w:rPr>
          <w:sz w:val="20"/>
          <w:szCs w:val="20"/>
          <w:lang w:eastAsia="zh-CN"/>
        </w:rPr>
        <w:t xml:space="preserve"> preferred in terms of </w:t>
      </w:r>
      <w:r w:rsidRPr="0023370B">
        <w:rPr>
          <w:sz w:val="20"/>
          <w:szCs w:val="20"/>
          <w:lang w:eastAsia="zh-CN"/>
        </w:rPr>
        <w:t xml:space="preserve">intracellular </w:t>
      </w:r>
      <w:r w:rsidR="00FB3753" w:rsidRPr="0023370B">
        <w:rPr>
          <w:sz w:val="20"/>
          <w:szCs w:val="20"/>
          <w:lang w:eastAsia="zh-CN"/>
        </w:rPr>
        <w:t xml:space="preserve">delivery efficiency and cytotoxicity. </w:t>
      </w:r>
    </w:p>
    <w:p w14:paraId="3BB1210D" w14:textId="77777777" w:rsidR="00A3409A" w:rsidRDefault="00A3409A" w:rsidP="0023370B">
      <w:pPr>
        <w:spacing w:line="240" w:lineRule="auto"/>
        <w:jc w:val="both"/>
        <w:rPr>
          <w:sz w:val="20"/>
          <w:szCs w:val="20"/>
          <w:lang w:eastAsia="zh-CN"/>
        </w:rPr>
      </w:pPr>
    </w:p>
    <w:p w14:paraId="154DB675" w14:textId="77777777" w:rsidR="00A3409A" w:rsidRDefault="00A3409A" w:rsidP="0023370B">
      <w:pPr>
        <w:spacing w:line="240" w:lineRule="auto"/>
        <w:jc w:val="both"/>
        <w:rPr>
          <w:sz w:val="20"/>
          <w:szCs w:val="20"/>
          <w:lang w:eastAsia="zh-CN"/>
        </w:rPr>
      </w:pPr>
    </w:p>
    <w:p w14:paraId="615D6BF6" w14:textId="77777777" w:rsidR="00A3409A" w:rsidRDefault="00A3409A" w:rsidP="0023370B">
      <w:pPr>
        <w:spacing w:line="240" w:lineRule="auto"/>
        <w:jc w:val="both"/>
        <w:rPr>
          <w:sz w:val="20"/>
          <w:szCs w:val="20"/>
          <w:lang w:eastAsia="zh-CN"/>
        </w:rPr>
      </w:pPr>
    </w:p>
    <w:p w14:paraId="5803A4D1" w14:textId="77777777" w:rsidR="00A3409A" w:rsidRDefault="00A3409A" w:rsidP="0023370B">
      <w:pPr>
        <w:spacing w:line="240" w:lineRule="auto"/>
        <w:jc w:val="both"/>
        <w:rPr>
          <w:sz w:val="20"/>
          <w:szCs w:val="20"/>
          <w:lang w:eastAsia="zh-CN"/>
        </w:rPr>
      </w:pPr>
    </w:p>
    <w:p w14:paraId="30B8462B" w14:textId="53E45AE8" w:rsidR="00A3409A" w:rsidRPr="00A3409A" w:rsidRDefault="00A3409A" w:rsidP="00A3409A">
      <w:pPr>
        <w:jc w:val="center"/>
        <w:rPr>
          <w:sz w:val="18"/>
          <w:szCs w:val="18"/>
        </w:rPr>
      </w:pPr>
      <w:r w:rsidRPr="00A3409A">
        <w:rPr>
          <w:sz w:val="18"/>
          <w:szCs w:val="18"/>
        </w:rPr>
        <w:t xml:space="preserve">*Kevin.Braeckmans@UGent.be; phone +32 (0)9 264 80 98; fax +32 (0)9 264 81 89;  </w:t>
      </w:r>
    </w:p>
    <w:p w14:paraId="1ED6C7B6" w14:textId="77777777" w:rsidR="00A3409A" w:rsidRPr="0023370B" w:rsidRDefault="00A3409A" w:rsidP="0023370B">
      <w:pPr>
        <w:spacing w:line="240" w:lineRule="auto"/>
        <w:jc w:val="both"/>
        <w:rPr>
          <w:sz w:val="20"/>
          <w:szCs w:val="20"/>
          <w:lang w:eastAsia="zh-CN"/>
        </w:rPr>
      </w:pPr>
    </w:p>
    <w:p w14:paraId="197726FF" w14:textId="3742A221" w:rsidR="00FB3753" w:rsidRPr="003A16EC" w:rsidRDefault="00401E4E" w:rsidP="003A16EC">
      <w:pPr>
        <w:spacing w:line="240" w:lineRule="auto"/>
        <w:jc w:val="both"/>
        <w:rPr>
          <w:sz w:val="20"/>
          <w:szCs w:val="20"/>
          <w:lang w:eastAsia="zh-CN"/>
        </w:rPr>
      </w:pPr>
      <w:r w:rsidRPr="0023370B">
        <w:rPr>
          <w:sz w:val="20"/>
          <w:szCs w:val="20"/>
          <w:lang w:eastAsia="zh-CN"/>
        </w:rPr>
        <w:lastRenderedPageBreak/>
        <w:t>In this study we have performed</w:t>
      </w:r>
      <w:r w:rsidR="00FB3753" w:rsidRPr="0023370B">
        <w:rPr>
          <w:sz w:val="20"/>
          <w:szCs w:val="20"/>
          <w:lang w:eastAsia="zh-CN"/>
        </w:rPr>
        <w:t xml:space="preserve"> a systematic comparison</w:t>
      </w:r>
      <w:r w:rsidRPr="0023370B">
        <w:rPr>
          <w:sz w:val="20"/>
          <w:szCs w:val="20"/>
          <w:lang w:eastAsia="zh-CN"/>
        </w:rPr>
        <w:t xml:space="preserve"> loading cells with</w:t>
      </w:r>
      <w:r w:rsidR="00632D5E" w:rsidRPr="0023370B">
        <w:rPr>
          <w:sz w:val="20"/>
          <w:szCs w:val="20"/>
          <w:lang w:eastAsia="zh-CN"/>
        </w:rPr>
        <w:t xml:space="preserve"> model</w:t>
      </w:r>
      <w:r w:rsidRPr="0023370B">
        <w:rPr>
          <w:sz w:val="20"/>
          <w:szCs w:val="20"/>
          <w:lang w:eastAsia="zh-CN"/>
        </w:rPr>
        <w:t xml:space="preserve"> macromolecules by </w:t>
      </w:r>
      <w:r w:rsidR="00632D5E" w:rsidRPr="0023370B">
        <w:rPr>
          <w:sz w:val="20"/>
          <w:szCs w:val="20"/>
          <w:lang w:eastAsia="zh-CN"/>
        </w:rPr>
        <w:t xml:space="preserve">permeabilizing the cell membrane by </w:t>
      </w:r>
      <w:r w:rsidRPr="0023370B">
        <w:rPr>
          <w:sz w:val="20"/>
          <w:szCs w:val="20"/>
          <w:lang w:eastAsia="zh-CN"/>
        </w:rPr>
        <w:t>heat or VNB</w:t>
      </w:r>
      <w:r w:rsidR="00632D5E" w:rsidRPr="0023370B">
        <w:rPr>
          <w:sz w:val="20"/>
          <w:szCs w:val="20"/>
          <w:lang w:eastAsia="zh-CN"/>
        </w:rPr>
        <w:t>s</w:t>
      </w:r>
      <w:r w:rsidRPr="0023370B">
        <w:rPr>
          <w:sz w:val="20"/>
          <w:szCs w:val="20"/>
          <w:lang w:eastAsia="zh-CN"/>
        </w:rPr>
        <w:t>.</w:t>
      </w:r>
      <w:r w:rsidR="00FB3753" w:rsidRPr="0023370B">
        <w:rPr>
          <w:sz w:val="20"/>
          <w:szCs w:val="20"/>
          <w:lang w:eastAsia="zh-CN"/>
        </w:rPr>
        <w:t xml:space="preserve"> </w:t>
      </w:r>
      <w:r w:rsidRPr="0023370B">
        <w:rPr>
          <w:sz w:val="20"/>
          <w:szCs w:val="20"/>
          <w:lang w:eastAsia="zh-CN"/>
        </w:rPr>
        <w:t xml:space="preserve">Under condition of a single 7 ns laser pulse we have found that </w:t>
      </w:r>
      <w:r w:rsidR="00FB3753" w:rsidRPr="0023370B">
        <w:rPr>
          <w:sz w:val="20"/>
          <w:szCs w:val="20"/>
          <w:lang w:eastAsia="zh-CN"/>
        </w:rPr>
        <w:t xml:space="preserve">VNBs allow more efficient cellular uptake of compounds as compared to direct heating. </w:t>
      </w:r>
      <w:r w:rsidRPr="0023370B">
        <w:rPr>
          <w:sz w:val="20"/>
          <w:szCs w:val="20"/>
          <w:lang w:eastAsia="zh-CN"/>
        </w:rPr>
        <w:t xml:space="preserve">At higher pulse energies bigger VNBs were formed, resulting in bigger membrane pores and the delivery of larger molecules. </w:t>
      </w:r>
      <w:r w:rsidR="00FB3753" w:rsidRPr="0023370B">
        <w:rPr>
          <w:sz w:val="20"/>
          <w:szCs w:val="20"/>
          <w:lang w:eastAsia="zh-CN"/>
        </w:rPr>
        <w:t xml:space="preserve">Based on these results </w:t>
      </w:r>
      <w:r w:rsidR="00D428AB" w:rsidRPr="0023370B">
        <w:rPr>
          <w:sz w:val="20"/>
          <w:szCs w:val="20"/>
          <w:lang w:eastAsia="zh-CN"/>
        </w:rPr>
        <w:t>it seems</w:t>
      </w:r>
      <w:r w:rsidR="00FB3753" w:rsidRPr="0023370B">
        <w:rPr>
          <w:sz w:val="20"/>
          <w:szCs w:val="20"/>
          <w:lang w:eastAsia="zh-CN"/>
        </w:rPr>
        <w:t xml:space="preserve"> that VNB photoporation offer</w:t>
      </w:r>
      <w:r w:rsidR="00D428AB" w:rsidRPr="0023370B">
        <w:rPr>
          <w:sz w:val="20"/>
          <w:szCs w:val="20"/>
          <w:lang w:eastAsia="zh-CN"/>
        </w:rPr>
        <w:t>s</w:t>
      </w:r>
      <w:r w:rsidR="00FB3753" w:rsidRPr="0023370B">
        <w:rPr>
          <w:sz w:val="20"/>
          <w:szCs w:val="20"/>
          <w:lang w:eastAsia="zh-CN"/>
        </w:rPr>
        <w:t xml:space="preserve"> </w:t>
      </w:r>
      <w:r w:rsidR="00D428AB" w:rsidRPr="0023370B">
        <w:rPr>
          <w:sz w:val="20"/>
          <w:szCs w:val="20"/>
          <w:lang w:eastAsia="zh-CN"/>
        </w:rPr>
        <w:t>the possibility to deliver macromolecules</w:t>
      </w:r>
      <w:r w:rsidR="00FB3753" w:rsidRPr="0023370B">
        <w:rPr>
          <w:sz w:val="20"/>
          <w:szCs w:val="20"/>
          <w:lang w:eastAsia="zh-CN"/>
        </w:rPr>
        <w:t xml:space="preserve"> in live cells</w:t>
      </w:r>
      <w:r w:rsidR="00D428AB" w:rsidRPr="0023370B">
        <w:rPr>
          <w:sz w:val="20"/>
          <w:szCs w:val="20"/>
          <w:lang w:eastAsia="zh-CN"/>
        </w:rPr>
        <w:t xml:space="preserve"> quickly and efficiently</w:t>
      </w:r>
      <w:r w:rsidR="00FB3753" w:rsidRPr="0023370B">
        <w:rPr>
          <w:sz w:val="20"/>
          <w:szCs w:val="20"/>
          <w:lang w:eastAsia="zh-CN"/>
        </w:rPr>
        <w:t>.</w:t>
      </w:r>
    </w:p>
    <w:p w14:paraId="0B1FCE85" w14:textId="25AB8883" w:rsidR="009616AB" w:rsidRPr="009616AB" w:rsidRDefault="00C073EB" w:rsidP="003A16EC">
      <w:pPr>
        <w:pStyle w:val="Kop3"/>
        <w:numPr>
          <w:ilvl w:val="0"/>
          <w:numId w:val="8"/>
        </w:numPr>
        <w:spacing w:before="240" w:after="120" w:line="300" w:lineRule="exact"/>
        <w:ind w:left="357" w:hanging="357"/>
        <w:jc w:val="center"/>
      </w:pPr>
      <w:r>
        <w:t>MATERIALS AND ME</w:t>
      </w:r>
      <w:r w:rsidR="0023370B">
        <w:t>THODS</w:t>
      </w:r>
    </w:p>
    <w:p w14:paraId="5E427B89" w14:textId="4C493C26" w:rsidR="00FB3753" w:rsidRPr="00A3409A" w:rsidRDefault="00A3409A" w:rsidP="00A3409A">
      <w:pPr>
        <w:spacing w:after="120" w:line="240" w:lineRule="auto"/>
        <w:rPr>
          <w:b/>
          <w:sz w:val="20"/>
          <w:szCs w:val="20"/>
        </w:rPr>
      </w:pPr>
      <w:r w:rsidRPr="00A3409A">
        <w:rPr>
          <w:b/>
          <w:sz w:val="20"/>
          <w:szCs w:val="20"/>
        </w:rPr>
        <w:t xml:space="preserve">2.1 </w:t>
      </w:r>
      <w:r w:rsidR="00FB3753" w:rsidRPr="00A3409A">
        <w:rPr>
          <w:b/>
          <w:sz w:val="20"/>
          <w:szCs w:val="20"/>
        </w:rPr>
        <w:t>Materials</w:t>
      </w:r>
    </w:p>
    <w:p w14:paraId="378A31F4" w14:textId="5299DE2E" w:rsidR="00FB3753" w:rsidRPr="00A3409A" w:rsidRDefault="00FB3753" w:rsidP="00A3409A">
      <w:pPr>
        <w:spacing w:line="240" w:lineRule="auto"/>
        <w:jc w:val="both"/>
        <w:rPr>
          <w:sz w:val="20"/>
          <w:szCs w:val="20"/>
        </w:rPr>
      </w:pPr>
      <w:r w:rsidRPr="00A3409A">
        <w:rPr>
          <w:sz w:val="20"/>
          <w:szCs w:val="20"/>
        </w:rPr>
        <w:t>Cationic AuNPs with 70 nm were purchased from NanoPartz</w:t>
      </w:r>
      <w:r w:rsidRPr="00A3409A">
        <w:rPr>
          <w:sz w:val="20"/>
          <w:szCs w:val="20"/>
          <w:vertAlign w:val="superscript"/>
        </w:rPr>
        <w:t>TM</w:t>
      </w:r>
      <w:r w:rsidRPr="00A3409A">
        <w:rPr>
          <w:sz w:val="20"/>
          <w:szCs w:val="20"/>
        </w:rPr>
        <w:t xml:space="preserve"> (#C2159, </w:t>
      </w:r>
      <w:r w:rsidRPr="00A3409A">
        <w:rPr>
          <w:color w:val="000000"/>
          <w:sz w:val="20"/>
          <w:szCs w:val="20"/>
          <w:shd w:val="clear" w:color="auto" w:fill="FFFFFF"/>
        </w:rPr>
        <w:t xml:space="preserve">Nanopartz Inc., </w:t>
      </w:r>
      <w:r w:rsidRPr="00A3409A">
        <w:rPr>
          <w:sz w:val="20"/>
          <w:szCs w:val="20"/>
        </w:rPr>
        <w:t xml:space="preserve">Loveland, USA). </w:t>
      </w:r>
      <w:r w:rsidR="00AA6F83" w:rsidRPr="00A3409A">
        <w:rPr>
          <w:sz w:val="20"/>
          <w:szCs w:val="20"/>
        </w:rPr>
        <w:t>B</w:t>
      </w:r>
      <w:r w:rsidRPr="00A3409A">
        <w:rPr>
          <w:sz w:val="20"/>
          <w:szCs w:val="20"/>
        </w:rPr>
        <w:t>y dynamic light scattering (NanoSizer, Malvern, UK)</w:t>
      </w:r>
      <w:r w:rsidR="00AA6F83" w:rsidRPr="00A3409A">
        <w:rPr>
          <w:sz w:val="20"/>
          <w:szCs w:val="20"/>
        </w:rPr>
        <w:t xml:space="preserve"> it was found that AuNPs had a zeta potential of 30 mV</w:t>
      </w:r>
      <w:r w:rsidRPr="00A3409A">
        <w:rPr>
          <w:sz w:val="20"/>
          <w:szCs w:val="20"/>
        </w:rPr>
        <w:t xml:space="preserve">. FITC-dextrans </w:t>
      </w:r>
      <w:r w:rsidR="00AA6F83" w:rsidRPr="00A3409A">
        <w:rPr>
          <w:sz w:val="20"/>
          <w:szCs w:val="20"/>
        </w:rPr>
        <w:t>(</w:t>
      </w:r>
      <w:r w:rsidRPr="00A3409A">
        <w:rPr>
          <w:sz w:val="20"/>
          <w:szCs w:val="20"/>
        </w:rPr>
        <w:t>10 kD and 500 kD</w:t>
      </w:r>
      <w:r w:rsidR="00AA6F83" w:rsidRPr="00A3409A">
        <w:rPr>
          <w:sz w:val="20"/>
          <w:szCs w:val="20"/>
        </w:rPr>
        <w:t>)</w:t>
      </w:r>
      <w:r w:rsidRPr="00A3409A">
        <w:rPr>
          <w:sz w:val="20"/>
          <w:szCs w:val="20"/>
        </w:rPr>
        <w:t xml:space="preserve"> were purchased from Sigma-Aldrich (Belgium). Calcein red-orange AM (#C34851,CellTrace</w:t>
      </w:r>
      <w:r w:rsidRPr="00A3409A">
        <w:rPr>
          <w:sz w:val="20"/>
          <w:szCs w:val="20"/>
          <w:vertAlign w:val="superscript"/>
        </w:rPr>
        <w:t>TM</w:t>
      </w:r>
      <w:r w:rsidRPr="00A3409A">
        <w:rPr>
          <w:sz w:val="20"/>
          <w:szCs w:val="20"/>
        </w:rPr>
        <w:t xml:space="preserve"> Calcein Red-Orange) and Alexa Fluor 647 labeled dextran of 10 kD (#D-22914, Dextran, Alexa Fluor® 647) were obtained from Invitrogen</w:t>
      </w:r>
      <w:r w:rsidRPr="00A3409A">
        <w:rPr>
          <w:rFonts w:hint="eastAsia"/>
          <w:sz w:val="20"/>
          <w:szCs w:val="20"/>
          <w:vertAlign w:val="superscript"/>
          <w:lang w:eastAsia="zh-CN"/>
        </w:rPr>
        <w:t>TM</w:t>
      </w:r>
      <w:r w:rsidRPr="00A3409A">
        <w:rPr>
          <w:sz w:val="20"/>
          <w:szCs w:val="20"/>
        </w:rPr>
        <w:t xml:space="preserve"> (Belgium). </w:t>
      </w:r>
    </w:p>
    <w:p w14:paraId="61DB72E3" w14:textId="77777777" w:rsidR="00C969FB" w:rsidRDefault="00C969FB" w:rsidP="00BB4567">
      <w:pPr>
        <w:spacing w:line="300" w:lineRule="exact"/>
        <w:jc w:val="both"/>
      </w:pPr>
    </w:p>
    <w:p w14:paraId="4BAB28CB" w14:textId="0F97CAC5" w:rsidR="00FB3753" w:rsidRPr="00A3409A" w:rsidRDefault="00A3409A" w:rsidP="00A3409A">
      <w:pPr>
        <w:spacing w:after="120" w:line="240" w:lineRule="auto"/>
        <w:rPr>
          <w:b/>
          <w:sz w:val="20"/>
          <w:szCs w:val="20"/>
        </w:rPr>
      </w:pPr>
      <w:r w:rsidRPr="00A3409A">
        <w:rPr>
          <w:b/>
          <w:sz w:val="20"/>
          <w:szCs w:val="20"/>
        </w:rPr>
        <w:t xml:space="preserve">2.2 </w:t>
      </w:r>
      <w:r w:rsidR="00FB3753" w:rsidRPr="00A3409A">
        <w:rPr>
          <w:b/>
          <w:sz w:val="20"/>
          <w:szCs w:val="20"/>
        </w:rPr>
        <w:t>Cell experiments</w:t>
      </w:r>
    </w:p>
    <w:p w14:paraId="0048D4B5" w14:textId="3387897E" w:rsidR="00FB3753" w:rsidRDefault="00FB3753" w:rsidP="00A3409A">
      <w:pPr>
        <w:spacing w:line="240" w:lineRule="auto"/>
        <w:jc w:val="both"/>
        <w:rPr>
          <w:sz w:val="20"/>
          <w:szCs w:val="20"/>
        </w:rPr>
      </w:pPr>
      <w:r w:rsidRPr="00A3409A">
        <w:rPr>
          <w:sz w:val="20"/>
          <w:szCs w:val="20"/>
        </w:rPr>
        <w:t>Before laser treatment, HeLa cells (1</w:t>
      </w:r>
      <w:r w:rsidRPr="00A3409A">
        <w:rPr>
          <w:sz w:val="20"/>
          <w:szCs w:val="20"/>
          <w:lang w:eastAsia="zh-CN"/>
        </w:rPr>
        <w:t>×</w:t>
      </w:r>
      <w:r w:rsidRPr="00A3409A">
        <w:rPr>
          <w:sz w:val="20"/>
          <w:szCs w:val="20"/>
        </w:rPr>
        <w:t>10</w:t>
      </w:r>
      <w:r w:rsidRPr="00A3409A">
        <w:rPr>
          <w:sz w:val="20"/>
          <w:szCs w:val="20"/>
          <w:vertAlign w:val="superscript"/>
        </w:rPr>
        <w:t>4</w:t>
      </w:r>
      <w:r w:rsidRPr="00A3409A">
        <w:rPr>
          <w:sz w:val="20"/>
          <w:szCs w:val="20"/>
        </w:rPr>
        <w:t xml:space="preserve"> cells/well) </w:t>
      </w:r>
      <w:r w:rsidRPr="00A3409A">
        <w:rPr>
          <w:rFonts w:cstheme="minorHAnsi"/>
          <w:sz w:val="20"/>
          <w:szCs w:val="20"/>
        </w:rPr>
        <w:t>were grown in cell medium of DMEM/F-12 with 2 mM glutamine, 10% heat-inactivated fetal bovine serum (FBS, Hyclone) and 100 U/mL penicillin/streptomycine,</w:t>
      </w:r>
      <w:r w:rsidRPr="00A3409A">
        <w:rPr>
          <w:sz w:val="20"/>
          <w:szCs w:val="20"/>
        </w:rPr>
        <w:t xml:space="preserve"> for 24 hours. </w:t>
      </w:r>
      <w:r w:rsidR="00AA6F83" w:rsidRPr="00A3409A">
        <w:rPr>
          <w:sz w:val="20"/>
          <w:szCs w:val="20"/>
        </w:rPr>
        <w:t>Next</w:t>
      </w:r>
      <w:r w:rsidRPr="00A3409A">
        <w:rPr>
          <w:sz w:val="20"/>
          <w:szCs w:val="20"/>
        </w:rPr>
        <w:t xml:space="preserve">, the cells were incubated with AuNPs for 30 min </w:t>
      </w:r>
      <w:r w:rsidR="00AA6F83" w:rsidRPr="00A3409A">
        <w:rPr>
          <w:sz w:val="20"/>
          <w:szCs w:val="20"/>
        </w:rPr>
        <w:t>and subsequently</w:t>
      </w:r>
      <w:r w:rsidRPr="00A3409A">
        <w:rPr>
          <w:sz w:val="20"/>
          <w:szCs w:val="20"/>
        </w:rPr>
        <w:t xml:space="preserve"> washed to remove </w:t>
      </w:r>
      <w:r w:rsidR="00AA6F83" w:rsidRPr="00A3409A">
        <w:rPr>
          <w:sz w:val="20"/>
          <w:szCs w:val="20"/>
        </w:rPr>
        <w:t>unbound</w:t>
      </w:r>
      <w:r w:rsidRPr="00A3409A">
        <w:rPr>
          <w:sz w:val="20"/>
          <w:szCs w:val="20"/>
        </w:rPr>
        <w:t xml:space="preserve"> AuNPs. </w:t>
      </w:r>
      <w:r w:rsidR="0012650A" w:rsidRPr="00A3409A">
        <w:rPr>
          <w:sz w:val="20"/>
          <w:szCs w:val="20"/>
        </w:rPr>
        <w:t>Fluorescently labeled dextran was added to the cells immediately</w:t>
      </w:r>
      <w:r w:rsidRPr="00A3409A">
        <w:rPr>
          <w:sz w:val="20"/>
          <w:szCs w:val="20"/>
        </w:rPr>
        <w:t xml:space="preserve"> prior to the laser treatment. After laser treatment, cells were washe</w:t>
      </w:r>
      <w:r w:rsidRPr="00A3409A">
        <w:rPr>
          <w:rFonts w:hint="eastAsia"/>
          <w:sz w:val="20"/>
          <w:szCs w:val="20"/>
          <w:lang w:eastAsia="zh-CN"/>
        </w:rPr>
        <w:t>d</w:t>
      </w:r>
      <w:r w:rsidRPr="00A3409A">
        <w:rPr>
          <w:sz w:val="20"/>
          <w:szCs w:val="20"/>
        </w:rPr>
        <w:t xml:space="preserve"> and supplied with fresh cell medium</w:t>
      </w:r>
      <w:r w:rsidR="0012650A" w:rsidRPr="00A3409A">
        <w:rPr>
          <w:sz w:val="20"/>
          <w:szCs w:val="20"/>
        </w:rPr>
        <w:t xml:space="preserve"> containing</w:t>
      </w:r>
      <w:r w:rsidRPr="00A3409A">
        <w:rPr>
          <w:sz w:val="20"/>
          <w:szCs w:val="20"/>
        </w:rPr>
        <w:t xml:space="preserve"> CellTrace</w:t>
      </w:r>
      <w:r w:rsidRPr="00A3409A">
        <w:rPr>
          <w:sz w:val="20"/>
          <w:szCs w:val="20"/>
          <w:vertAlign w:val="superscript"/>
        </w:rPr>
        <w:t>®</w:t>
      </w:r>
      <w:r w:rsidRPr="00A3409A">
        <w:rPr>
          <w:sz w:val="20"/>
          <w:szCs w:val="20"/>
        </w:rPr>
        <w:t xml:space="preserve"> calcein red-orange AM</w:t>
      </w:r>
      <w:r w:rsidR="0012650A" w:rsidRPr="00A3409A">
        <w:rPr>
          <w:sz w:val="20"/>
          <w:szCs w:val="20"/>
        </w:rPr>
        <w:t xml:space="preserve"> to stain for live cells. I</w:t>
      </w:r>
      <w:r w:rsidRPr="00A3409A">
        <w:rPr>
          <w:sz w:val="20"/>
          <w:szCs w:val="20"/>
        </w:rPr>
        <w:t>mages</w:t>
      </w:r>
      <w:r w:rsidR="0012650A" w:rsidRPr="00A3409A">
        <w:rPr>
          <w:sz w:val="20"/>
          <w:szCs w:val="20"/>
        </w:rPr>
        <w:t xml:space="preserve"> were finally acquired</w:t>
      </w:r>
      <w:r w:rsidRPr="00A3409A">
        <w:rPr>
          <w:sz w:val="20"/>
          <w:szCs w:val="20"/>
        </w:rPr>
        <w:t xml:space="preserve"> by confocal microscop</w:t>
      </w:r>
      <w:r w:rsidR="0012650A" w:rsidRPr="00A3409A">
        <w:rPr>
          <w:sz w:val="20"/>
          <w:szCs w:val="20"/>
        </w:rPr>
        <w:t>y</w:t>
      </w:r>
      <w:r w:rsidRPr="00A3409A">
        <w:rPr>
          <w:sz w:val="20"/>
          <w:szCs w:val="20"/>
        </w:rPr>
        <w:t xml:space="preserve"> (C1-si, Nikon, Japan) </w:t>
      </w:r>
      <w:r w:rsidR="0012650A" w:rsidRPr="00A3409A">
        <w:rPr>
          <w:sz w:val="20"/>
          <w:szCs w:val="20"/>
        </w:rPr>
        <w:t>to</w:t>
      </w:r>
      <w:r w:rsidRPr="00A3409A">
        <w:rPr>
          <w:sz w:val="20"/>
          <w:szCs w:val="20"/>
        </w:rPr>
        <w:t xml:space="preserve"> quantify the loading efficiency and cell viability. </w:t>
      </w:r>
    </w:p>
    <w:p w14:paraId="0904DC49" w14:textId="77777777" w:rsidR="00A3409A" w:rsidRPr="00A3409A" w:rsidRDefault="00A3409A" w:rsidP="00A3409A">
      <w:pPr>
        <w:spacing w:line="240" w:lineRule="auto"/>
        <w:jc w:val="both"/>
        <w:rPr>
          <w:sz w:val="20"/>
          <w:szCs w:val="20"/>
        </w:rPr>
      </w:pPr>
    </w:p>
    <w:p w14:paraId="58619347" w14:textId="61801079" w:rsidR="00FB3753" w:rsidRPr="00A3409A" w:rsidRDefault="00A3409A" w:rsidP="00A3409A">
      <w:pPr>
        <w:spacing w:after="120" w:line="240" w:lineRule="auto"/>
        <w:rPr>
          <w:b/>
          <w:sz w:val="20"/>
          <w:szCs w:val="20"/>
        </w:rPr>
      </w:pPr>
      <w:r w:rsidRPr="008D4826">
        <w:rPr>
          <w:b/>
          <w:sz w:val="20"/>
          <w:szCs w:val="20"/>
        </w:rPr>
        <w:t>2.3</w:t>
      </w:r>
      <w:r w:rsidRPr="00A3409A">
        <w:rPr>
          <w:sz w:val="20"/>
          <w:szCs w:val="20"/>
        </w:rPr>
        <w:t xml:space="preserve"> </w:t>
      </w:r>
      <w:r w:rsidR="00FB3753" w:rsidRPr="00A3409A">
        <w:rPr>
          <w:b/>
          <w:sz w:val="20"/>
          <w:szCs w:val="20"/>
        </w:rPr>
        <w:t xml:space="preserve">Generation and detection of AuNP heating and VNB formation </w:t>
      </w:r>
    </w:p>
    <w:p w14:paraId="325BFD82" w14:textId="3258B411" w:rsidR="00FB3753" w:rsidRDefault="00C969FB" w:rsidP="00713B02">
      <w:pPr>
        <w:ind w:left="720" w:hanging="720"/>
        <w:jc w:val="center"/>
      </w:pPr>
      <w:r>
        <w:rPr>
          <w:noProof/>
          <w:lang w:eastAsia="zh-CN"/>
        </w:rPr>
        <w:drawing>
          <wp:inline distT="0" distB="0" distL="0" distR="0" wp14:anchorId="0E581FD1" wp14:editId="134752B7">
            <wp:extent cx="4556760" cy="3199651"/>
            <wp:effectExtent l="0" t="0" r="0" b="1270"/>
            <wp:docPr id="15" name="Picture 15" descr="C:\Users\Administrator\Desktop\QQ截图2015010810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QQ截图201501081017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6760" cy="3199651"/>
                    </a:xfrm>
                    <a:prstGeom prst="rect">
                      <a:avLst/>
                    </a:prstGeom>
                    <a:noFill/>
                    <a:ln>
                      <a:noFill/>
                    </a:ln>
                  </pic:spPr>
                </pic:pic>
              </a:graphicData>
            </a:graphic>
          </wp:inline>
        </w:drawing>
      </w:r>
    </w:p>
    <w:p w14:paraId="40242FE4" w14:textId="6A4A6E82" w:rsidR="00C969FB" w:rsidRPr="00713B02" w:rsidRDefault="00C969FB" w:rsidP="00C969FB">
      <w:pPr>
        <w:pStyle w:val="Bijschrift"/>
        <w:rPr>
          <w:b w:val="0"/>
          <w:color w:val="auto"/>
        </w:rPr>
      </w:pPr>
      <w:r w:rsidRPr="00713B02">
        <w:rPr>
          <w:b w:val="0"/>
          <w:color w:val="auto"/>
        </w:rPr>
        <w:t>Figure 1. Optical setup for generation  and detection of  PT and VNBs.</w:t>
      </w:r>
    </w:p>
    <w:p w14:paraId="2BC86054" w14:textId="30F2862F" w:rsidR="00C969FB" w:rsidRPr="00562A4B" w:rsidRDefault="00C969FB" w:rsidP="00562A4B">
      <w:pPr>
        <w:spacing w:line="240" w:lineRule="auto"/>
        <w:jc w:val="both"/>
        <w:rPr>
          <w:sz w:val="20"/>
          <w:szCs w:val="20"/>
        </w:rPr>
      </w:pPr>
      <w:r w:rsidRPr="00562A4B">
        <w:rPr>
          <w:sz w:val="20"/>
          <w:szCs w:val="20"/>
        </w:rPr>
        <w:t xml:space="preserve">A homemade setup was used to generate and detect AuNPs heating or VNB formation (Fig.1). A pulsed laser </w:t>
      </w:r>
      <w:r w:rsidRPr="00562A4B">
        <w:rPr>
          <w:rFonts w:hint="eastAsia"/>
          <w:sz w:val="20"/>
          <w:szCs w:val="20"/>
          <w:lang w:eastAsia="zh-CN"/>
        </w:rPr>
        <w:t xml:space="preserve">with pulse duration of ~7 nm was </w:t>
      </w:r>
      <w:r w:rsidRPr="00562A4B">
        <w:rPr>
          <w:sz w:val="20"/>
          <w:szCs w:val="20"/>
        </w:rPr>
        <w:t>tuned at wavelength of 561 nm (Opolette</w:t>
      </w:r>
      <w:r w:rsidRPr="00562A4B">
        <w:rPr>
          <w:rFonts w:hint="eastAsia"/>
          <w:sz w:val="20"/>
          <w:szCs w:val="20"/>
          <w:vertAlign w:val="superscript"/>
          <w:lang w:eastAsia="zh-CN"/>
        </w:rPr>
        <w:t>TM</w:t>
      </w:r>
      <w:r w:rsidRPr="00562A4B">
        <w:rPr>
          <w:sz w:val="20"/>
          <w:szCs w:val="20"/>
        </w:rPr>
        <w:t xml:space="preserve"> HE 355 LD, OPOTEK Inc., Faraday Ave,</w:t>
      </w:r>
      <w:r w:rsidRPr="00562A4B">
        <w:rPr>
          <w:rFonts w:hint="eastAsia"/>
          <w:sz w:val="20"/>
          <w:szCs w:val="20"/>
          <w:lang w:eastAsia="zh-CN"/>
        </w:rPr>
        <w:t xml:space="preserve"> </w:t>
      </w:r>
      <w:r w:rsidRPr="00562A4B">
        <w:rPr>
          <w:sz w:val="20"/>
          <w:szCs w:val="20"/>
        </w:rPr>
        <w:t>CA,</w:t>
      </w:r>
      <w:r w:rsidRPr="00562A4B">
        <w:rPr>
          <w:rFonts w:hint="eastAsia"/>
          <w:sz w:val="20"/>
          <w:szCs w:val="20"/>
          <w:lang w:eastAsia="zh-CN"/>
        </w:rPr>
        <w:t xml:space="preserve"> </w:t>
      </w:r>
      <w:r w:rsidRPr="00562A4B">
        <w:rPr>
          <w:sz w:val="20"/>
          <w:szCs w:val="20"/>
        </w:rPr>
        <w:t xml:space="preserve">USA) for illumination of the AuNPs. The setup has two modes for discriminating AuNP heating or VNB </w:t>
      </w:r>
      <w:r w:rsidRPr="00562A4B">
        <w:rPr>
          <w:sz w:val="20"/>
          <w:szCs w:val="20"/>
        </w:rPr>
        <w:lastRenderedPageBreak/>
        <w:t>formation, respectively. The time-response mode makes use of a photo</w:t>
      </w:r>
      <w:r w:rsidRPr="00562A4B">
        <w:rPr>
          <w:rFonts w:hint="eastAsia"/>
          <w:sz w:val="20"/>
          <w:szCs w:val="20"/>
          <w:lang w:eastAsia="zh-CN"/>
        </w:rPr>
        <w:t xml:space="preserve"> </w:t>
      </w:r>
      <w:r w:rsidRPr="00562A4B">
        <w:rPr>
          <w:sz w:val="20"/>
          <w:szCs w:val="20"/>
        </w:rPr>
        <w:t>detector (APD110A, Thorlabs) that monitors a change in transmitted light of a CW red laser (Spectra-Physics</w:t>
      </w:r>
      <w:r w:rsidRPr="00562A4B">
        <w:rPr>
          <w:sz w:val="20"/>
          <w:szCs w:val="20"/>
          <w:vertAlign w:val="superscript"/>
          <w:lang w:eastAsia="zh-CN"/>
        </w:rPr>
        <w:t xml:space="preserve"> </w:t>
      </w:r>
      <w:r w:rsidRPr="00562A4B">
        <w:rPr>
          <w:sz w:val="20"/>
          <w:szCs w:val="20"/>
          <w:lang w:eastAsia="zh-CN"/>
        </w:rPr>
        <w:t>Excelsion-640, Santa Calara, CA, US</w:t>
      </w:r>
      <w:r w:rsidRPr="00562A4B">
        <w:rPr>
          <w:sz w:val="20"/>
          <w:szCs w:val="20"/>
        </w:rPr>
        <w:t>) due to changes in refractive index upon heating or due to VNB formation</w:t>
      </w:r>
      <w:r w:rsidR="007B77A3" w:rsidRPr="00562A4B">
        <w:rPr>
          <w:sz w:val="20"/>
          <w:szCs w:val="20"/>
        </w:rPr>
        <w:t xml:space="preserve"> (Fig. 2a-b</w:t>
      </w:r>
      <w:r w:rsidRPr="00562A4B">
        <w:rPr>
          <w:sz w:val="20"/>
          <w:szCs w:val="20"/>
        </w:rPr>
        <w:t>)</w:t>
      </w:r>
      <w:r w:rsidR="00B423AA" w:rsidRPr="00562A4B">
        <w:rPr>
          <w:sz w:val="20"/>
          <w:szCs w:val="20"/>
        </w:rPr>
        <w:fldChar w:fldCharType="begin">
          <w:fldData xml:space="preserve">PEVuZE5vdGU+PENpdGU+PEF1dGhvcj5aaGFyb3Y8L0F1dGhvcj48WWVhcj4yMDA1PC9ZZWFyPjxS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</w:fldData>
        </w:fldChar>
      </w:r>
      <w:r w:rsidR="00B423AA" w:rsidRPr="00562A4B">
        <w:rPr>
          <w:sz w:val="20"/>
          <w:szCs w:val="20"/>
        </w:rPr>
        <w:instrText xml:space="preserve"> ADDIN EN.CITE </w:instrText>
      </w:r>
      <w:r w:rsidR="00B423AA" w:rsidRPr="00562A4B">
        <w:rPr>
          <w:sz w:val="20"/>
          <w:szCs w:val="20"/>
        </w:rPr>
        <w:fldChar w:fldCharType="begin">
          <w:fldData xml:space="preserve">PEVuZE5vdGU+PENpdGU+PEF1dGhvcj5aaGFyb3Y8L0F1dGhvcj48WWVhcj4yMDA1PC9ZZWFyPjxS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</w:fldData>
        </w:fldChar>
      </w:r>
      <w:r w:rsidR="00B423AA" w:rsidRPr="00562A4B">
        <w:rPr>
          <w:sz w:val="20"/>
          <w:szCs w:val="20"/>
        </w:rPr>
        <w:instrText xml:space="preserve"> ADDIN EN.CITE.DATA </w:instrText>
      </w:r>
      <w:r w:rsidR="00B423AA" w:rsidRPr="00562A4B">
        <w:rPr>
          <w:sz w:val="20"/>
          <w:szCs w:val="20"/>
        </w:rPr>
      </w:r>
      <w:r w:rsidR="00B423AA" w:rsidRPr="00562A4B">
        <w:rPr>
          <w:sz w:val="20"/>
          <w:szCs w:val="20"/>
        </w:rPr>
        <w:fldChar w:fldCharType="end"/>
      </w:r>
      <w:r w:rsidR="00B423AA" w:rsidRPr="00562A4B">
        <w:rPr>
          <w:sz w:val="20"/>
          <w:szCs w:val="20"/>
        </w:rPr>
      </w:r>
      <w:r w:rsidR="00B423AA" w:rsidRPr="00562A4B">
        <w:rPr>
          <w:sz w:val="20"/>
          <w:szCs w:val="20"/>
        </w:rPr>
        <w:fldChar w:fldCharType="separate"/>
      </w:r>
      <w:r w:rsidR="00B423AA" w:rsidRPr="00562A4B">
        <w:rPr>
          <w:noProof/>
          <w:sz w:val="20"/>
          <w:szCs w:val="20"/>
        </w:rPr>
        <w:t>[</w:t>
      </w:r>
      <w:hyperlink w:anchor="_ENREF_11" w:tooltip="Zharov, 2005 #480" w:history="1">
        <w:r w:rsidR="00B423AA" w:rsidRPr="00562A4B">
          <w:rPr>
            <w:noProof/>
            <w:sz w:val="20"/>
            <w:szCs w:val="20"/>
          </w:rPr>
          <w:t>11</w:t>
        </w:r>
      </w:hyperlink>
      <w:r w:rsidR="00B423AA" w:rsidRPr="00562A4B">
        <w:rPr>
          <w:noProof/>
          <w:sz w:val="20"/>
          <w:szCs w:val="20"/>
        </w:rPr>
        <w:t>]</w:t>
      </w:r>
      <w:r w:rsidR="00B423AA" w:rsidRPr="00562A4B">
        <w:rPr>
          <w:sz w:val="20"/>
          <w:szCs w:val="20"/>
        </w:rPr>
        <w:fldChar w:fldCharType="end"/>
      </w:r>
      <w:r w:rsidRPr="00562A4B">
        <w:rPr>
          <w:sz w:val="20"/>
          <w:szCs w:val="20"/>
        </w:rPr>
        <w:t>. Additionally, the dark-field imaging mode can be used to detect VNBs as they efficiently scatter light</w:t>
      </w:r>
      <w:r w:rsidR="007B77A3" w:rsidRPr="00562A4B">
        <w:rPr>
          <w:sz w:val="20"/>
          <w:szCs w:val="20"/>
        </w:rPr>
        <w:t xml:space="preserve"> (Fig. 2c-d</w:t>
      </w:r>
      <w:r w:rsidRPr="00562A4B">
        <w:rPr>
          <w:sz w:val="20"/>
          <w:szCs w:val="20"/>
        </w:rPr>
        <w:t xml:space="preserve">).   </w:t>
      </w:r>
    </w:p>
    <w:p w14:paraId="41244A5C" w14:textId="77777777" w:rsidR="00C969FB" w:rsidRPr="00562A4B" w:rsidRDefault="00C969FB" w:rsidP="00562A4B">
      <w:pPr>
        <w:spacing w:line="240" w:lineRule="auto"/>
        <w:jc w:val="both"/>
        <w:rPr>
          <w:sz w:val="20"/>
          <w:szCs w:val="20"/>
        </w:rPr>
      </w:pPr>
      <w:r w:rsidRPr="00562A4B">
        <w:rPr>
          <w:sz w:val="20"/>
          <w:szCs w:val="20"/>
        </w:rPr>
        <w:t xml:space="preserve">For treating all cells within a well of a 96 well titre plate, an electronic microscope stage was used to scan the laser beam (20 Hz pulse frequency) line by line across the entire sample. The scanning speed was 2 mm/s and the distance between subsequent lines was 0.1 mm (diameter of laser beam) so that each location in the sample receives a single laser pulse. Total treatment time of a single well was </w:t>
      </w:r>
      <w:r w:rsidRPr="00562A4B">
        <w:rPr>
          <w:rFonts w:hint="eastAsia"/>
          <w:sz w:val="20"/>
          <w:szCs w:val="20"/>
          <w:lang w:eastAsia="zh-CN"/>
        </w:rPr>
        <w:t>~3.6 min</w:t>
      </w:r>
      <w:r w:rsidRPr="00562A4B">
        <w:rPr>
          <w:sz w:val="20"/>
          <w:szCs w:val="20"/>
          <w:lang w:eastAsia="zh-CN"/>
        </w:rPr>
        <w:t>. A</w:t>
      </w:r>
      <w:r w:rsidRPr="00562A4B">
        <w:rPr>
          <w:sz w:val="20"/>
          <w:szCs w:val="20"/>
        </w:rPr>
        <w:t>n energy meter (J-25MB-HE&amp;LE, Energy</w:t>
      </w:r>
      <w:r w:rsidRPr="00562A4B">
        <w:rPr>
          <w:rFonts w:hint="eastAsia"/>
          <w:sz w:val="20"/>
          <w:szCs w:val="20"/>
          <w:lang w:eastAsia="zh-CN"/>
        </w:rPr>
        <w:t xml:space="preserve"> </w:t>
      </w:r>
      <w:r w:rsidRPr="00562A4B">
        <w:rPr>
          <w:sz w:val="20"/>
          <w:szCs w:val="20"/>
        </w:rPr>
        <w:t xml:space="preserve">Max-USB/RS sensors, Coherent) was used to measure the laser energy.   </w:t>
      </w:r>
    </w:p>
    <w:p w14:paraId="28458F14" w14:textId="77777777" w:rsidR="00C969FB" w:rsidRDefault="00C969FB" w:rsidP="00C969FB">
      <w:pPr>
        <w:spacing w:line="300" w:lineRule="exact"/>
        <w:jc w:val="both"/>
      </w:pPr>
    </w:p>
    <w:p w14:paraId="0F8EBC13" w14:textId="77777777" w:rsidR="00C969FB" w:rsidRDefault="00C969FB" w:rsidP="00C969FB">
      <w:pPr>
        <w:keepNext/>
        <w:jc w:val="center"/>
      </w:pPr>
      <w:r>
        <w:rPr>
          <w:noProof/>
          <w:lang w:eastAsia="zh-CN"/>
        </w:rPr>
        <w:drawing>
          <wp:inline distT="0" distB="0" distL="0" distR="0" wp14:anchorId="0EDD74A0" wp14:editId="4DDF976D">
            <wp:extent cx="3550920" cy="3924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 device-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0951" cy="3935386"/>
                    </a:xfrm>
                    <a:prstGeom prst="rect">
                      <a:avLst/>
                    </a:prstGeom>
                  </pic:spPr>
                </pic:pic>
              </a:graphicData>
            </a:graphic>
          </wp:inline>
        </w:drawing>
      </w:r>
    </w:p>
    <w:p w14:paraId="6FE244CF" w14:textId="1CEF925D" w:rsidR="00C969FB" w:rsidRPr="00562A4B" w:rsidRDefault="00C969FB" w:rsidP="00562A4B">
      <w:pPr>
        <w:spacing w:after="120" w:line="240" w:lineRule="auto"/>
        <w:jc w:val="both"/>
        <w:rPr>
          <w:noProof/>
          <w:sz w:val="18"/>
          <w:szCs w:val="18"/>
        </w:rPr>
      </w:pPr>
      <w:r w:rsidRPr="00562A4B">
        <w:rPr>
          <w:sz w:val="18"/>
          <w:szCs w:val="18"/>
        </w:rPr>
        <w:t xml:space="preserve">Figure </w:t>
      </w:r>
      <w:r w:rsidR="00B222E9" w:rsidRPr="00562A4B">
        <w:rPr>
          <w:bCs/>
          <w:sz w:val="18"/>
          <w:szCs w:val="18"/>
        </w:rPr>
        <w:t>2</w:t>
      </w:r>
      <w:r w:rsidRPr="00562A4B">
        <w:rPr>
          <w:noProof/>
          <w:sz w:val="18"/>
          <w:szCs w:val="18"/>
        </w:rPr>
        <w:t xml:space="preserve">. In transmitted light mode, heating of AuNPs (a) can be clearly discriminated from VNB formation (a, b). Heating of AuNPs causes heat diffusion, resulting in a long-lasting thermal lensing effect. VNBs on the other hand have a short lifetime (10-100 ns), resulting in a distinct brief pulse of scattered light. VNBs can also be detected by dark field microscopy (c-d). HeLa cells are shown in dark field mode during laser illumination, showing VNBs (bright spots) (c) and after laser illumination (d). The green circle in (c) marks the laser illumation area of approx. 100 µm diameter.  </w:t>
      </w:r>
    </w:p>
    <w:p w14:paraId="209739EA" w14:textId="1232DA07" w:rsidR="00C969FB" w:rsidRPr="00D65FCD" w:rsidRDefault="004551D9" w:rsidP="003A16EC">
      <w:pPr>
        <w:pStyle w:val="Lijstalinea"/>
        <w:numPr>
          <w:ilvl w:val="0"/>
          <w:numId w:val="8"/>
        </w:numPr>
        <w:spacing w:before="240" w:after="120" w:line="300" w:lineRule="exact"/>
        <w:ind w:left="357" w:hanging="357"/>
        <w:jc w:val="center"/>
        <w:rPr>
          <w:b/>
          <w:sz w:val="22"/>
          <w:szCs w:val="22"/>
        </w:rPr>
      </w:pPr>
      <w:r w:rsidRPr="00D65FCD">
        <w:rPr>
          <w:b/>
          <w:sz w:val="22"/>
          <w:szCs w:val="22"/>
        </w:rPr>
        <w:t>RESULTS AND DISCUSSION</w:t>
      </w:r>
    </w:p>
    <w:p w14:paraId="59A98A72" w14:textId="4A319E5B" w:rsidR="00C969FB" w:rsidRPr="00562A4B" w:rsidRDefault="00562A4B" w:rsidP="00562A4B">
      <w:pPr>
        <w:spacing w:after="120" w:line="240" w:lineRule="auto"/>
        <w:jc w:val="both"/>
        <w:rPr>
          <w:rStyle w:val="Zwaar"/>
          <w:sz w:val="20"/>
          <w:szCs w:val="20"/>
        </w:rPr>
      </w:pPr>
      <w:r w:rsidRPr="00562A4B">
        <w:rPr>
          <w:rStyle w:val="Zwaar"/>
          <w:sz w:val="20"/>
          <w:szCs w:val="20"/>
        </w:rPr>
        <w:t xml:space="preserve">3.1 </w:t>
      </w:r>
      <w:r w:rsidR="00C969FB" w:rsidRPr="00562A4B">
        <w:rPr>
          <w:rStyle w:val="Zwaar"/>
          <w:sz w:val="20"/>
          <w:szCs w:val="20"/>
        </w:rPr>
        <w:t xml:space="preserve">Determining the number of membrane attached AuNPs per cell </w:t>
      </w:r>
    </w:p>
    <w:p w14:paraId="6DC8D846" w14:textId="6C94F314" w:rsidR="00C969FB" w:rsidRDefault="00C969FB" w:rsidP="00C969FB">
      <w:pPr>
        <w:spacing w:line="300" w:lineRule="exact"/>
        <w:jc w:val="both"/>
        <w:rPr>
          <w:sz w:val="20"/>
          <w:szCs w:val="20"/>
          <w:lang w:eastAsia="zh-CN"/>
        </w:rPr>
      </w:pPr>
      <w:r w:rsidRPr="00562A4B">
        <w:rPr>
          <w:sz w:val="20"/>
          <w:szCs w:val="20"/>
          <w:lang w:eastAsia="zh-CN"/>
        </w:rPr>
        <w:t>Positively</w:t>
      </w:r>
      <w:r w:rsidRPr="00562A4B">
        <w:rPr>
          <w:rFonts w:hint="eastAsia"/>
          <w:sz w:val="20"/>
          <w:szCs w:val="20"/>
          <w:lang w:eastAsia="zh-CN"/>
        </w:rPr>
        <w:t xml:space="preserve"> charged AuNPs </w:t>
      </w:r>
      <w:r w:rsidRPr="00562A4B">
        <w:rPr>
          <w:sz w:val="20"/>
          <w:szCs w:val="20"/>
          <w:lang w:eastAsia="zh-CN"/>
        </w:rPr>
        <w:t>(</w:t>
      </w:r>
      <w:r w:rsidRPr="00562A4B">
        <w:rPr>
          <w:rFonts w:hint="eastAsia"/>
          <w:sz w:val="20"/>
          <w:szCs w:val="20"/>
          <w:lang w:eastAsia="zh-CN"/>
        </w:rPr>
        <w:t>70 nm</w:t>
      </w:r>
      <w:r w:rsidRPr="00562A4B">
        <w:rPr>
          <w:sz w:val="20"/>
          <w:szCs w:val="20"/>
          <w:lang w:eastAsia="zh-CN"/>
        </w:rPr>
        <w:t>)</w:t>
      </w:r>
      <w:r w:rsidRPr="00562A4B">
        <w:rPr>
          <w:rFonts w:hint="eastAsia"/>
          <w:sz w:val="20"/>
          <w:szCs w:val="20"/>
          <w:lang w:eastAsia="zh-CN"/>
        </w:rPr>
        <w:t xml:space="preserve"> were</w:t>
      </w:r>
      <w:r w:rsidRPr="00562A4B">
        <w:rPr>
          <w:sz w:val="20"/>
          <w:szCs w:val="20"/>
          <w:lang w:eastAsia="zh-CN"/>
        </w:rPr>
        <w:t xml:space="preserve"> incubated with HeLa cells at</w:t>
      </w:r>
      <w:r w:rsidRPr="00562A4B">
        <w:rPr>
          <w:rFonts w:hint="eastAsia"/>
          <w:sz w:val="20"/>
          <w:szCs w:val="20"/>
          <w:lang w:eastAsia="zh-CN"/>
        </w:rPr>
        <w:t xml:space="preserve"> </w:t>
      </w:r>
      <w:r w:rsidRPr="00562A4B">
        <w:rPr>
          <w:sz w:val="20"/>
          <w:szCs w:val="20"/>
          <w:lang w:eastAsia="zh-CN"/>
        </w:rPr>
        <w:t xml:space="preserve">3 </w:t>
      </w:r>
      <w:r w:rsidRPr="00562A4B">
        <w:rPr>
          <w:rFonts w:hint="eastAsia"/>
          <w:sz w:val="20"/>
          <w:szCs w:val="20"/>
          <w:lang w:eastAsia="zh-CN"/>
        </w:rPr>
        <w:t xml:space="preserve">different </w:t>
      </w:r>
      <w:r w:rsidRPr="00562A4B">
        <w:rPr>
          <w:sz w:val="20"/>
          <w:szCs w:val="20"/>
          <w:lang w:eastAsia="zh-CN"/>
        </w:rPr>
        <w:t>AuNP</w:t>
      </w:r>
      <w:r w:rsidRPr="00562A4B">
        <w:rPr>
          <w:rFonts w:hint="eastAsia"/>
          <w:sz w:val="20"/>
          <w:szCs w:val="20"/>
          <w:lang w:eastAsia="zh-CN"/>
        </w:rPr>
        <w:t xml:space="preserve"> concentrations</w:t>
      </w:r>
      <w:r w:rsidRPr="00562A4B">
        <w:rPr>
          <w:sz w:val="20"/>
          <w:szCs w:val="20"/>
          <w:lang w:eastAsia="zh-CN"/>
        </w:rPr>
        <w:t xml:space="preserve"> (4.1×10</w:t>
      </w:r>
      <w:r w:rsidRPr="00562A4B">
        <w:rPr>
          <w:sz w:val="20"/>
          <w:szCs w:val="20"/>
          <w:vertAlign w:val="superscript"/>
          <w:lang w:eastAsia="zh-CN"/>
        </w:rPr>
        <w:t>7</w:t>
      </w:r>
      <w:r w:rsidRPr="00562A4B">
        <w:rPr>
          <w:sz w:val="20"/>
          <w:szCs w:val="20"/>
          <w:lang w:eastAsia="zh-CN"/>
        </w:rPr>
        <w:t>, 8.2×10</w:t>
      </w:r>
      <w:r w:rsidRPr="00562A4B">
        <w:rPr>
          <w:sz w:val="20"/>
          <w:szCs w:val="20"/>
          <w:vertAlign w:val="superscript"/>
          <w:lang w:eastAsia="zh-CN"/>
        </w:rPr>
        <w:t>7</w:t>
      </w:r>
      <w:r w:rsidRPr="00562A4B">
        <w:rPr>
          <w:sz w:val="20"/>
          <w:szCs w:val="20"/>
          <w:lang w:eastAsia="zh-CN"/>
        </w:rPr>
        <w:t xml:space="preserve"> and 16.5×10</w:t>
      </w:r>
      <w:r w:rsidRPr="00562A4B">
        <w:rPr>
          <w:sz w:val="20"/>
          <w:szCs w:val="20"/>
          <w:vertAlign w:val="superscript"/>
          <w:lang w:eastAsia="zh-CN"/>
        </w:rPr>
        <w:t>7</w:t>
      </w:r>
      <w:r w:rsidRPr="00562A4B">
        <w:rPr>
          <w:sz w:val="20"/>
          <w:szCs w:val="20"/>
          <w:lang w:eastAsia="zh-CN"/>
        </w:rPr>
        <w:t xml:space="preserve"> particles/ml) during</w:t>
      </w:r>
      <w:r w:rsidRPr="00562A4B">
        <w:rPr>
          <w:rFonts w:hint="eastAsia"/>
          <w:sz w:val="20"/>
          <w:szCs w:val="20"/>
          <w:lang w:eastAsia="zh-CN"/>
        </w:rPr>
        <w:t xml:space="preserve"> half an hour </w:t>
      </w:r>
      <w:r w:rsidRPr="00562A4B">
        <w:rPr>
          <w:sz w:val="20"/>
          <w:szCs w:val="20"/>
          <w:lang w:eastAsia="zh-CN"/>
        </w:rPr>
        <w:t>at 37°C. After washing of unbound AuNPs, the number</w:t>
      </w:r>
      <w:r w:rsidRPr="00562A4B">
        <w:rPr>
          <w:rFonts w:hint="eastAsia"/>
          <w:sz w:val="20"/>
          <w:szCs w:val="20"/>
          <w:lang w:eastAsia="zh-CN"/>
        </w:rPr>
        <w:t xml:space="preserve"> of </w:t>
      </w:r>
      <w:r w:rsidRPr="00562A4B">
        <w:rPr>
          <w:sz w:val="20"/>
          <w:szCs w:val="20"/>
          <w:lang w:eastAsia="zh-CN"/>
        </w:rPr>
        <w:t xml:space="preserve">cell-attached </w:t>
      </w:r>
      <w:r w:rsidRPr="00562A4B">
        <w:rPr>
          <w:rFonts w:hint="eastAsia"/>
          <w:sz w:val="20"/>
          <w:szCs w:val="20"/>
          <w:lang w:eastAsia="zh-CN"/>
        </w:rPr>
        <w:t xml:space="preserve">AuNPs </w:t>
      </w:r>
      <w:r w:rsidRPr="00562A4B">
        <w:rPr>
          <w:sz w:val="20"/>
          <w:szCs w:val="20"/>
          <w:lang w:eastAsia="zh-CN"/>
        </w:rPr>
        <w:t>was quantified from confocal reflection images.</w:t>
      </w:r>
      <w:r w:rsidRPr="00562A4B">
        <w:rPr>
          <w:rFonts w:hint="eastAsia"/>
          <w:sz w:val="20"/>
          <w:szCs w:val="20"/>
          <w:lang w:eastAsia="zh-CN"/>
        </w:rPr>
        <w:t xml:space="preserve"> </w:t>
      </w:r>
      <w:r w:rsidRPr="00562A4B">
        <w:rPr>
          <w:sz w:val="20"/>
          <w:szCs w:val="20"/>
          <w:lang w:eastAsia="zh-CN"/>
        </w:rPr>
        <w:t>M</w:t>
      </w:r>
      <w:r w:rsidRPr="00562A4B">
        <w:rPr>
          <w:rFonts w:hint="eastAsia"/>
          <w:sz w:val="20"/>
          <w:szCs w:val="20"/>
          <w:lang w:eastAsia="zh-CN"/>
        </w:rPr>
        <w:t xml:space="preserve">ore AuNPs </w:t>
      </w:r>
      <w:r w:rsidRPr="00562A4B">
        <w:rPr>
          <w:sz w:val="20"/>
          <w:szCs w:val="20"/>
          <w:lang w:eastAsia="zh-CN"/>
        </w:rPr>
        <w:t>were found to be adsorbed</w:t>
      </w:r>
      <w:r w:rsidRPr="00562A4B">
        <w:rPr>
          <w:rFonts w:hint="eastAsia"/>
          <w:sz w:val="20"/>
          <w:szCs w:val="20"/>
          <w:lang w:eastAsia="zh-CN"/>
        </w:rPr>
        <w:t xml:space="preserve"> to the cell</w:t>
      </w:r>
      <w:r w:rsidRPr="00562A4B">
        <w:rPr>
          <w:sz w:val="20"/>
          <w:szCs w:val="20"/>
          <w:lang w:eastAsia="zh-CN"/>
        </w:rPr>
        <w:t xml:space="preserve"> membrane proportional to the incubation concentration, resulting in respectively 4, 8 and 15 AuNPs per cell on average.</w:t>
      </w:r>
      <w:r w:rsidRPr="00562A4B">
        <w:rPr>
          <w:rFonts w:hint="eastAsia"/>
          <w:sz w:val="20"/>
          <w:szCs w:val="20"/>
          <w:lang w:eastAsia="zh-CN"/>
        </w:rPr>
        <w:t xml:space="preserve"> </w:t>
      </w:r>
    </w:p>
    <w:p w14:paraId="788135D2" w14:textId="77777777" w:rsidR="00562A4B" w:rsidRPr="00562A4B" w:rsidRDefault="00562A4B" w:rsidP="00C969FB">
      <w:pPr>
        <w:spacing w:line="300" w:lineRule="exact"/>
        <w:jc w:val="both"/>
        <w:rPr>
          <w:sz w:val="20"/>
          <w:szCs w:val="20"/>
          <w:lang w:eastAsia="zh-CN"/>
        </w:rPr>
      </w:pPr>
    </w:p>
    <w:p w14:paraId="0F6E1029" w14:textId="640A7D43" w:rsidR="00C969FB" w:rsidRPr="00562A4B" w:rsidRDefault="00562A4B" w:rsidP="00562A4B">
      <w:pPr>
        <w:spacing w:after="120" w:line="240" w:lineRule="auto"/>
        <w:jc w:val="both"/>
        <w:rPr>
          <w:b/>
          <w:sz w:val="20"/>
          <w:szCs w:val="20"/>
          <w:lang w:eastAsia="zh-CN"/>
        </w:rPr>
      </w:pPr>
      <w:r>
        <w:rPr>
          <w:b/>
          <w:sz w:val="20"/>
          <w:szCs w:val="20"/>
          <w:lang w:eastAsia="zh-CN"/>
        </w:rPr>
        <w:t xml:space="preserve">3.2 </w:t>
      </w:r>
      <w:r w:rsidR="00C969FB" w:rsidRPr="00562A4B">
        <w:rPr>
          <w:b/>
          <w:sz w:val="20"/>
          <w:szCs w:val="20"/>
          <w:lang w:eastAsia="zh-CN"/>
        </w:rPr>
        <w:t>Determining the laser fluence threshold for VNB formation</w:t>
      </w:r>
    </w:p>
    <w:p w14:paraId="0B04C449" w14:textId="658456BB" w:rsidR="00C969FB" w:rsidRDefault="00C969FB" w:rsidP="00562A4B">
      <w:pPr>
        <w:spacing w:line="240" w:lineRule="auto"/>
        <w:jc w:val="both"/>
        <w:rPr>
          <w:sz w:val="20"/>
          <w:szCs w:val="20"/>
          <w:lang w:eastAsia="zh-CN"/>
        </w:rPr>
      </w:pPr>
      <w:r w:rsidRPr="00562A4B">
        <w:rPr>
          <w:sz w:val="20"/>
          <w:szCs w:val="20"/>
          <w:lang w:eastAsia="zh-CN"/>
        </w:rPr>
        <w:t xml:space="preserve">Next, we evaluated </w:t>
      </w:r>
      <w:r w:rsidR="00F338ED" w:rsidRPr="00562A4B">
        <w:rPr>
          <w:sz w:val="20"/>
          <w:szCs w:val="20"/>
          <w:lang w:eastAsia="zh-CN"/>
        </w:rPr>
        <w:t xml:space="preserve">the </w:t>
      </w:r>
      <w:r w:rsidRPr="00562A4B">
        <w:rPr>
          <w:sz w:val="20"/>
          <w:szCs w:val="20"/>
          <w:lang w:eastAsia="zh-CN"/>
        </w:rPr>
        <w:t xml:space="preserve">laser fluence threshold </w:t>
      </w:r>
      <w:r w:rsidR="00F338ED" w:rsidRPr="00562A4B">
        <w:rPr>
          <w:sz w:val="20"/>
          <w:szCs w:val="20"/>
          <w:lang w:eastAsia="zh-CN"/>
        </w:rPr>
        <w:t>for the generation of</w:t>
      </w:r>
      <w:r w:rsidRPr="00562A4B">
        <w:rPr>
          <w:sz w:val="20"/>
          <w:szCs w:val="20"/>
          <w:lang w:eastAsia="zh-CN"/>
        </w:rPr>
        <w:t xml:space="preserve"> VNBs with a single </w:t>
      </w:r>
      <w:r w:rsidR="00F338ED" w:rsidRPr="00562A4B">
        <w:rPr>
          <w:sz w:val="20"/>
          <w:szCs w:val="20"/>
          <w:lang w:eastAsia="zh-CN"/>
        </w:rPr>
        <w:t xml:space="preserve">7 ns </w:t>
      </w:r>
      <w:r w:rsidRPr="00562A4B">
        <w:rPr>
          <w:sz w:val="20"/>
          <w:szCs w:val="20"/>
          <w:lang w:eastAsia="zh-CN"/>
        </w:rPr>
        <w:t xml:space="preserve">laser pulse. Below the VNB threshold, the absorbed laser energy will lead to heating of </w:t>
      </w:r>
      <w:r w:rsidR="00F338ED" w:rsidRPr="00562A4B">
        <w:rPr>
          <w:sz w:val="20"/>
          <w:szCs w:val="20"/>
          <w:lang w:eastAsia="zh-CN"/>
        </w:rPr>
        <w:t xml:space="preserve">the AuNPs and </w:t>
      </w:r>
      <w:r w:rsidRPr="00562A4B">
        <w:rPr>
          <w:sz w:val="20"/>
          <w:szCs w:val="20"/>
          <w:lang w:eastAsia="zh-CN"/>
        </w:rPr>
        <w:t xml:space="preserve">the cell membrane. At a laser fluence above the VNBs threshold, </w:t>
      </w:r>
      <w:r w:rsidR="00F338ED" w:rsidRPr="00562A4B">
        <w:rPr>
          <w:sz w:val="20"/>
          <w:szCs w:val="20"/>
          <w:lang w:eastAsia="zh-CN"/>
        </w:rPr>
        <w:t xml:space="preserve">the heat of the AuNPs is converted to </w:t>
      </w:r>
      <w:r w:rsidRPr="00562A4B">
        <w:rPr>
          <w:sz w:val="20"/>
          <w:szCs w:val="20"/>
          <w:lang w:eastAsia="zh-CN"/>
        </w:rPr>
        <w:t xml:space="preserve">VNB </w:t>
      </w:r>
      <w:r w:rsidR="00F338ED" w:rsidRPr="00562A4B">
        <w:rPr>
          <w:sz w:val="20"/>
          <w:szCs w:val="20"/>
          <w:lang w:eastAsia="zh-CN"/>
        </w:rPr>
        <w:t xml:space="preserve">formation, </w:t>
      </w:r>
      <w:r w:rsidRPr="00562A4B">
        <w:rPr>
          <w:sz w:val="20"/>
          <w:szCs w:val="20"/>
          <w:lang w:eastAsia="zh-CN"/>
        </w:rPr>
        <w:t>essentially without heat transfer to the environment. From these experiments we found that VNBs could be clearly generated at a laser fluence of 1.02 J/cm</w:t>
      </w:r>
      <w:r w:rsidRPr="00562A4B">
        <w:rPr>
          <w:sz w:val="20"/>
          <w:szCs w:val="20"/>
          <w:vertAlign w:val="superscript"/>
          <w:lang w:eastAsia="zh-CN"/>
        </w:rPr>
        <w:t xml:space="preserve">2 </w:t>
      </w:r>
      <w:r w:rsidRPr="00562A4B">
        <w:rPr>
          <w:sz w:val="20"/>
          <w:szCs w:val="20"/>
          <w:lang w:eastAsia="zh-CN"/>
        </w:rPr>
        <w:t>, while 0.38 J/cm</w:t>
      </w:r>
      <w:r w:rsidRPr="00562A4B">
        <w:rPr>
          <w:sz w:val="20"/>
          <w:szCs w:val="20"/>
          <w:vertAlign w:val="superscript"/>
          <w:lang w:eastAsia="zh-CN"/>
        </w:rPr>
        <w:t>2</w:t>
      </w:r>
      <w:r w:rsidRPr="00562A4B">
        <w:rPr>
          <w:sz w:val="20"/>
          <w:szCs w:val="20"/>
          <w:lang w:eastAsia="zh-CN"/>
        </w:rPr>
        <w:t xml:space="preserve"> only resulted in heating of the surrounding medium in agreement with </w:t>
      </w:r>
      <w:r w:rsidR="00F338ED" w:rsidRPr="00562A4B">
        <w:rPr>
          <w:sz w:val="20"/>
          <w:szCs w:val="20"/>
          <w:lang w:eastAsia="zh-CN"/>
        </w:rPr>
        <w:t>previously published data</w:t>
      </w:r>
      <w:r w:rsidR="00B423AA" w:rsidRPr="00562A4B">
        <w:rPr>
          <w:sz w:val="20"/>
          <w:szCs w:val="20"/>
          <w:lang w:eastAsia="zh-CN"/>
        </w:rPr>
        <w:fldChar w:fldCharType="begin"/>
      </w:r>
      <w:r w:rsidR="00B423AA" w:rsidRPr="00562A4B">
        <w:rPr>
          <w:sz w:val="20"/>
          <w:szCs w:val="20"/>
          <w:lang w:eastAsia="zh-CN"/>
        </w:rPr>
        <w:instrText xml:space="preserve"> ADDIN EN.CITE &lt;EndNote&gt;&lt;Cite&gt;&lt;Author&gt;Lapotko&lt;/Author&gt;&lt;Year&gt;2009&lt;/Year&gt;&lt;RecNum&gt;45&lt;/RecNum&gt;&lt;DisplayText&gt;[7]&lt;/DisplayText&gt;&lt;record&gt;&lt;rec-number&gt;45&lt;/rec-number&gt;&lt;foreign-keys&gt;&lt;key app="EN" db-id="wrrf5fv9p2txrgevppd5d50irvp22sprar2t"&gt;45&lt;/key&gt;&lt;/foreign-keys&gt;&lt;ref-type name="Journal Article"&gt;17&lt;/ref-type&gt;&lt;contributors&gt;&lt;authors&gt;&lt;author&gt;Lapotko, D.&lt;/author&gt;&lt;/authors&gt;&lt;/contributors&gt;&lt;auth-address&gt;Lapotko, D&amp;#xD;AV Lykov Heat &amp;amp; Mass Transfer Inst, Lab Cytotechnol Lab, 15 Brovka St, Minsk 220072, Byelarus&amp;#xD;AV Lykov Heat &amp;amp; Mass Transfer Inst, Lab Cytotechnol Lab, 15 Brovka St, Minsk 220072, Byelarus&amp;#xD;AV Lykov Heat &amp;amp; Mass Transfer Inst, Lab Cytotechnol Lab, Minsk 220072, Byelarus&amp;#xD;Rice Univ, Dept Phys &amp;amp; Astron, Houston, TX 77005 USA&lt;/auth-address&gt;&lt;titles&gt;&lt;title&gt;Optical excitation and detection of vapor bubbles around plasmonic nanoparticles&lt;/title&gt;&lt;secondary-title&gt;Optics Express&lt;/secondary-title&gt;&lt;alt-title&gt;Opt Express&lt;/alt-title&gt;&lt;/titles&gt;&lt;periodical&gt;&lt;full-title&gt;Optics Express&lt;/full-title&gt;&lt;abbr-1&gt;Opt Express&lt;/abbr-1&gt;&lt;/periodical&gt;&lt;alt-periodical&gt;&lt;full-title&gt;Optics Express&lt;/full-title&gt;&lt;abbr-1&gt;Opt Express&lt;/abbr-1&gt;&lt;/alt-periodical&gt;&lt;pages&gt;2538-2556&lt;/pages&gt;&lt;volume&gt;17&lt;/volume&gt;&lt;number&gt;4&lt;/number&gt;&lt;keywords&gt;&lt;keyword&gt;femtosecond laser-pulses&lt;/keyword&gt;&lt;keyword&gt;gold nanoparticles&lt;/keyword&gt;&lt;keyword&gt;photothermal therapy&lt;/keyword&gt;&lt;keyword&gt;metal nanoparticles&lt;/keyword&gt;&lt;keyword&gt;induced breakdown&lt;/keyword&gt;&lt;keyword&gt;nano-thermolysis&lt;/keyword&gt;&lt;keyword&gt;heat dissipation&lt;/keyword&gt;&lt;keyword&gt;aqueous-solution&lt;/keyword&gt;&lt;keyword&gt;leukemia-cells&lt;/keyword&gt;&lt;keyword&gt;living cells&lt;/keyword&gt;&lt;/keywords&gt;&lt;dates&gt;&lt;year&gt;2009&lt;/year&gt;&lt;pub-dates&gt;&lt;date&gt;Feb 16&lt;/date&gt;&lt;/pub-dates&gt;&lt;/dates&gt;&lt;isbn&gt;1094-4087&lt;/isbn&gt;&lt;accession-num&gt;WOS:000263432500047&lt;/accession-num&gt;&lt;urls&gt;&lt;related-urls&gt;&lt;url&gt;&amp;lt;Go to ISI&amp;gt;://WOS:000263432500047&lt;/url&gt;&lt;url&gt;http://www.opticsinfobase.org/DirectPDFAccess/27FACA26-D07C-1B77-275D4A9323F3AF60_176504/oe-17-4-2538.pdf?da=1&amp;amp;id=176504&amp;amp;seq=0&amp;amp;mobile=no&lt;/url&gt;&lt;/related-urls&gt;&lt;/urls&gt;&lt;language&gt;English&lt;/language&gt;&lt;/record&gt;&lt;/Cite&gt;&lt;/EndNote&gt;</w:instrText>
      </w:r>
      <w:r w:rsidR="00B423AA" w:rsidRPr="00562A4B">
        <w:rPr>
          <w:sz w:val="20"/>
          <w:szCs w:val="20"/>
          <w:lang w:eastAsia="zh-CN"/>
        </w:rPr>
        <w:fldChar w:fldCharType="separate"/>
      </w:r>
      <w:r w:rsidR="00B423AA" w:rsidRPr="00562A4B">
        <w:rPr>
          <w:noProof/>
          <w:sz w:val="20"/>
          <w:szCs w:val="20"/>
          <w:lang w:eastAsia="zh-CN"/>
        </w:rPr>
        <w:t>[</w:t>
      </w:r>
      <w:hyperlink w:anchor="_ENREF_7" w:tooltip="Lapotko, 2009 #45" w:history="1">
        <w:r w:rsidR="00B423AA" w:rsidRPr="00562A4B">
          <w:rPr>
            <w:noProof/>
            <w:sz w:val="20"/>
            <w:szCs w:val="20"/>
            <w:lang w:eastAsia="zh-CN"/>
          </w:rPr>
          <w:t>7</w:t>
        </w:r>
      </w:hyperlink>
      <w:r w:rsidR="00B423AA" w:rsidRPr="00562A4B">
        <w:rPr>
          <w:noProof/>
          <w:sz w:val="20"/>
          <w:szCs w:val="20"/>
          <w:lang w:eastAsia="zh-CN"/>
        </w:rPr>
        <w:t>]</w:t>
      </w:r>
      <w:r w:rsidR="00B423AA" w:rsidRPr="00562A4B">
        <w:rPr>
          <w:sz w:val="20"/>
          <w:szCs w:val="20"/>
          <w:lang w:eastAsia="zh-CN"/>
        </w:rPr>
        <w:fldChar w:fldCharType="end"/>
      </w:r>
      <w:r w:rsidRPr="00562A4B">
        <w:rPr>
          <w:sz w:val="20"/>
          <w:szCs w:val="20"/>
          <w:lang w:eastAsia="zh-CN"/>
        </w:rPr>
        <w:t xml:space="preserve">.   </w:t>
      </w:r>
    </w:p>
    <w:p w14:paraId="09CFFCF6" w14:textId="77777777" w:rsidR="004551D9" w:rsidRPr="00562A4B" w:rsidRDefault="004551D9" w:rsidP="00562A4B">
      <w:pPr>
        <w:spacing w:line="240" w:lineRule="auto"/>
        <w:jc w:val="both"/>
        <w:rPr>
          <w:sz w:val="20"/>
          <w:szCs w:val="20"/>
          <w:lang w:eastAsia="zh-CN"/>
        </w:rPr>
      </w:pPr>
    </w:p>
    <w:p w14:paraId="5AAF975A" w14:textId="2964FD58" w:rsidR="00C969FB" w:rsidRPr="00562A4B" w:rsidRDefault="00562A4B" w:rsidP="00562A4B">
      <w:pPr>
        <w:spacing w:after="120" w:line="240" w:lineRule="auto"/>
        <w:jc w:val="both"/>
        <w:rPr>
          <w:sz w:val="20"/>
          <w:szCs w:val="20"/>
          <w:lang w:eastAsia="zh-CN"/>
        </w:rPr>
      </w:pPr>
      <w:r w:rsidRPr="00562A4B">
        <w:rPr>
          <w:b/>
          <w:sz w:val="20"/>
          <w:szCs w:val="20"/>
          <w:lang w:eastAsia="zh-CN"/>
        </w:rPr>
        <w:t xml:space="preserve">3.3 </w:t>
      </w:r>
      <w:r w:rsidR="008D4826">
        <w:rPr>
          <w:b/>
          <w:sz w:val="20"/>
          <w:szCs w:val="20"/>
          <w:lang w:eastAsia="zh-CN"/>
        </w:rPr>
        <w:t>Intracellular delivery of macromolecules and cell v</w:t>
      </w:r>
      <w:r w:rsidR="00C969FB" w:rsidRPr="00562A4B">
        <w:rPr>
          <w:b/>
          <w:sz w:val="20"/>
          <w:szCs w:val="20"/>
          <w:lang w:eastAsia="zh-CN"/>
        </w:rPr>
        <w:t xml:space="preserve">iability </w:t>
      </w:r>
      <w:r w:rsidR="00C969FB" w:rsidRPr="00562A4B">
        <w:rPr>
          <w:b/>
          <w:i/>
          <w:sz w:val="20"/>
          <w:szCs w:val="20"/>
          <w:lang w:eastAsia="zh-CN"/>
        </w:rPr>
        <w:t>via</w:t>
      </w:r>
      <w:r w:rsidR="008D4826">
        <w:rPr>
          <w:b/>
          <w:sz w:val="20"/>
          <w:szCs w:val="20"/>
          <w:lang w:eastAsia="zh-CN"/>
        </w:rPr>
        <w:t xml:space="preserve"> local heating or VNB g</w:t>
      </w:r>
      <w:r w:rsidR="00C969FB" w:rsidRPr="00562A4B">
        <w:rPr>
          <w:b/>
          <w:sz w:val="20"/>
          <w:szCs w:val="20"/>
          <w:lang w:eastAsia="zh-CN"/>
        </w:rPr>
        <w:t xml:space="preserve">eneration. </w:t>
      </w:r>
    </w:p>
    <w:p w14:paraId="10F3D8B1" w14:textId="241A6486" w:rsidR="00C969FB" w:rsidRDefault="00C969FB" w:rsidP="00562A4B">
      <w:pPr>
        <w:spacing w:line="240" w:lineRule="auto"/>
        <w:jc w:val="both"/>
        <w:rPr>
          <w:sz w:val="20"/>
          <w:szCs w:val="20"/>
          <w:lang w:eastAsia="zh-CN"/>
        </w:rPr>
      </w:pPr>
      <w:r w:rsidRPr="004551D9">
        <w:rPr>
          <w:sz w:val="20"/>
          <w:szCs w:val="20"/>
          <w:lang w:eastAsia="zh-CN"/>
        </w:rPr>
        <w:t>Cell loading with FITC-dextran and cell viability were systematically evaluated for different laser fluences at a AuNP concentration corresponding to 8 AuNPs per cell. All cells in a well of a 96-well titer plate were treated with a single laser pulse of the indicated energy. After laser treatment the cells were washed to remove the remaining extracellular FITC-dextran and fresh cell medium was added for live cell imaging. Calcein red- orange AM was added to the cells to quantify cell viability.</w:t>
      </w:r>
      <w:r w:rsidRPr="004551D9" w:rsidDel="00FD1B16">
        <w:rPr>
          <w:sz w:val="20"/>
          <w:szCs w:val="20"/>
          <w:lang w:eastAsia="zh-CN"/>
        </w:rPr>
        <w:t xml:space="preserve"> </w:t>
      </w:r>
      <w:r w:rsidRPr="004551D9">
        <w:rPr>
          <w:sz w:val="20"/>
          <w:szCs w:val="20"/>
          <w:lang w:eastAsia="zh-CN"/>
        </w:rPr>
        <w:t>Exemplary fluorescence micro</w:t>
      </w:r>
      <w:r w:rsidR="00E23A05" w:rsidRPr="004551D9">
        <w:rPr>
          <w:sz w:val="20"/>
          <w:szCs w:val="20"/>
          <w:lang w:eastAsia="zh-CN"/>
        </w:rPr>
        <w:t>scopy images are shown in Fig. 3</w:t>
      </w:r>
      <w:r w:rsidRPr="004551D9">
        <w:rPr>
          <w:sz w:val="20"/>
          <w:szCs w:val="20"/>
          <w:lang w:eastAsia="zh-CN"/>
        </w:rPr>
        <w:t>, from which it can be seen that VNB mediated cell poration (2.04 J/cm</w:t>
      </w:r>
      <w:r w:rsidRPr="004551D9">
        <w:rPr>
          <w:sz w:val="20"/>
          <w:szCs w:val="20"/>
          <w:vertAlign w:val="superscript"/>
          <w:lang w:eastAsia="zh-CN"/>
        </w:rPr>
        <w:t>2</w:t>
      </w:r>
      <w:r w:rsidRPr="004551D9">
        <w:rPr>
          <w:sz w:val="20"/>
          <w:szCs w:val="20"/>
          <w:lang w:eastAsia="zh-CN"/>
        </w:rPr>
        <w:t>) leads to more efficient cell loading as compared to heating of the cell membrane (0.38 J/cm</w:t>
      </w:r>
      <w:r w:rsidRPr="004551D9">
        <w:rPr>
          <w:sz w:val="20"/>
          <w:szCs w:val="20"/>
          <w:vertAlign w:val="superscript"/>
          <w:lang w:eastAsia="zh-CN"/>
        </w:rPr>
        <w:t>2</w:t>
      </w:r>
      <w:r w:rsidRPr="004551D9">
        <w:rPr>
          <w:sz w:val="20"/>
          <w:szCs w:val="20"/>
          <w:lang w:eastAsia="zh-CN"/>
        </w:rPr>
        <w:t>). From quantitati</w:t>
      </w:r>
      <w:r w:rsidR="00E23A05" w:rsidRPr="004551D9">
        <w:rPr>
          <w:sz w:val="20"/>
          <w:szCs w:val="20"/>
          <w:lang w:eastAsia="zh-CN"/>
        </w:rPr>
        <w:t>ve image analysis (cfr. Fig. 4</w:t>
      </w:r>
      <w:r w:rsidRPr="004551D9">
        <w:rPr>
          <w:sz w:val="20"/>
          <w:szCs w:val="20"/>
          <w:lang w:eastAsia="zh-CN"/>
        </w:rPr>
        <w:t>) we found that approximately 40% of the treated cells were positive for FITC-dextran at a laser fluence of 0.38 J/cm</w:t>
      </w:r>
      <w:r w:rsidRPr="004551D9">
        <w:rPr>
          <w:sz w:val="20"/>
          <w:szCs w:val="20"/>
          <w:vertAlign w:val="superscript"/>
          <w:lang w:eastAsia="zh-CN"/>
        </w:rPr>
        <w:t>2</w:t>
      </w:r>
      <w:r w:rsidRPr="004551D9">
        <w:rPr>
          <w:sz w:val="20"/>
          <w:szCs w:val="20"/>
          <w:lang w:eastAsia="zh-CN"/>
        </w:rPr>
        <w:t xml:space="preserve"> (heating). Increasing the laser fluence level above the VNB threshold resulted in more positive cells and higher loading degree per cell. The process was most efficient at 2.04 J/cm</w:t>
      </w:r>
      <w:r w:rsidRPr="004551D9">
        <w:rPr>
          <w:sz w:val="20"/>
          <w:szCs w:val="20"/>
          <w:vertAlign w:val="superscript"/>
          <w:lang w:eastAsia="zh-CN"/>
        </w:rPr>
        <w:t>2</w:t>
      </w:r>
      <w:r w:rsidRPr="004551D9">
        <w:rPr>
          <w:sz w:val="20"/>
          <w:szCs w:val="20"/>
          <w:lang w:eastAsia="zh-CN"/>
        </w:rPr>
        <w:t xml:space="preserve"> with </w:t>
      </w:r>
      <w:r w:rsidR="00924917" w:rsidRPr="004551D9">
        <w:rPr>
          <w:sz w:val="20"/>
          <w:szCs w:val="20"/>
          <w:lang w:eastAsia="zh-CN"/>
        </w:rPr>
        <w:t>~90</w:t>
      </w:r>
      <w:r w:rsidRPr="004551D9">
        <w:rPr>
          <w:sz w:val="20"/>
          <w:szCs w:val="20"/>
          <w:lang w:eastAsia="zh-CN"/>
        </w:rPr>
        <w:t>% positive cells and ~6 times more fluorescence per cell as compared to heating at 0.38 J/cm</w:t>
      </w:r>
      <w:r w:rsidRPr="004551D9">
        <w:rPr>
          <w:sz w:val="20"/>
          <w:szCs w:val="20"/>
          <w:vertAlign w:val="superscript"/>
          <w:lang w:eastAsia="zh-CN"/>
        </w:rPr>
        <w:t>2</w:t>
      </w:r>
      <w:r w:rsidRPr="004551D9">
        <w:rPr>
          <w:sz w:val="20"/>
          <w:szCs w:val="20"/>
          <w:lang w:eastAsia="zh-CN"/>
        </w:rPr>
        <w:t>. There was no noticeable decrease in cell viability up to 2.04 J/cm</w:t>
      </w:r>
      <w:r w:rsidRPr="004551D9">
        <w:rPr>
          <w:sz w:val="20"/>
          <w:szCs w:val="20"/>
          <w:vertAlign w:val="superscript"/>
          <w:lang w:eastAsia="zh-CN"/>
        </w:rPr>
        <w:t>2</w:t>
      </w:r>
      <w:r w:rsidRPr="004551D9">
        <w:rPr>
          <w:sz w:val="20"/>
          <w:szCs w:val="20"/>
          <w:lang w:eastAsia="zh-CN"/>
        </w:rPr>
        <w:t xml:space="preserve">. Further increasing the laser fluence to </w:t>
      </w:r>
      <w:r w:rsidRPr="004551D9">
        <w:rPr>
          <w:rFonts w:hint="eastAsia"/>
          <w:sz w:val="20"/>
          <w:szCs w:val="20"/>
          <w:lang w:eastAsia="zh-CN"/>
        </w:rPr>
        <w:t>4.08 J/cm</w:t>
      </w:r>
      <w:r w:rsidRPr="004551D9">
        <w:rPr>
          <w:rFonts w:hint="eastAsia"/>
          <w:sz w:val="20"/>
          <w:szCs w:val="20"/>
          <w:vertAlign w:val="superscript"/>
          <w:lang w:eastAsia="zh-CN"/>
        </w:rPr>
        <w:t>2</w:t>
      </w:r>
      <w:r w:rsidRPr="004551D9">
        <w:rPr>
          <w:sz w:val="20"/>
          <w:szCs w:val="20"/>
          <w:lang w:eastAsia="zh-CN"/>
        </w:rPr>
        <w:t xml:space="preserve"> resulted in higher cytotoxicity, likely because</w:t>
      </w:r>
      <w:r w:rsidRPr="004551D9">
        <w:rPr>
          <w:rFonts w:hint="eastAsia"/>
          <w:sz w:val="20"/>
          <w:szCs w:val="20"/>
          <w:lang w:eastAsia="zh-CN"/>
        </w:rPr>
        <w:t xml:space="preserve"> VNBs </w:t>
      </w:r>
      <w:r w:rsidRPr="004551D9">
        <w:rPr>
          <w:sz w:val="20"/>
          <w:szCs w:val="20"/>
          <w:lang w:eastAsia="zh-CN"/>
        </w:rPr>
        <w:t xml:space="preserve">are becoming rather large and more damaging to </w:t>
      </w:r>
      <w:r w:rsidRPr="004551D9">
        <w:rPr>
          <w:rFonts w:hint="eastAsia"/>
          <w:sz w:val="20"/>
          <w:szCs w:val="20"/>
          <w:lang w:eastAsia="zh-CN"/>
        </w:rPr>
        <w:t xml:space="preserve">the cells. </w:t>
      </w:r>
    </w:p>
    <w:p w14:paraId="49A2E8F6" w14:textId="77777777" w:rsidR="004551D9" w:rsidRPr="004551D9" w:rsidRDefault="004551D9" w:rsidP="00562A4B">
      <w:pPr>
        <w:spacing w:line="240" w:lineRule="auto"/>
        <w:jc w:val="both"/>
        <w:rPr>
          <w:sz w:val="20"/>
          <w:szCs w:val="20"/>
          <w:lang w:eastAsia="zh-CN"/>
        </w:rPr>
      </w:pPr>
    </w:p>
    <w:p w14:paraId="75CCAD94" w14:textId="77777777" w:rsidR="00C969FB" w:rsidRDefault="00C969FB" w:rsidP="00C969FB">
      <w:pPr>
        <w:pStyle w:val="Bijschrift"/>
        <w:keepNext/>
        <w:ind w:left="360"/>
        <w:jc w:val="center"/>
      </w:pPr>
      <w:r>
        <w:rPr>
          <w:noProof/>
          <w:lang w:eastAsia="zh-CN"/>
        </w:rPr>
        <w:drawing>
          <wp:inline distT="0" distB="0" distL="0" distR="0" wp14:anchorId="201BCD72" wp14:editId="65A55C6A">
            <wp:extent cx="4476311" cy="295886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FITC-dextran delivery images.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81999" cy="2962621"/>
                    </a:xfrm>
                    <a:prstGeom prst="rect">
                      <a:avLst/>
                    </a:prstGeom>
                  </pic:spPr>
                </pic:pic>
              </a:graphicData>
            </a:graphic>
          </wp:inline>
        </w:drawing>
      </w:r>
    </w:p>
    <w:p w14:paraId="482BF835" w14:textId="2D0D1615" w:rsidR="00C969FB" w:rsidRPr="00562A4B" w:rsidRDefault="00C969FB" w:rsidP="006D0074">
      <w:pPr>
        <w:pStyle w:val="Bijschrift"/>
        <w:spacing w:after="120"/>
        <w:jc w:val="both"/>
        <w:rPr>
          <w:b w:val="0"/>
          <w:color w:val="auto"/>
        </w:rPr>
      </w:pPr>
      <w:r w:rsidRPr="00562A4B">
        <w:rPr>
          <w:b w:val="0"/>
          <w:color w:val="auto"/>
        </w:rPr>
        <w:t xml:space="preserve">Figure </w:t>
      </w:r>
      <w:r w:rsidR="00B222E9" w:rsidRPr="00562A4B">
        <w:rPr>
          <w:b w:val="0"/>
          <w:color w:val="auto"/>
        </w:rPr>
        <w:t>3</w:t>
      </w:r>
      <w:r w:rsidRPr="00562A4B">
        <w:rPr>
          <w:b w:val="0"/>
          <w:color w:val="auto"/>
        </w:rPr>
        <w:t>.  Hela cells with on average 8 membrane attached AuNPs were treated with different laser fluence settings. The top row (a-c) shows cell viability (calcein red-orange), while the bottom row (d-f) shows the intracellular FITC-dextran fluorescence. (a, d) Negative control, (b, e) laser flence of 0.38 J/cm</w:t>
      </w:r>
      <w:r w:rsidRPr="00562A4B">
        <w:rPr>
          <w:b w:val="0"/>
          <w:color w:val="auto"/>
          <w:vertAlign w:val="superscript"/>
        </w:rPr>
        <w:t>2</w:t>
      </w:r>
      <w:r w:rsidRPr="00562A4B">
        <w:rPr>
          <w:b w:val="0"/>
          <w:color w:val="auto"/>
        </w:rPr>
        <w:t xml:space="preserve"> (heating), and (c, f) 2.04 J/cm</w:t>
      </w:r>
      <w:r w:rsidRPr="00562A4B">
        <w:rPr>
          <w:b w:val="0"/>
          <w:color w:val="auto"/>
          <w:vertAlign w:val="superscript"/>
        </w:rPr>
        <w:t>2</w:t>
      </w:r>
      <w:r w:rsidRPr="00562A4B">
        <w:rPr>
          <w:b w:val="0"/>
          <w:color w:val="auto"/>
        </w:rPr>
        <w:t xml:space="preserve"> (VNB formation).  </w:t>
      </w:r>
    </w:p>
    <w:p w14:paraId="59DDE33E" w14:textId="77777777" w:rsidR="00C969FB" w:rsidRPr="003C3084" w:rsidRDefault="00C969FB" w:rsidP="00C969FB">
      <w:pPr>
        <w:pStyle w:val="Lijstalinea"/>
        <w:spacing w:line="300" w:lineRule="exact"/>
        <w:jc w:val="both"/>
        <w:rPr>
          <w:lang w:eastAsia="zh-CN"/>
        </w:rPr>
      </w:pPr>
    </w:p>
    <w:p w14:paraId="3063A122" w14:textId="76E28E49" w:rsidR="00C969FB" w:rsidRDefault="009F5C3F" w:rsidP="00C969FB">
      <w:pPr>
        <w:pStyle w:val="Bijschrift"/>
        <w:spacing w:line="360" w:lineRule="auto"/>
        <w:jc w:val="both"/>
        <w:rPr>
          <w:noProof/>
          <w:color w:val="auto"/>
          <w:sz w:val="20"/>
          <w:szCs w:val="20"/>
          <w:lang w:eastAsia="zh-CN"/>
        </w:rPr>
      </w:pPr>
      <w:r>
        <w:rPr>
          <w:noProof/>
          <w:color w:val="auto"/>
          <w:sz w:val="20"/>
          <w:szCs w:val="20"/>
          <w:lang w:eastAsia="zh-CN"/>
        </w:rPr>
        <w:drawing>
          <wp:inline distT="0" distB="0" distL="0" distR="0" wp14:anchorId="6C797410" wp14:editId="0A667916">
            <wp:extent cx="2952000" cy="2055992"/>
            <wp:effectExtent l="0" t="0" r="127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0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000" cy="2055992"/>
                    </a:xfrm>
                    <a:prstGeom prst="rect">
                      <a:avLst/>
                    </a:prstGeom>
                  </pic:spPr>
                </pic:pic>
              </a:graphicData>
            </a:graphic>
          </wp:inline>
        </w:drawing>
      </w:r>
      <w:r>
        <w:rPr>
          <w:noProof/>
          <w:color w:val="auto"/>
          <w:sz w:val="20"/>
          <w:szCs w:val="20"/>
          <w:lang w:eastAsia="zh-CN"/>
        </w:rPr>
        <w:drawing>
          <wp:inline distT="0" distB="0" distL="0" distR="0" wp14:anchorId="5878A3EE" wp14:editId="52E639E4">
            <wp:extent cx="2952000" cy="2055992"/>
            <wp:effectExtent l="0" t="0" r="127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0.005-Viability and postive cell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2000" cy="2055992"/>
                    </a:xfrm>
                    <a:prstGeom prst="rect">
                      <a:avLst/>
                    </a:prstGeom>
                  </pic:spPr>
                </pic:pic>
              </a:graphicData>
            </a:graphic>
          </wp:inline>
        </w:drawing>
      </w:r>
    </w:p>
    <w:p w14:paraId="54C5B84A" w14:textId="4FE81EC6" w:rsidR="004551D9" w:rsidRPr="006D0074" w:rsidRDefault="00C969FB" w:rsidP="006D0074">
      <w:pPr>
        <w:pStyle w:val="Bijschrift"/>
        <w:spacing w:after="120"/>
        <w:jc w:val="both"/>
        <w:rPr>
          <w:b w:val="0"/>
          <w:bCs w:val="0"/>
          <w:color w:val="auto"/>
        </w:rPr>
      </w:pPr>
      <w:r w:rsidRPr="00250F4E">
        <w:rPr>
          <w:b w:val="0"/>
          <w:color w:val="auto"/>
        </w:rPr>
        <w:t xml:space="preserve">Figure </w:t>
      </w:r>
      <w:r w:rsidR="00B222E9" w:rsidRPr="00250F4E">
        <w:rPr>
          <w:b w:val="0"/>
          <w:color w:val="auto"/>
        </w:rPr>
        <w:t>4</w:t>
      </w:r>
      <w:r w:rsidRPr="00250F4E">
        <w:rPr>
          <w:b w:val="0"/>
          <w:color w:val="auto"/>
        </w:rPr>
        <w:t>. C</w:t>
      </w:r>
      <w:r w:rsidRPr="00250F4E">
        <w:rPr>
          <w:b w:val="0"/>
          <w:bCs w:val="0"/>
          <w:color w:val="auto"/>
        </w:rPr>
        <w:t>ell viability and delivery efficiency of FITC-dextran 10 kDa (FD10) as quantified by image processing of confocal images. HeLa cells were incubated with 70 nm cationic AuNPs at a concentration corresponding to approx. 8 AuNPs per cell. The laser fluence was adjusted to compare heating of the plasma membrane (0.38 J/cm</w:t>
      </w:r>
      <w:r w:rsidRPr="00250F4E">
        <w:rPr>
          <w:b w:val="0"/>
          <w:bCs w:val="0"/>
          <w:color w:val="auto"/>
          <w:vertAlign w:val="superscript"/>
        </w:rPr>
        <w:t>2</w:t>
      </w:r>
      <w:r w:rsidRPr="00250F4E">
        <w:rPr>
          <w:b w:val="0"/>
          <w:bCs w:val="0"/>
          <w:color w:val="auto"/>
        </w:rPr>
        <w:t>) with pore formation by VNBs (1.02, 2.04 and 4.08 J/cm</w:t>
      </w:r>
      <w:r w:rsidRPr="00250F4E">
        <w:rPr>
          <w:b w:val="0"/>
          <w:bCs w:val="0"/>
          <w:color w:val="auto"/>
          <w:vertAlign w:val="superscript"/>
        </w:rPr>
        <w:t>2</w:t>
      </w:r>
      <w:r w:rsidRPr="00250F4E">
        <w:rPr>
          <w:b w:val="0"/>
          <w:bCs w:val="0"/>
          <w:color w:val="auto"/>
        </w:rPr>
        <w:t xml:space="preserve">). (a). Black bars are the fraction of FD10 positive cells, gray bars are the fraction of live cells and olive bars are the average fluorescence intensity. (b). The average FD10 fluorescence per cell is a measure for the loading efficiency. </w:t>
      </w:r>
    </w:p>
    <w:p w14:paraId="05A9580A" w14:textId="3BE2F4DB" w:rsidR="00C969FB" w:rsidRPr="004551D9" w:rsidRDefault="004551D9" w:rsidP="004551D9">
      <w:pPr>
        <w:spacing w:after="120" w:line="240" w:lineRule="auto"/>
        <w:jc w:val="both"/>
        <w:rPr>
          <w:b/>
          <w:sz w:val="20"/>
          <w:szCs w:val="20"/>
          <w:lang w:eastAsia="zh-CN"/>
        </w:rPr>
      </w:pPr>
      <w:r w:rsidRPr="004551D9">
        <w:rPr>
          <w:b/>
          <w:sz w:val="20"/>
          <w:szCs w:val="20"/>
        </w:rPr>
        <w:t xml:space="preserve">3.4 </w:t>
      </w:r>
      <w:r w:rsidR="00C969FB" w:rsidRPr="004551D9">
        <w:rPr>
          <w:b/>
          <w:sz w:val="20"/>
          <w:szCs w:val="20"/>
          <w:lang w:eastAsia="zh-CN"/>
        </w:rPr>
        <w:t>Influence of number of cell-adherent AuNPs on loading efficiency and cell viability</w:t>
      </w:r>
    </w:p>
    <w:p w14:paraId="11D9BCA6" w14:textId="4FE1CB47" w:rsidR="00751BDF" w:rsidRPr="004551D9" w:rsidRDefault="005B131F" w:rsidP="004551D9">
      <w:pPr>
        <w:spacing w:line="240" w:lineRule="auto"/>
        <w:jc w:val="both"/>
        <w:rPr>
          <w:sz w:val="20"/>
          <w:szCs w:val="20"/>
          <w:lang w:eastAsia="zh-CN"/>
        </w:rPr>
      </w:pPr>
      <w:r w:rsidRPr="004551D9">
        <w:rPr>
          <w:sz w:val="20"/>
          <w:szCs w:val="20"/>
          <w:lang w:eastAsia="zh-CN"/>
        </w:rPr>
        <w:t xml:space="preserve">When increasing the AuNP concentration to </w:t>
      </w:r>
      <w:r w:rsidRPr="004551D9">
        <w:rPr>
          <w:bCs/>
          <w:sz w:val="20"/>
          <w:szCs w:val="20"/>
        </w:rPr>
        <w:t>16.5</w:t>
      </w:r>
      <w:r w:rsidRPr="004551D9">
        <w:rPr>
          <w:sz w:val="20"/>
          <w:szCs w:val="20"/>
          <w:lang w:eastAsia="zh-CN"/>
        </w:rPr>
        <w:t>×</w:t>
      </w:r>
      <w:r w:rsidRPr="004551D9">
        <w:rPr>
          <w:sz w:val="20"/>
          <w:szCs w:val="20"/>
        </w:rPr>
        <w:t>10</w:t>
      </w:r>
      <w:r w:rsidRPr="004551D9">
        <w:rPr>
          <w:sz w:val="20"/>
          <w:szCs w:val="20"/>
          <w:vertAlign w:val="superscript"/>
        </w:rPr>
        <w:t>7</w:t>
      </w:r>
      <w:r w:rsidRPr="004551D9">
        <w:rPr>
          <w:bCs/>
          <w:sz w:val="20"/>
          <w:szCs w:val="20"/>
        </w:rPr>
        <w:t xml:space="preserve"> particles/ml (corresponding to 16 AuNPs per cell) a similar trend was found, here the percentage of positive and viable cells already decreased </w:t>
      </w:r>
      <w:r w:rsidR="000B4E9A" w:rsidRPr="004551D9">
        <w:rPr>
          <w:bCs/>
          <w:sz w:val="20"/>
          <w:szCs w:val="20"/>
        </w:rPr>
        <w:t>to ~65%</w:t>
      </w:r>
      <w:r w:rsidRPr="004551D9">
        <w:rPr>
          <w:bCs/>
          <w:sz w:val="20"/>
          <w:szCs w:val="20"/>
        </w:rPr>
        <w:t xml:space="preserve"> at a laser fluence of 2.04 J/cm</w:t>
      </w:r>
      <w:r w:rsidRPr="004551D9">
        <w:rPr>
          <w:bCs/>
          <w:sz w:val="20"/>
          <w:szCs w:val="20"/>
          <w:vertAlign w:val="superscript"/>
        </w:rPr>
        <w:t>2</w:t>
      </w:r>
      <w:r w:rsidR="004A11B2" w:rsidRPr="004551D9">
        <w:rPr>
          <w:bCs/>
          <w:sz w:val="20"/>
          <w:szCs w:val="20"/>
          <w:vertAlign w:val="superscript"/>
        </w:rPr>
        <w:t xml:space="preserve"> </w:t>
      </w:r>
      <w:r w:rsidR="004A11B2" w:rsidRPr="004551D9">
        <w:rPr>
          <w:bCs/>
          <w:sz w:val="20"/>
          <w:szCs w:val="20"/>
        </w:rPr>
        <w:t>(Fig.5)</w:t>
      </w:r>
      <w:r w:rsidRPr="004551D9">
        <w:rPr>
          <w:bCs/>
          <w:sz w:val="20"/>
          <w:szCs w:val="20"/>
        </w:rPr>
        <w:t xml:space="preserve">. </w:t>
      </w:r>
      <w:r w:rsidRPr="004551D9">
        <w:rPr>
          <w:sz w:val="20"/>
          <w:szCs w:val="20"/>
          <w:lang w:eastAsia="zh-CN"/>
        </w:rPr>
        <w:t xml:space="preserve">This shows that photoporation by VNBs also requires careful optimization of the concentration of AuNPs used. </w:t>
      </w:r>
    </w:p>
    <w:p w14:paraId="3A8E5723" w14:textId="04BC42B1" w:rsidR="00C969FB" w:rsidRDefault="00C969FB" w:rsidP="00C969FB">
      <w:pPr>
        <w:spacing w:line="240" w:lineRule="auto"/>
      </w:pPr>
    </w:p>
    <w:p w14:paraId="01B1B98D" w14:textId="6D24F9DD" w:rsidR="00C969FB" w:rsidRDefault="00751BDF" w:rsidP="00751BDF">
      <w:pPr>
        <w:ind w:left="720" w:hanging="720"/>
        <w:jc w:val="center"/>
      </w:pPr>
      <w:r>
        <w:rPr>
          <w:noProof/>
          <w:lang w:eastAsia="zh-CN"/>
        </w:rPr>
        <w:drawing>
          <wp:inline distT="0" distB="0" distL="0" distR="0" wp14:anchorId="3E92912A" wp14:editId="33A4FF80">
            <wp:extent cx="3600000" cy="209961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0.01-Viability and postive cell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2099615"/>
                    </a:xfrm>
                    <a:prstGeom prst="rect">
                      <a:avLst/>
                    </a:prstGeom>
                  </pic:spPr>
                </pic:pic>
              </a:graphicData>
            </a:graphic>
          </wp:inline>
        </w:drawing>
      </w:r>
    </w:p>
    <w:p w14:paraId="29B31189" w14:textId="3FB8A17D" w:rsidR="00FE1894" w:rsidRPr="006D0074" w:rsidRDefault="00BD49CA" w:rsidP="006D0074">
      <w:pPr>
        <w:pStyle w:val="Bijschrift"/>
        <w:spacing w:after="120"/>
        <w:jc w:val="both"/>
        <w:rPr>
          <w:b w:val="0"/>
          <w:bCs w:val="0"/>
          <w:color w:val="auto"/>
        </w:rPr>
      </w:pPr>
      <w:r w:rsidRPr="006D0074">
        <w:rPr>
          <w:b w:val="0"/>
          <w:color w:val="auto"/>
        </w:rPr>
        <w:t>Figure</w:t>
      </w:r>
      <w:r w:rsidR="00B222E9" w:rsidRPr="006D0074">
        <w:rPr>
          <w:b w:val="0"/>
          <w:color w:val="auto"/>
        </w:rPr>
        <w:t xml:space="preserve"> 5</w:t>
      </w:r>
      <w:r w:rsidRPr="006D0074">
        <w:rPr>
          <w:b w:val="0"/>
          <w:color w:val="auto"/>
        </w:rPr>
        <w:t xml:space="preserve">. </w:t>
      </w:r>
      <w:r w:rsidR="005B131F" w:rsidRPr="006D0074">
        <w:rPr>
          <w:b w:val="0"/>
          <w:bCs w:val="0"/>
          <w:color w:val="auto"/>
        </w:rPr>
        <w:t>C</w:t>
      </w:r>
      <w:r w:rsidRPr="006D0074">
        <w:rPr>
          <w:b w:val="0"/>
          <w:bCs w:val="0"/>
          <w:color w:val="auto"/>
        </w:rPr>
        <w:t>ells</w:t>
      </w:r>
      <w:r w:rsidR="005B131F" w:rsidRPr="006D0074">
        <w:rPr>
          <w:b w:val="0"/>
          <w:bCs w:val="0"/>
          <w:color w:val="auto"/>
        </w:rPr>
        <w:t xml:space="preserve"> were</w:t>
      </w:r>
      <w:r w:rsidRPr="006D0074">
        <w:rPr>
          <w:b w:val="0"/>
          <w:bCs w:val="0"/>
          <w:color w:val="auto"/>
        </w:rPr>
        <w:t xml:space="preserve"> incubated with 16.5X10</w:t>
      </w:r>
      <w:r w:rsidRPr="006D0074">
        <w:rPr>
          <w:b w:val="0"/>
          <w:bCs w:val="0"/>
          <w:color w:val="auto"/>
          <w:vertAlign w:val="superscript"/>
        </w:rPr>
        <w:t>7</w:t>
      </w:r>
      <w:r w:rsidRPr="006D0074">
        <w:rPr>
          <w:b w:val="0"/>
          <w:bCs w:val="0"/>
          <w:color w:val="auto"/>
        </w:rPr>
        <w:t xml:space="preserve"> particles/ml and illuminated with different </w:t>
      </w:r>
      <w:r w:rsidR="00ED0348" w:rsidRPr="006D0074">
        <w:rPr>
          <w:b w:val="0"/>
          <w:bCs w:val="0"/>
          <w:color w:val="auto"/>
        </w:rPr>
        <w:t xml:space="preserve">laser </w:t>
      </w:r>
      <w:r w:rsidR="002C1DCE" w:rsidRPr="006D0074">
        <w:rPr>
          <w:b w:val="0"/>
          <w:bCs w:val="0"/>
          <w:color w:val="auto"/>
        </w:rPr>
        <w:t>fluence</w:t>
      </w:r>
      <w:r w:rsidR="00ED0348" w:rsidRPr="006D0074">
        <w:rPr>
          <w:b w:val="0"/>
          <w:bCs w:val="0"/>
          <w:color w:val="auto"/>
        </w:rPr>
        <w:t>s</w:t>
      </w:r>
      <w:r w:rsidR="002C1DCE" w:rsidRPr="006D0074">
        <w:rPr>
          <w:b w:val="0"/>
          <w:bCs w:val="0"/>
          <w:color w:val="auto"/>
        </w:rPr>
        <w:t xml:space="preserve"> </w:t>
      </w:r>
      <w:r w:rsidRPr="006D0074">
        <w:rPr>
          <w:b w:val="0"/>
          <w:bCs w:val="0"/>
          <w:color w:val="auto"/>
        </w:rPr>
        <w:t>from 0.38 J/cm</w:t>
      </w:r>
      <w:r w:rsidRPr="006D0074">
        <w:rPr>
          <w:b w:val="0"/>
          <w:bCs w:val="0"/>
          <w:color w:val="auto"/>
          <w:vertAlign w:val="superscript"/>
        </w:rPr>
        <w:t>2</w:t>
      </w:r>
      <w:r w:rsidRPr="006D0074">
        <w:rPr>
          <w:b w:val="0"/>
          <w:bCs w:val="0"/>
          <w:color w:val="auto"/>
        </w:rPr>
        <w:t xml:space="preserve"> below</w:t>
      </w:r>
      <w:r w:rsidR="00ED0348" w:rsidRPr="006D0074">
        <w:rPr>
          <w:b w:val="0"/>
          <w:bCs w:val="0"/>
          <w:color w:val="auto"/>
        </w:rPr>
        <w:t xml:space="preserve"> the VNB</w:t>
      </w:r>
      <w:r w:rsidRPr="006D0074">
        <w:rPr>
          <w:b w:val="0"/>
          <w:bCs w:val="0"/>
          <w:color w:val="auto"/>
        </w:rPr>
        <w:t xml:space="preserve"> threshold to 1.02, 2.04 and 4.08 J/cm</w:t>
      </w:r>
      <w:r w:rsidRPr="006D0074">
        <w:rPr>
          <w:b w:val="0"/>
          <w:bCs w:val="0"/>
          <w:color w:val="auto"/>
          <w:vertAlign w:val="superscript"/>
        </w:rPr>
        <w:t>2</w:t>
      </w:r>
      <w:r w:rsidRPr="006D0074">
        <w:rPr>
          <w:b w:val="0"/>
          <w:bCs w:val="0"/>
          <w:color w:val="auto"/>
        </w:rPr>
        <w:t xml:space="preserve"> above the</w:t>
      </w:r>
      <w:r w:rsidR="00ED0348" w:rsidRPr="006D0074">
        <w:rPr>
          <w:b w:val="0"/>
          <w:bCs w:val="0"/>
          <w:color w:val="auto"/>
        </w:rPr>
        <w:t xml:space="preserve"> VNB</w:t>
      </w:r>
      <w:r w:rsidRPr="006D0074">
        <w:rPr>
          <w:b w:val="0"/>
          <w:bCs w:val="0"/>
          <w:color w:val="auto"/>
        </w:rPr>
        <w:t xml:space="preserve"> threshold.</w:t>
      </w:r>
    </w:p>
    <w:p w14:paraId="065E3E08" w14:textId="28EA66E9" w:rsidR="004E0458" w:rsidRPr="004551D9" w:rsidRDefault="00FA2AAF" w:rsidP="004551D9">
      <w:pPr>
        <w:pStyle w:val="Lijstalinea"/>
        <w:numPr>
          <w:ilvl w:val="1"/>
          <w:numId w:val="10"/>
        </w:numPr>
        <w:spacing w:line="300" w:lineRule="exact"/>
        <w:jc w:val="both"/>
        <w:rPr>
          <w:sz w:val="20"/>
          <w:szCs w:val="20"/>
          <w:lang w:eastAsia="zh-CN"/>
        </w:rPr>
      </w:pPr>
      <w:r w:rsidRPr="004551D9">
        <w:rPr>
          <w:b/>
          <w:sz w:val="20"/>
          <w:szCs w:val="20"/>
          <w:lang w:eastAsia="zh-CN"/>
        </w:rPr>
        <w:t>Delivering</w:t>
      </w:r>
      <w:r w:rsidR="004E0458" w:rsidRPr="004551D9">
        <w:rPr>
          <w:b/>
          <w:sz w:val="20"/>
          <w:szCs w:val="20"/>
          <w:lang w:eastAsia="zh-CN"/>
        </w:rPr>
        <w:t xml:space="preserve"> large</w:t>
      </w:r>
      <w:r w:rsidRPr="004551D9">
        <w:rPr>
          <w:b/>
          <w:sz w:val="20"/>
          <w:szCs w:val="20"/>
          <w:lang w:eastAsia="zh-CN"/>
        </w:rPr>
        <w:t>r</w:t>
      </w:r>
      <w:r w:rsidR="004E0458" w:rsidRPr="004551D9">
        <w:rPr>
          <w:b/>
          <w:sz w:val="20"/>
          <w:szCs w:val="20"/>
          <w:lang w:eastAsia="zh-CN"/>
        </w:rPr>
        <w:t xml:space="preserve"> macrom</w:t>
      </w:r>
      <w:r w:rsidRPr="004551D9">
        <w:rPr>
          <w:b/>
          <w:sz w:val="20"/>
          <w:szCs w:val="20"/>
          <w:lang w:eastAsia="zh-CN"/>
        </w:rPr>
        <w:t>o</w:t>
      </w:r>
      <w:r w:rsidR="004E0458" w:rsidRPr="004551D9">
        <w:rPr>
          <w:b/>
          <w:sz w:val="20"/>
          <w:szCs w:val="20"/>
          <w:lang w:eastAsia="zh-CN"/>
        </w:rPr>
        <w:t>l</w:t>
      </w:r>
      <w:r w:rsidRPr="004551D9">
        <w:rPr>
          <w:b/>
          <w:sz w:val="20"/>
          <w:szCs w:val="20"/>
          <w:lang w:eastAsia="zh-CN"/>
        </w:rPr>
        <w:t>ecules</w:t>
      </w:r>
      <w:r w:rsidR="004E0458" w:rsidRPr="004551D9">
        <w:rPr>
          <w:b/>
          <w:sz w:val="20"/>
          <w:szCs w:val="20"/>
          <w:lang w:eastAsia="zh-CN"/>
        </w:rPr>
        <w:t xml:space="preserve"> by heat and VNB</w:t>
      </w:r>
    </w:p>
    <w:p w14:paraId="51C825C8" w14:textId="77777777" w:rsidR="004E0458" w:rsidRPr="004E0458" w:rsidRDefault="004E0458" w:rsidP="004E0458"/>
    <w:p w14:paraId="45E2FC22" w14:textId="38AF12C9" w:rsidR="00BD49CA" w:rsidRDefault="004E0458" w:rsidP="00F65E9B">
      <w:pPr>
        <w:pStyle w:val="Bijschrift"/>
        <w:spacing w:line="360" w:lineRule="auto"/>
        <w:jc w:val="center"/>
        <w:rPr>
          <w:bCs w:val="0"/>
          <w:color w:val="auto"/>
          <w:sz w:val="20"/>
          <w:szCs w:val="20"/>
        </w:rPr>
      </w:pPr>
      <w:r w:rsidRPr="000B4E9A">
        <w:rPr>
          <w:bCs w:val="0"/>
          <w:noProof/>
          <w:color w:val="auto"/>
          <w:sz w:val="20"/>
          <w:szCs w:val="20"/>
          <w:lang w:eastAsia="zh-CN"/>
        </w:rPr>
        <w:drawing>
          <wp:inline distT="0" distB="0" distL="0" distR="0" wp14:anchorId="571325D0" wp14:editId="660A6AC6">
            <wp:extent cx="3600000" cy="2507308"/>
            <wp:effectExtent l="0" t="0" r="63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500.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0" cy="2507308"/>
                    </a:xfrm>
                    <a:prstGeom prst="rect">
                      <a:avLst/>
                    </a:prstGeom>
                  </pic:spPr>
                </pic:pic>
              </a:graphicData>
            </a:graphic>
          </wp:inline>
        </w:drawing>
      </w:r>
    </w:p>
    <w:p w14:paraId="30E1A379" w14:textId="1C1DD672" w:rsidR="009C3688" w:rsidRPr="004551D9" w:rsidRDefault="004E0458" w:rsidP="006D0074">
      <w:pPr>
        <w:spacing w:after="120" w:line="240" w:lineRule="auto"/>
        <w:jc w:val="both"/>
        <w:rPr>
          <w:sz w:val="18"/>
          <w:szCs w:val="18"/>
        </w:rPr>
      </w:pPr>
      <w:r w:rsidRPr="004551D9">
        <w:rPr>
          <w:sz w:val="18"/>
          <w:szCs w:val="18"/>
        </w:rPr>
        <w:t xml:space="preserve">Figure 6. Efficiency of delivering FD500 and cell viability as a function of laser fluence as quantified by imaging processing of confocal images. Black bars are the fraction of FD500 positive cells, red bars are the fractions of live cells and green bars are the mean fluorescence intensity (MFI). MFI per cell  is a measure of the loading efficiency of extracellular agents of FD500. The data shown are the results from three independent experiments.   </w:t>
      </w:r>
    </w:p>
    <w:p w14:paraId="32BCD2C6" w14:textId="3BE5F13A" w:rsidR="00CD1A32" w:rsidRPr="004551D9" w:rsidRDefault="00FA2AAF" w:rsidP="004551D9">
      <w:pPr>
        <w:spacing w:line="240" w:lineRule="auto"/>
        <w:jc w:val="both"/>
        <w:rPr>
          <w:sz w:val="20"/>
          <w:szCs w:val="20"/>
        </w:rPr>
      </w:pPr>
      <w:r w:rsidRPr="004551D9">
        <w:rPr>
          <w:sz w:val="20"/>
          <w:szCs w:val="20"/>
        </w:rPr>
        <w:t>Next we went one step further and evaluated the delivery of a larger model macromolecule, FITC-dextran of 500 kDa. As the results show in Fig. 6, VNB mediated membrane poration (2.08 J/cm</w:t>
      </w:r>
      <w:r w:rsidRPr="004551D9">
        <w:rPr>
          <w:sz w:val="20"/>
          <w:szCs w:val="20"/>
          <w:vertAlign w:val="superscript"/>
        </w:rPr>
        <w:t>2</w:t>
      </w:r>
      <w:r w:rsidRPr="004551D9">
        <w:rPr>
          <w:sz w:val="20"/>
          <w:szCs w:val="20"/>
        </w:rPr>
        <w:t>) clearly results in more efficient delivery of such large macromolecules as compared to heating (&lt;1.04 J/cm</w:t>
      </w:r>
      <w:r w:rsidRPr="004551D9">
        <w:rPr>
          <w:sz w:val="20"/>
          <w:szCs w:val="20"/>
          <w:vertAlign w:val="superscript"/>
        </w:rPr>
        <w:t>2</w:t>
      </w:r>
      <w:r w:rsidRPr="004551D9">
        <w:rPr>
          <w:sz w:val="20"/>
          <w:szCs w:val="20"/>
        </w:rPr>
        <w:t xml:space="preserve">). </w:t>
      </w:r>
      <w:r w:rsidR="00DB5342" w:rsidRPr="004551D9">
        <w:rPr>
          <w:sz w:val="20"/>
          <w:szCs w:val="20"/>
        </w:rPr>
        <w:t xml:space="preserve">Likely this is due to larger membrane pores being formed by VNBs as compared to heating, allowing easier passage of larger molecules. </w:t>
      </w:r>
    </w:p>
    <w:p w14:paraId="237717D2" w14:textId="16BB813E" w:rsidR="00751BDF" w:rsidRPr="00D65FCD" w:rsidRDefault="004551D9" w:rsidP="003A16EC">
      <w:pPr>
        <w:pStyle w:val="Kop3"/>
        <w:numPr>
          <w:ilvl w:val="0"/>
          <w:numId w:val="8"/>
        </w:numPr>
        <w:spacing w:before="240" w:after="120" w:line="300" w:lineRule="exact"/>
        <w:ind w:left="357" w:hanging="357"/>
        <w:jc w:val="center"/>
        <w:rPr>
          <w:sz w:val="22"/>
          <w:szCs w:val="22"/>
        </w:rPr>
      </w:pPr>
      <w:r w:rsidRPr="00D65FCD">
        <w:rPr>
          <w:sz w:val="22"/>
          <w:szCs w:val="22"/>
        </w:rPr>
        <w:t>CONCLUSIONS</w:t>
      </w:r>
    </w:p>
    <w:p w14:paraId="79F5FDC4" w14:textId="6C70BBEA" w:rsidR="00FB3753" w:rsidRPr="003A16EC" w:rsidRDefault="00751BDF" w:rsidP="003A16EC">
      <w:pPr>
        <w:spacing w:line="240" w:lineRule="auto"/>
        <w:jc w:val="both"/>
        <w:rPr>
          <w:sz w:val="20"/>
          <w:szCs w:val="20"/>
        </w:rPr>
      </w:pPr>
      <w:r w:rsidRPr="004551D9">
        <w:rPr>
          <w:sz w:val="20"/>
          <w:szCs w:val="20"/>
        </w:rPr>
        <w:t xml:space="preserve">It was demonstrated that delivering macromolecules across the plasma membrane in cells is more efficient when pores are created by VNBs rather than by direct heating when using single 7 ns laser pulses. Considering the fact that this procedure can be applied to large cell numbers in a relatively short time span, VNB photoporation is a promising alternative physical technique to efficiently deliver compounds into cells in high throughput with little or no toxicity. </w:t>
      </w:r>
    </w:p>
    <w:p w14:paraId="58DF6129" w14:textId="3CFAE841" w:rsidR="00954AB7" w:rsidRPr="00D65FCD" w:rsidRDefault="004551D9" w:rsidP="003A16EC">
      <w:pPr>
        <w:pStyle w:val="Kop3"/>
        <w:spacing w:before="240" w:after="120" w:line="240" w:lineRule="auto"/>
        <w:jc w:val="center"/>
        <w:rPr>
          <w:sz w:val="22"/>
          <w:szCs w:val="22"/>
        </w:rPr>
      </w:pPr>
      <w:r w:rsidRPr="00D65FCD">
        <w:rPr>
          <w:sz w:val="22"/>
          <w:szCs w:val="22"/>
        </w:rPr>
        <w:t>REFERENCES</w:t>
      </w:r>
    </w:p>
    <w:p w14:paraId="31C15AF8" w14:textId="77777777" w:rsidR="00B423AA" w:rsidRPr="004551D9" w:rsidRDefault="00954AB7" w:rsidP="00B423AA">
      <w:pPr>
        <w:spacing w:line="240" w:lineRule="auto"/>
        <w:ind w:left="720" w:hanging="720"/>
        <w:rPr>
          <w:noProof/>
          <w:sz w:val="20"/>
          <w:szCs w:val="20"/>
        </w:rPr>
      </w:pPr>
      <w:r w:rsidRPr="00C561FA">
        <w:fldChar w:fldCharType="begin"/>
      </w:r>
      <w:r w:rsidRPr="00C561FA">
        <w:instrText xml:space="preserve"> ADDIN EN.REFLIST </w:instrText>
      </w:r>
      <w:r w:rsidRPr="00C561FA">
        <w:fldChar w:fldCharType="separate"/>
      </w:r>
      <w:bookmarkStart w:id="1" w:name="_ENREF_1"/>
      <w:r w:rsidR="00B423AA" w:rsidRPr="004551D9">
        <w:rPr>
          <w:noProof/>
          <w:sz w:val="20"/>
          <w:szCs w:val="20"/>
        </w:rPr>
        <w:t>[1]</w:t>
      </w:r>
      <w:r w:rsidR="00B423AA" w:rsidRPr="004551D9">
        <w:rPr>
          <w:noProof/>
          <w:sz w:val="20"/>
          <w:szCs w:val="20"/>
        </w:rPr>
        <w:tab/>
        <w:t>S. Mann, “Life as a nanoscale phenomenon,” Angewandte Chemie-International Edition</w:t>
      </w:r>
      <w:r w:rsidR="00B423AA" w:rsidRPr="004551D9">
        <w:rPr>
          <w:i/>
          <w:noProof/>
          <w:sz w:val="20"/>
          <w:szCs w:val="20"/>
        </w:rPr>
        <w:t>,</w:t>
      </w:r>
      <w:r w:rsidR="00B423AA" w:rsidRPr="004551D9">
        <w:rPr>
          <w:noProof/>
          <w:sz w:val="20"/>
          <w:szCs w:val="20"/>
        </w:rPr>
        <w:t xml:space="preserve"> 47(29), 5306-5320 (2008).</w:t>
      </w:r>
      <w:bookmarkEnd w:id="1"/>
    </w:p>
    <w:p w14:paraId="727ADC09" w14:textId="77777777" w:rsidR="00B423AA" w:rsidRPr="004551D9" w:rsidRDefault="00B423AA" w:rsidP="00B423AA">
      <w:pPr>
        <w:spacing w:line="240" w:lineRule="auto"/>
        <w:ind w:left="720" w:hanging="720"/>
        <w:rPr>
          <w:noProof/>
          <w:sz w:val="20"/>
          <w:szCs w:val="20"/>
        </w:rPr>
      </w:pPr>
      <w:bookmarkStart w:id="2" w:name="_ENREF_2"/>
      <w:r w:rsidRPr="004551D9">
        <w:rPr>
          <w:noProof/>
          <w:sz w:val="20"/>
          <w:szCs w:val="20"/>
        </w:rPr>
        <w:t>[2]</w:t>
      </w:r>
      <w:r w:rsidRPr="004551D9">
        <w:rPr>
          <w:noProof/>
          <w:sz w:val="20"/>
          <w:szCs w:val="20"/>
        </w:rPr>
        <w:tab/>
        <w:t>X. H. Sun, G. D. Zhang, R. S. Keynton</w:t>
      </w:r>
      <w:r w:rsidRPr="004551D9">
        <w:rPr>
          <w:i/>
          <w:noProof/>
          <w:sz w:val="20"/>
          <w:szCs w:val="20"/>
        </w:rPr>
        <w:t xml:space="preserve"> et al.</w:t>
      </w:r>
      <w:r w:rsidRPr="004551D9">
        <w:rPr>
          <w:noProof/>
          <w:sz w:val="20"/>
          <w:szCs w:val="20"/>
        </w:rPr>
        <w:t>, “Enhanced drug delivery via hyperthermal membrane disruption using targeted gold nanoparticles with PEGylated Protein-G as a cofactor,” Nanomedicine-Nanotechnology Biology and Medicine</w:t>
      </w:r>
      <w:r w:rsidRPr="004551D9">
        <w:rPr>
          <w:i/>
          <w:noProof/>
          <w:sz w:val="20"/>
          <w:szCs w:val="20"/>
        </w:rPr>
        <w:t>,</w:t>
      </w:r>
      <w:r w:rsidRPr="004551D9">
        <w:rPr>
          <w:noProof/>
          <w:sz w:val="20"/>
          <w:szCs w:val="20"/>
        </w:rPr>
        <w:t xml:space="preserve"> 9(8), 1214-1222 (2013).</w:t>
      </w:r>
      <w:bookmarkEnd w:id="2"/>
    </w:p>
    <w:p w14:paraId="3D430A5A" w14:textId="77777777" w:rsidR="00B423AA" w:rsidRPr="004551D9" w:rsidRDefault="00B423AA" w:rsidP="00B423AA">
      <w:pPr>
        <w:spacing w:line="240" w:lineRule="auto"/>
        <w:ind w:left="720" w:hanging="720"/>
        <w:rPr>
          <w:noProof/>
          <w:sz w:val="20"/>
          <w:szCs w:val="20"/>
        </w:rPr>
      </w:pPr>
      <w:bookmarkStart w:id="3" w:name="_ENREF_3"/>
      <w:r w:rsidRPr="004551D9">
        <w:rPr>
          <w:noProof/>
          <w:sz w:val="20"/>
          <w:szCs w:val="20"/>
        </w:rPr>
        <w:t>[3]</w:t>
      </w:r>
      <w:r w:rsidRPr="004551D9">
        <w:rPr>
          <w:noProof/>
          <w:sz w:val="20"/>
          <w:szCs w:val="20"/>
        </w:rPr>
        <w:tab/>
        <w:t>Z. P. Qin, and J. C. Bischof, “Thermophysical and biological responses of gold nanoparticle laser heating,” Chemical Society Reviews</w:t>
      </w:r>
      <w:r w:rsidRPr="004551D9">
        <w:rPr>
          <w:i/>
          <w:noProof/>
          <w:sz w:val="20"/>
          <w:szCs w:val="20"/>
        </w:rPr>
        <w:t>,</w:t>
      </w:r>
      <w:r w:rsidRPr="004551D9">
        <w:rPr>
          <w:noProof/>
          <w:sz w:val="20"/>
          <w:szCs w:val="20"/>
        </w:rPr>
        <w:t xml:space="preserve"> 41(3), 1191-1217 (2012).</w:t>
      </w:r>
      <w:bookmarkEnd w:id="3"/>
    </w:p>
    <w:p w14:paraId="6A89D0CB" w14:textId="77777777" w:rsidR="00B423AA" w:rsidRPr="004551D9" w:rsidRDefault="00B423AA" w:rsidP="00B423AA">
      <w:pPr>
        <w:spacing w:line="240" w:lineRule="auto"/>
        <w:ind w:left="720" w:hanging="720"/>
        <w:rPr>
          <w:noProof/>
          <w:sz w:val="20"/>
          <w:szCs w:val="20"/>
        </w:rPr>
      </w:pPr>
      <w:bookmarkStart w:id="4" w:name="_ENREF_4"/>
      <w:r w:rsidRPr="004551D9">
        <w:rPr>
          <w:noProof/>
          <w:sz w:val="20"/>
          <w:szCs w:val="20"/>
        </w:rPr>
        <w:t>[4]</w:t>
      </w:r>
      <w:r w:rsidRPr="004551D9">
        <w:rPr>
          <w:noProof/>
          <w:sz w:val="20"/>
          <w:szCs w:val="20"/>
        </w:rPr>
        <w:tab/>
        <w:t>P. Zijlstra, and M. Orrit, “Single metal nanoparticles: optical detection, spectroscopy and applications,” Reports on Progress in Physics</w:t>
      </w:r>
      <w:r w:rsidRPr="004551D9">
        <w:rPr>
          <w:i/>
          <w:noProof/>
          <w:sz w:val="20"/>
          <w:szCs w:val="20"/>
        </w:rPr>
        <w:t>,</w:t>
      </w:r>
      <w:r w:rsidRPr="004551D9">
        <w:rPr>
          <w:noProof/>
          <w:sz w:val="20"/>
          <w:szCs w:val="20"/>
        </w:rPr>
        <w:t xml:space="preserve"> 74(10), (2011).</w:t>
      </w:r>
      <w:bookmarkEnd w:id="4"/>
    </w:p>
    <w:p w14:paraId="26D28A64" w14:textId="77777777" w:rsidR="00B423AA" w:rsidRPr="004551D9" w:rsidRDefault="00B423AA" w:rsidP="00B423AA">
      <w:pPr>
        <w:spacing w:line="240" w:lineRule="auto"/>
        <w:ind w:left="720" w:hanging="720"/>
        <w:rPr>
          <w:noProof/>
          <w:sz w:val="20"/>
          <w:szCs w:val="20"/>
        </w:rPr>
      </w:pPr>
      <w:bookmarkStart w:id="5" w:name="_ENREF_5"/>
      <w:r w:rsidRPr="004551D9">
        <w:rPr>
          <w:noProof/>
          <w:sz w:val="20"/>
          <w:szCs w:val="20"/>
        </w:rPr>
        <w:t>[5]</w:t>
      </w:r>
      <w:r w:rsidRPr="004551D9">
        <w:rPr>
          <w:noProof/>
          <w:sz w:val="20"/>
          <w:szCs w:val="20"/>
        </w:rPr>
        <w:tab/>
        <w:t>E. Y. Lukianova-Hleb, M. B. G. Mutonga, and D. O. Lapotko, “Cell-Specific Multifunctional Processing of Heterogeneous Cell Systems in a Single Laser Pulse Treatment,” Acs Nano</w:t>
      </w:r>
      <w:r w:rsidRPr="004551D9">
        <w:rPr>
          <w:i/>
          <w:noProof/>
          <w:sz w:val="20"/>
          <w:szCs w:val="20"/>
        </w:rPr>
        <w:t>,</w:t>
      </w:r>
      <w:r w:rsidRPr="004551D9">
        <w:rPr>
          <w:noProof/>
          <w:sz w:val="20"/>
          <w:szCs w:val="20"/>
        </w:rPr>
        <w:t xml:space="preserve"> 6(12), 10973-10981 (2012).</w:t>
      </w:r>
      <w:bookmarkEnd w:id="5"/>
    </w:p>
    <w:p w14:paraId="72353842" w14:textId="77777777" w:rsidR="00B423AA" w:rsidRPr="004551D9" w:rsidRDefault="00B423AA" w:rsidP="00B423AA">
      <w:pPr>
        <w:spacing w:line="240" w:lineRule="auto"/>
        <w:ind w:left="720" w:hanging="720"/>
        <w:rPr>
          <w:noProof/>
          <w:sz w:val="20"/>
          <w:szCs w:val="20"/>
        </w:rPr>
      </w:pPr>
      <w:bookmarkStart w:id="6" w:name="_ENREF_6"/>
      <w:r w:rsidRPr="004551D9">
        <w:rPr>
          <w:noProof/>
          <w:sz w:val="20"/>
          <w:szCs w:val="20"/>
        </w:rPr>
        <w:t>[6]</w:t>
      </w:r>
      <w:r w:rsidRPr="004551D9">
        <w:rPr>
          <w:noProof/>
          <w:sz w:val="20"/>
          <w:szCs w:val="20"/>
        </w:rPr>
        <w:tab/>
        <w:t>D. Lapotko, “Plasmonic nanoparticle-generated photothermal bubbles and their biomedical applications,” Nanomedicine</w:t>
      </w:r>
      <w:r w:rsidRPr="004551D9">
        <w:rPr>
          <w:i/>
          <w:noProof/>
          <w:sz w:val="20"/>
          <w:szCs w:val="20"/>
        </w:rPr>
        <w:t>,</w:t>
      </w:r>
      <w:r w:rsidRPr="004551D9">
        <w:rPr>
          <w:noProof/>
          <w:sz w:val="20"/>
          <w:szCs w:val="20"/>
        </w:rPr>
        <w:t xml:space="preserve"> 4(7), 813-845 (2009).</w:t>
      </w:r>
      <w:bookmarkEnd w:id="6"/>
    </w:p>
    <w:p w14:paraId="1349E5E5" w14:textId="77777777" w:rsidR="00B423AA" w:rsidRPr="004551D9" w:rsidRDefault="00B423AA" w:rsidP="00B423AA">
      <w:pPr>
        <w:spacing w:line="240" w:lineRule="auto"/>
        <w:ind w:left="720" w:hanging="720"/>
        <w:rPr>
          <w:noProof/>
          <w:sz w:val="20"/>
          <w:szCs w:val="20"/>
        </w:rPr>
      </w:pPr>
      <w:bookmarkStart w:id="7" w:name="_ENREF_7"/>
      <w:r w:rsidRPr="004551D9">
        <w:rPr>
          <w:noProof/>
          <w:sz w:val="20"/>
          <w:szCs w:val="20"/>
        </w:rPr>
        <w:t>[7]</w:t>
      </w:r>
      <w:r w:rsidRPr="004551D9">
        <w:rPr>
          <w:noProof/>
          <w:sz w:val="20"/>
          <w:szCs w:val="20"/>
        </w:rPr>
        <w:tab/>
        <w:t>D. Lapotko, “Optical excitation and detection of vapor bubbles around plasmonic nanoparticles,” Optics Express</w:t>
      </w:r>
      <w:r w:rsidRPr="004551D9">
        <w:rPr>
          <w:i/>
          <w:noProof/>
          <w:sz w:val="20"/>
          <w:szCs w:val="20"/>
        </w:rPr>
        <w:t>,</w:t>
      </w:r>
      <w:r w:rsidRPr="004551D9">
        <w:rPr>
          <w:noProof/>
          <w:sz w:val="20"/>
          <w:szCs w:val="20"/>
        </w:rPr>
        <w:t xml:space="preserve"> 17(4), 2538-2556 (2009).</w:t>
      </w:r>
      <w:bookmarkEnd w:id="7"/>
    </w:p>
    <w:p w14:paraId="1A64293E" w14:textId="77777777" w:rsidR="00B423AA" w:rsidRPr="004551D9" w:rsidRDefault="00B423AA" w:rsidP="00B423AA">
      <w:pPr>
        <w:spacing w:line="240" w:lineRule="auto"/>
        <w:ind w:left="720" w:hanging="720"/>
        <w:rPr>
          <w:noProof/>
          <w:sz w:val="20"/>
          <w:szCs w:val="20"/>
        </w:rPr>
      </w:pPr>
      <w:bookmarkStart w:id="8" w:name="_ENREF_8"/>
      <w:r w:rsidRPr="004551D9">
        <w:rPr>
          <w:noProof/>
          <w:sz w:val="20"/>
          <w:szCs w:val="20"/>
        </w:rPr>
        <w:t>[8]</w:t>
      </w:r>
      <w:r w:rsidRPr="004551D9">
        <w:rPr>
          <w:noProof/>
          <w:sz w:val="20"/>
          <w:szCs w:val="20"/>
        </w:rPr>
        <w:tab/>
        <w:t>D. Heinemann, M. Schomaker, S. Kalies</w:t>
      </w:r>
      <w:r w:rsidRPr="004551D9">
        <w:rPr>
          <w:i/>
          <w:noProof/>
          <w:sz w:val="20"/>
          <w:szCs w:val="20"/>
        </w:rPr>
        <w:t xml:space="preserve"> et al.</w:t>
      </w:r>
      <w:r w:rsidRPr="004551D9">
        <w:rPr>
          <w:noProof/>
          <w:sz w:val="20"/>
          <w:szCs w:val="20"/>
        </w:rPr>
        <w:t>, “Gold Nanoparticle Mediated Laser Transfection for Efficient siRNA Mediated Gene Knock Down,” Plos One</w:t>
      </w:r>
      <w:r w:rsidRPr="004551D9">
        <w:rPr>
          <w:i/>
          <w:noProof/>
          <w:sz w:val="20"/>
          <w:szCs w:val="20"/>
        </w:rPr>
        <w:t>,</w:t>
      </w:r>
      <w:r w:rsidRPr="004551D9">
        <w:rPr>
          <w:noProof/>
          <w:sz w:val="20"/>
          <w:szCs w:val="20"/>
        </w:rPr>
        <w:t xml:space="preserve"> 8(3), (2013).</w:t>
      </w:r>
      <w:bookmarkEnd w:id="8"/>
    </w:p>
    <w:p w14:paraId="37A73D50" w14:textId="77777777" w:rsidR="00B423AA" w:rsidRPr="004551D9" w:rsidRDefault="00B423AA" w:rsidP="00B423AA">
      <w:pPr>
        <w:spacing w:line="240" w:lineRule="auto"/>
        <w:ind w:left="720" w:hanging="720"/>
        <w:rPr>
          <w:noProof/>
          <w:sz w:val="20"/>
          <w:szCs w:val="20"/>
        </w:rPr>
      </w:pPr>
      <w:bookmarkStart w:id="9" w:name="_ENREF_9"/>
      <w:r w:rsidRPr="004551D9">
        <w:rPr>
          <w:noProof/>
          <w:sz w:val="20"/>
          <w:szCs w:val="20"/>
        </w:rPr>
        <w:t>[9]</w:t>
      </w:r>
      <w:r w:rsidRPr="004551D9">
        <w:rPr>
          <w:noProof/>
          <w:sz w:val="20"/>
          <w:szCs w:val="20"/>
        </w:rPr>
        <w:tab/>
        <w:t>E. Y. Lukianova-Hleb, D. S. Wagner, M. K. Brenner</w:t>
      </w:r>
      <w:r w:rsidRPr="004551D9">
        <w:rPr>
          <w:i/>
          <w:noProof/>
          <w:sz w:val="20"/>
          <w:szCs w:val="20"/>
        </w:rPr>
        <w:t xml:space="preserve"> et al.</w:t>
      </w:r>
      <w:r w:rsidRPr="004551D9">
        <w:rPr>
          <w:noProof/>
          <w:sz w:val="20"/>
          <w:szCs w:val="20"/>
        </w:rPr>
        <w:t>, “Cell-specific transmembrane injection of molecular cargo with gold nanoparticle-generated transient plasmonic nanobubbles,” Biomaterials</w:t>
      </w:r>
      <w:r w:rsidRPr="004551D9">
        <w:rPr>
          <w:i/>
          <w:noProof/>
          <w:sz w:val="20"/>
          <w:szCs w:val="20"/>
        </w:rPr>
        <w:t>,</w:t>
      </w:r>
      <w:r w:rsidRPr="004551D9">
        <w:rPr>
          <w:noProof/>
          <w:sz w:val="20"/>
          <w:szCs w:val="20"/>
        </w:rPr>
        <w:t xml:space="preserve"> 33(21), 5441-5450 (2012).</w:t>
      </w:r>
      <w:bookmarkEnd w:id="9"/>
    </w:p>
    <w:p w14:paraId="698B124B" w14:textId="77777777" w:rsidR="00B423AA" w:rsidRPr="004551D9" w:rsidRDefault="00B423AA" w:rsidP="00B423AA">
      <w:pPr>
        <w:spacing w:line="240" w:lineRule="auto"/>
        <w:ind w:left="720" w:hanging="720"/>
        <w:rPr>
          <w:noProof/>
          <w:sz w:val="20"/>
          <w:szCs w:val="20"/>
        </w:rPr>
      </w:pPr>
      <w:bookmarkStart w:id="10" w:name="_ENREF_10"/>
      <w:r w:rsidRPr="004551D9">
        <w:rPr>
          <w:noProof/>
          <w:sz w:val="20"/>
          <w:szCs w:val="20"/>
        </w:rPr>
        <w:t>[10]</w:t>
      </w:r>
      <w:r w:rsidRPr="004551D9">
        <w:rPr>
          <w:noProof/>
          <w:sz w:val="20"/>
          <w:szCs w:val="20"/>
        </w:rPr>
        <w:tab/>
        <w:t>E. Y. Lukianova-Hleb, X. Y. Ren, J. A. Zasadzinski</w:t>
      </w:r>
      <w:r w:rsidRPr="004551D9">
        <w:rPr>
          <w:i/>
          <w:noProof/>
          <w:sz w:val="20"/>
          <w:szCs w:val="20"/>
        </w:rPr>
        <w:t xml:space="preserve"> et al.</w:t>
      </w:r>
      <w:r w:rsidRPr="004551D9">
        <w:rPr>
          <w:noProof/>
          <w:sz w:val="20"/>
          <w:szCs w:val="20"/>
        </w:rPr>
        <w:t>, “Plasmonic Nanobubbles Enhance Efficacy and Selectivity of Chemotherapy Against Drug-Resistant Cancer Cells,” Advanced Materials</w:t>
      </w:r>
      <w:r w:rsidRPr="004551D9">
        <w:rPr>
          <w:i/>
          <w:noProof/>
          <w:sz w:val="20"/>
          <w:szCs w:val="20"/>
        </w:rPr>
        <w:t>,</w:t>
      </w:r>
      <w:r w:rsidRPr="004551D9">
        <w:rPr>
          <w:noProof/>
          <w:sz w:val="20"/>
          <w:szCs w:val="20"/>
        </w:rPr>
        <w:t xml:space="preserve"> 24(28), 3831-3837 (2012).</w:t>
      </w:r>
      <w:bookmarkEnd w:id="10"/>
    </w:p>
    <w:p w14:paraId="006D66E2" w14:textId="77777777" w:rsidR="00B423AA" w:rsidRPr="004551D9" w:rsidRDefault="00B423AA" w:rsidP="00B423AA">
      <w:pPr>
        <w:spacing w:line="240" w:lineRule="auto"/>
        <w:ind w:left="720" w:hanging="720"/>
        <w:rPr>
          <w:noProof/>
          <w:sz w:val="20"/>
          <w:szCs w:val="20"/>
        </w:rPr>
      </w:pPr>
      <w:bookmarkStart w:id="11" w:name="_ENREF_11"/>
      <w:r w:rsidRPr="004551D9">
        <w:rPr>
          <w:noProof/>
          <w:sz w:val="20"/>
          <w:szCs w:val="20"/>
        </w:rPr>
        <w:t>[11]</w:t>
      </w:r>
      <w:r w:rsidRPr="004551D9">
        <w:rPr>
          <w:noProof/>
          <w:sz w:val="20"/>
          <w:szCs w:val="20"/>
        </w:rPr>
        <w:tab/>
        <w:t>V. P. Zharov, and D. O. Lapotko, “Photothermal imaging of nanoparticles and cells,” Ieee Journal of Selected Topics in Quantum Electronics</w:t>
      </w:r>
      <w:r w:rsidRPr="004551D9">
        <w:rPr>
          <w:i/>
          <w:noProof/>
          <w:sz w:val="20"/>
          <w:szCs w:val="20"/>
        </w:rPr>
        <w:t>,</w:t>
      </w:r>
      <w:r w:rsidRPr="004551D9">
        <w:rPr>
          <w:noProof/>
          <w:sz w:val="20"/>
          <w:szCs w:val="20"/>
        </w:rPr>
        <w:t xml:space="preserve"> 11(4), 733-751 (2005).</w:t>
      </w:r>
      <w:bookmarkEnd w:id="11"/>
    </w:p>
    <w:p w14:paraId="51CD1CC0" w14:textId="1749AC8D" w:rsidR="00B423AA" w:rsidRDefault="00B423AA" w:rsidP="00B423AA">
      <w:pPr>
        <w:spacing w:line="240" w:lineRule="auto"/>
        <w:rPr>
          <w:noProof/>
        </w:rPr>
      </w:pPr>
    </w:p>
    <w:p w14:paraId="1B1D94BA" w14:textId="2B720F99" w:rsidR="00954AB7" w:rsidRPr="00C20779" w:rsidRDefault="00954AB7" w:rsidP="00954AB7">
      <w:r w:rsidRPr="00C561FA">
        <w:fldChar w:fldCharType="end"/>
      </w:r>
    </w:p>
    <w:p w14:paraId="6D154615" w14:textId="0B20E5BA" w:rsidR="0055046E" w:rsidRPr="001E136D" w:rsidRDefault="0055046E" w:rsidP="001E136D">
      <w:pPr>
        <w:pStyle w:val="Bijschrift"/>
        <w:spacing w:line="360" w:lineRule="auto"/>
        <w:jc w:val="both"/>
        <w:rPr>
          <w:color w:val="auto"/>
          <w:sz w:val="20"/>
          <w:szCs w:val="20"/>
        </w:rPr>
      </w:pPr>
    </w:p>
    <w:sectPr w:rsidR="0055046E" w:rsidRPr="001E136D" w:rsidSect="00330C1E">
      <w:headerReference w:type="default" r:id="rId1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AA4AA3" w14:textId="77777777" w:rsidR="00153462" w:rsidRDefault="00153462">
      <w:pPr>
        <w:spacing w:line="240" w:lineRule="auto"/>
      </w:pPr>
      <w:r>
        <w:separator/>
      </w:r>
    </w:p>
  </w:endnote>
  <w:endnote w:type="continuationSeparator" w:id="0">
    <w:p w14:paraId="7F1A9D01" w14:textId="77777777" w:rsidR="00153462" w:rsidRDefault="001534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A34C44" w14:textId="77777777" w:rsidR="00153462" w:rsidRDefault="00153462">
      <w:pPr>
        <w:spacing w:line="240" w:lineRule="auto"/>
      </w:pPr>
      <w:r>
        <w:separator/>
      </w:r>
    </w:p>
  </w:footnote>
  <w:footnote w:type="continuationSeparator" w:id="0">
    <w:p w14:paraId="726E3BB9" w14:textId="77777777" w:rsidR="00153462" w:rsidRDefault="0015346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3A16E" w14:textId="77777777" w:rsidR="00230D56" w:rsidRDefault="003F30AA">
    <w:pPr>
      <w:pStyle w:val="Koptekst"/>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EC67F0"/>
    <w:multiLevelType w:val="hybridMultilevel"/>
    <w:tmpl w:val="A404B642"/>
    <w:lvl w:ilvl="0" w:tplc="86862F6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497D87"/>
    <w:multiLevelType w:val="hybridMultilevel"/>
    <w:tmpl w:val="9A0653AA"/>
    <w:lvl w:ilvl="0" w:tplc="680AD338">
      <w:numFmt w:val="bullet"/>
      <w:lvlText w:val="-"/>
      <w:lvlJc w:val="left"/>
      <w:pPr>
        <w:ind w:left="720" w:hanging="360"/>
      </w:pPr>
      <w:rPr>
        <w:rFonts w:ascii="Times New Roman" w:eastAsiaTheme="minorEastAsia"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2E1A638A"/>
    <w:multiLevelType w:val="hybridMultilevel"/>
    <w:tmpl w:val="6D8ACF4C"/>
    <w:lvl w:ilvl="0" w:tplc="DF323076">
      <w:start w:val="2"/>
      <w:numFmt w:val="bullet"/>
      <w:lvlText w:val="-"/>
      <w:lvlJc w:val="left"/>
      <w:pPr>
        <w:ind w:left="720" w:hanging="360"/>
      </w:pPr>
      <w:rPr>
        <w:rFonts w:ascii="Times New Roman" w:eastAsiaTheme="minorEastAsia"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437A5626"/>
    <w:multiLevelType w:val="multilevel"/>
    <w:tmpl w:val="4E102EB6"/>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4F6F1121"/>
    <w:multiLevelType w:val="hybridMultilevel"/>
    <w:tmpl w:val="CED8BC1E"/>
    <w:lvl w:ilvl="0" w:tplc="6318064C">
      <w:numFmt w:val="bullet"/>
      <w:lvlText w:val="-"/>
      <w:lvlJc w:val="left"/>
      <w:pPr>
        <w:ind w:left="720" w:hanging="360"/>
      </w:pPr>
      <w:rPr>
        <w:rFonts w:ascii="Times New Roman" w:eastAsiaTheme="minorEastAsia" w:hAnsi="Times New Roman" w:cs="Times New Roman" w:hint="default"/>
        <w:sz w:val="1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58643383"/>
    <w:multiLevelType w:val="hybridMultilevel"/>
    <w:tmpl w:val="E95E7590"/>
    <w:lvl w:ilvl="0" w:tplc="865CEAA8">
      <w:numFmt w:val="bullet"/>
      <w:lvlText w:val="-"/>
      <w:lvlJc w:val="left"/>
      <w:pPr>
        <w:ind w:left="720" w:hanging="360"/>
      </w:pPr>
      <w:rPr>
        <w:rFonts w:ascii="Times New Roman" w:eastAsiaTheme="minorEastAsia"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5FBA2DC4"/>
    <w:multiLevelType w:val="multilevel"/>
    <w:tmpl w:val="42F4D74A"/>
    <w:lvl w:ilvl="0">
      <w:start w:val="1"/>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67126444"/>
    <w:multiLevelType w:val="hybridMultilevel"/>
    <w:tmpl w:val="F0CEB27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732B0537"/>
    <w:multiLevelType w:val="hybridMultilevel"/>
    <w:tmpl w:val="07DA8524"/>
    <w:lvl w:ilvl="0" w:tplc="72861892">
      <w:start w:val="2"/>
      <w:numFmt w:val="bullet"/>
      <w:lvlText w:val="-"/>
      <w:lvlJc w:val="left"/>
      <w:pPr>
        <w:ind w:left="360" w:hanging="360"/>
      </w:pPr>
      <w:rPr>
        <w:rFonts w:ascii="Times New Roman" w:eastAsiaTheme="minorEastAsia" w:hAnsi="Times New Roman"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nsid w:val="789A7AEF"/>
    <w:multiLevelType w:val="multilevel"/>
    <w:tmpl w:val="D57CB338"/>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4"/>
  </w:num>
  <w:num w:numId="2">
    <w:abstractNumId w:val="5"/>
  </w:num>
  <w:num w:numId="3">
    <w:abstractNumId w:val="7"/>
  </w:num>
  <w:num w:numId="4">
    <w:abstractNumId w:val="2"/>
  </w:num>
  <w:num w:numId="5">
    <w:abstractNumId w:val="8"/>
  </w:num>
  <w:num w:numId="6">
    <w:abstractNumId w:val="1"/>
  </w:num>
  <w:num w:numId="7">
    <w:abstractNumId w:val="0"/>
  </w:num>
  <w:num w:numId="8">
    <w:abstractNumId w:val="6"/>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roc SPI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rrf5fv9p2txrgevppd5d50irvp22sprar2t&quot;&gt;My EndNote Library-Saved&lt;record-ids&gt;&lt;item&gt;23&lt;/item&gt;&lt;item&gt;24&lt;/item&gt;&lt;item&gt;45&lt;/item&gt;&lt;item&gt;389&lt;/item&gt;&lt;item&gt;390&lt;/item&gt;&lt;item&gt;423&lt;/item&gt;&lt;item&gt;434&lt;/item&gt;&lt;item&gt;435&lt;/item&gt;&lt;item&gt;446&lt;/item&gt;&lt;item&gt;448&lt;/item&gt;&lt;item&gt;480&lt;/item&gt;&lt;/record-ids&gt;&lt;/item&gt;&lt;/Libraries&gt;"/>
  </w:docVars>
  <w:rsids>
    <w:rsidRoot w:val="00A94A19"/>
    <w:rsid w:val="00033195"/>
    <w:rsid w:val="000435D8"/>
    <w:rsid w:val="00087D26"/>
    <w:rsid w:val="000A3924"/>
    <w:rsid w:val="000A5BBF"/>
    <w:rsid w:val="000B4E9A"/>
    <w:rsid w:val="0012650A"/>
    <w:rsid w:val="00153462"/>
    <w:rsid w:val="00167AF7"/>
    <w:rsid w:val="001D6BF2"/>
    <w:rsid w:val="001E136D"/>
    <w:rsid w:val="0023370B"/>
    <w:rsid w:val="00250F4E"/>
    <w:rsid w:val="002811CE"/>
    <w:rsid w:val="0028482C"/>
    <w:rsid w:val="00286829"/>
    <w:rsid w:val="002C1DCE"/>
    <w:rsid w:val="002C6E23"/>
    <w:rsid w:val="002E3D6B"/>
    <w:rsid w:val="00342B60"/>
    <w:rsid w:val="003519C1"/>
    <w:rsid w:val="00372BFF"/>
    <w:rsid w:val="003810C0"/>
    <w:rsid w:val="003A16EC"/>
    <w:rsid w:val="003B574A"/>
    <w:rsid w:val="003C3084"/>
    <w:rsid w:val="003C776E"/>
    <w:rsid w:val="003F30AA"/>
    <w:rsid w:val="00401E4E"/>
    <w:rsid w:val="0043516C"/>
    <w:rsid w:val="00443A38"/>
    <w:rsid w:val="004551D9"/>
    <w:rsid w:val="004635DA"/>
    <w:rsid w:val="00465EC2"/>
    <w:rsid w:val="004936C3"/>
    <w:rsid w:val="004A11B2"/>
    <w:rsid w:val="004A2096"/>
    <w:rsid w:val="004B4C3B"/>
    <w:rsid w:val="004C08A6"/>
    <w:rsid w:val="004E0458"/>
    <w:rsid w:val="005133BC"/>
    <w:rsid w:val="0053350C"/>
    <w:rsid w:val="0055046E"/>
    <w:rsid w:val="00562A4B"/>
    <w:rsid w:val="00565B81"/>
    <w:rsid w:val="00582C28"/>
    <w:rsid w:val="005B131F"/>
    <w:rsid w:val="00602CC5"/>
    <w:rsid w:val="00632D5E"/>
    <w:rsid w:val="00672E78"/>
    <w:rsid w:val="0069560E"/>
    <w:rsid w:val="006D0074"/>
    <w:rsid w:val="0070121F"/>
    <w:rsid w:val="007067E8"/>
    <w:rsid w:val="00713B02"/>
    <w:rsid w:val="00731D0E"/>
    <w:rsid w:val="00751BDF"/>
    <w:rsid w:val="007B77A3"/>
    <w:rsid w:val="007C69F7"/>
    <w:rsid w:val="00800183"/>
    <w:rsid w:val="008603A7"/>
    <w:rsid w:val="00867F5E"/>
    <w:rsid w:val="00874CA1"/>
    <w:rsid w:val="00876F7B"/>
    <w:rsid w:val="00880417"/>
    <w:rsid w:val="00893AEF"/>
    <w:rsid w:val="008A5A80"/>
    <w:rsid w:val="008C4D2D"/>
    <w:rsid w:val="008D1C5E"/>
    <w:rsid w:val="008D4826"/>
    <w:rsid w:val="008E12FF"/>
    <w:rsid w:val="008E29FA"/>
    <w:rsid w:val="009012D5"/>
    <w:rsid w:val="00901BF6"/>
    <w:rsid w:val="00907382"/>
    <w:rsid w:val="00924917"/>
    <w:rsid w:val="00937425"/>
    <w:rsid w:val="00945B73"/>
    <w:rsid w:val="009536AD"/>
    <w:rsid w:val="00954AB7"/>
    <w:rsid w:val="00957C9C"/>
    <w:rsid w:val="009616AB"/>
    <w:rsid w:val="00991BF9"/>
    <w:rsid w:val="009C3688"/>
    <w:rsid w:val="009F5C3F"/>
    <w:rsid w:val="009F6CF6"/>
    <w:rsid w:val="00A06F3B"/>
    <w:rsid w:val="00A11B57"/>
    <w:rsid w:val="00A3409A"/>
    <w:rsid w:val="00A641EC"/>
    <w:rsid w:val="00A94A19"/>
    <w:rsid w:val="00A9501F"/>
    <w:rsid w:val="00AA6F83"/>
    <w:rsid w:val="00AF45C8"/>
    <w:rsid w:val="00B1355F"/>
    <w:rsid w:val="00B222E9"/>
    <w:rsid w:val="00B423AA"/>
    <w:rsid w:val="00B6449C"/>
    <w:rsid w:val="00B806E8"/>
    <w:rsid w:val="00B86E75"/>
    <w:rsid w:val="00BA644B"/>
    <w:rsid w:val="00BB4567"/>
    <w:rsid w:val="00BD49CA"/>
    <w:rsid w:val="00BE1AE0"/>
    <w:rsid w:val="00C073EB"/>
    <w:rsid w:val="00C42BB3"/>
    <w:rsid w:val="00C561FA"/>
    <w:rsid w:val="00C62A2E"/>
    <w:rsid w:val="00C80018"/>
    <w:rsid w:val="00C80715"/>
    <w:rsid w:val="00C8130B"/>
    <w:rsid w:val="00C969FB"/>
    <w:rsid w:val="00CC1A17"/>
    <w:rsid w:val="00CD1A32"/>
    <w:rsid w:val="00CD64EB"/>
    <w:rsid w:val="00D05159"/>
    <w:rsid w:val="00D3373E"/>
    <w:rsid w:val="00D428AB"/>
    <w:rsid w:val="00D647A4"/>
    <w:rsid w:val="00D65FCD"/>
    <w:rsid w:val="00D7433A"/>
    <w:rsid w:val="00D85156"/>
    <w:rsid w:val="00D86EC1"/>
    <w:rsid w:val="00DB5342"/>
    <w:rsid w:val="00DC14F3"/>
    <w:rsid w:val="00DD2770"/>
    <w:rsid w:val="00DF4127"/>
    <w:rsid w:val="00E0119F"/>
    <w:rsid w:val="00E1265A"/>
    <w:rsid w:val="00E23A05"/>
    <w:rsid w:val="00E34F98"/>
    <w:rsid w:val="00E51AD2"/>
    <w:rsid w:val="00EA2562"/>
    <w:rsid w:val="00ED0348"/>
    <w:rsid w:val="00EE64DA"/>
    <w:rsid w:val="00EE66F7"/>
    <w:rsid w:val="00F338ED"/>
    <w:rsid w:val="00F65E9B"/>
    <w:rsid w:val="00F77C84"/>
    <w:rsid w:val="00F81BC3"/>
    <w:rsid w:val="00FA2AAF"/>
    <w:rsid w:val="00FB3753"/>
    <w:rsid w:val="00FC19E7"/>
    <w:rsid w:val="00FD5C5C"/>
    <w:rsid w:val="00FE1894"/>
    <w:rsid w:val="00FF5D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7B9B4C9"/>
  <w15:docId w15:val="{FAE2A720-43DC-419B-B2E5-AA6AD6503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B3753"/>
    <w:pPr>
      <w:spacing w:after="0" w:line="480" w:lineRule="auto"/>
    </w:pPr>
    <w:rPr>
      <w:rFonts w:ascii="Times New Roman" w:hAnsi="Times New Roman" w:cs="Times New Roman"/>
      <w:sz w:val="24"/>
      <w:szCs w:val="24"/>
      <w:lang w:eastAsia="en-US"/>
    </w:rPr>
  </w:style>
  <w:style w:type="paragraph" w:styleId="Kop1">
    <w:name w:val="heading 1"/>
    <w:basedOn w:val="Standaard"/>
    <w:next w:val="Standaard"/>
    <w:link w:val="Kop1Char"/>
    <w:qFormat/>
    <w:rsid w:val="00FB3753"/>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qFormat/>
    <w:rsid w:val="00FB3753"/>
    <w:pPr>
      <w:keepNext/>
      <w:spacing w:before="240" w:after="60"/>
      <w:outlineLvl w:val="1"/>
    </w:pPr>
    <w:rPr>
      <w:rFonts w:ascii="Arial" w:hAnsi="Arial" w:cs="Arial"/>
      <w:b/>
      <w:bCs/>
      <w:i/>
      <w:iCs/>
      <w:sz w:val="28"/>
      <w:szCs w:val="28"/>
    </w:rPr>
  </w:style>
  <w:style w:type="paragraph" w:styleId="Kop3">
    <w:name w:val="heading 3"/>
    <w:basedOn w:val="Standaard"/>
    <w:next w:val="Standaard"/>
    <w:link w:val="Kop3Char"/>
    <w:qFormat/>
    <w:rsid w:val="00FB3753"/>
    <w:pPr>
      <w:keepNext/>
      <w:outlineLvl w:val="2"/>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FB3753"/>
    <w:rPr>
      <w:rFonts w:ascii="Arial" w:hAnsi="Arial" w:cs="Arial"/>
      <w:b/>
      <w:bCs/>
      <w:kern w:val="32"/>
      <w:sz w:val="32"/>
      <w:szCs w:val="32"/>
      <w:lang w:eastAsia="en-US"/>
    </w:rPr>
  </w:style>
  <w:style w:type="character" w:customStyle="1" w:styleId="Kop2Char">
    <w:name w:val="Kop 2 Char"/>
    <w:basedOn w:val="Standaardalinea-lettertype"/>
    <w:link w:val="Kop2"/>
    <w:rsid w:val="00FB3753"/>
    <w:rPr>
      <w:rFonts w:ascii="Arial" w:hAnsi="Arial" w:cs="Arial"/>
      <w:b/>
      <w:bCs/>
      <w:i/>
      <w:iCs/>
      <w:sz w:val="28"/>
      <w:szCs w:val="28"/>
      <w:lang w:eastAsia="en-US"/>
    </w:rPr>
  </w:style>
  <w:style w:type="character" w:customStyle="1" w:styleId="Kop3Char">
    <w:name w:val="Kop 3 Char"/>
    <w:basedOn w:val="Standaardalinea-lettertype"/>
    <w:link w:val="Kop3"/>
    <w:rsid w:val="00FB3753"/>
    <w:rPr>
      <w:rFonts w:ascii="Times New Roman" w:hAnsi="Times New Roman" w:cs="Times New Roman"/>
      <w:b/>
      <w:bCs/>
      <w:sz w:val="24"/>
      <w:szCs w:val="24"/>
      <w:lang w:eastAsia="en-US"/>
    </w:rPr>
  </w:style>
  <w:style w:type="paragraph" w:styleId="Koptekst">
    <w:name w:val="header"/>
    <w:basedOn w:val="Standaard"/>
    <w:link w:val="KoptekstChar"/>
    <w:rsid w:val="00FB3753"/>
    <w:pPr>
      <w:tabs>
        <w:tab w:val="center" w:pos="4320"/>
        <w:tab w:val="right" w:pos="8640"/>
      </w:tabs>
    </w:pPr>
  </w:style>
  <w:style w:type="character" w:customStyle="1" w:styleId="KoptekstChar">
    <w:name w:val="Koptekst Char"/>
    <w:basedOn w:val="Standaardalinea-lettertype"/>
    <w:link w:val="Koptekst"/>
    <w:rsid w:val="00FB3753"/>
    <w:rPr>
      <w:rFonts w:ascii="Times New Roman" w:hAnsi="Times New Roman" w:cs="Times New Roman"/>
      <w:sz w:val="24"/>
      <w:szCs w:val="24"/>
      <w:lang w:eastAsia="en-US"/>
    </w:rPr>
  </w:style>
  <w:style w:type="character" w:styleId="HTML-toetsenbord">
    <w:name w:val="HTML Keyboard"/>
    <w:basedOn w:val="Standaardalinea-lettertype"/>
    <w:rsid w:val="00FB3753"/>
    <w:rPr>
      <w:rFonts w:ascii="Courier New" w:hAnsi="Courier New"/>
      <w:sz w:val="20"/>
      <w:szCs w:val="20"/>
    </w:rPr>
  </w:style>
  <w:style w:type="character" w:styleId="Paginanummer">
    <w:name w:val="page number"/>
    <w:basedOn w:val="Standaardalinea-lettertype"/>
    <w:rsid w:val="00FB3753"/>
  </w:style>
  <w:style w:type="character" w:styleId="Regelnummer">
    <w:name w:val="line number"/>
    <w:basedOn w:val="Standaardalinea-lettertype"/>
    <w:rsid w:val="00FB3753"/>
  </w:style>
  <w:style w:type="paragraph" w:styleId="Voettekst">
    <w:name w:val="footer"/>
    <w:basedOn w:val="Standaard"/>
    <w:link w:val="VoettekstChar"/>
    <w:uiPriority w:val="99"/>
    <w:rsid w:val="00FB3753"/>
    <w:pPr>
      <w:tabs>
        <w:tab w:val="center" w:pos="4320"/>
        <w:tab w:val="right" w:pos="8640"/>
      </w:tabs>
    </w:pPr>
  </w:style>
  <w:style w:type="character" w:customStyle="1" w:styleId="VoettekstChar">
    <w:name w:val="Voettekst Char"/>
    <w:basedOn w:val="Standaardalinea-lettertype"/>
    <w:link w:val="Voettekst"/>
    <w:uiPriority w:val="99"/>
    <w:rsid w:val="00FB3753"/>
    <w:rPr>
      <w:rFonts w:ascii="Times New Roman" w:hAnsi="Times New Roman" w:cs="Times New Roman"/>
      <w:sz w:val="24"/>
      <w:szCs w:val="24"/>
      <w:lang w:eastAsia="en-US"/>
    </w:rPr>
  </w:style>
  <w:style w:type="paragraph" w:styleId="Ballontekst">
    <w:name w:val="Balloon Text"/>
    <w:basedOn w:val="Standaard"/>
    <w:link w:val="BallontekstChar"/>
    <w:rsid w:val="00FB3753"/>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FB3753"/>
    <w:rPr>
      <w:rFonts w:ascii="Tahoma" w:hAnsi="Tahoma" w:cs="Tahoma"/>
      <w:sz w:val="16"/>
      <w:szCs w:val="16"/>
      <w:lang w:eastAsia="en-US"/>
    </w:rPr>
  </w:style>
  <w:style w:type="paragraph" w:styleId="Bijschrift">
    <w:name w:val="caption"/>
    <w:basedOn w:val="Standaard"/>
    <w:next w:val="Standaard"/>
    <w:unhideWhenUsed/>
    <w:qFormat/>
    <w:rsid w:val="00FB3753"/>
    <w:pPr>
      <w:spacing w:after="200" w:line="240" w:lineRule="auto"/>
    </w:pPr>
    <w:rPr>
      <w:b/>
      <w:bCs/>
      <w:color w:val="4F81BD" w:themeColor="accent1"/>
      <w:sz w:val="18"/>
      <w:szCs w:val="18"/>
    </w:rPr>
  </w:style>
  <w:style w:type="paragraph" w:customStyle="1" w:styleId="Addresses">
    <w:name w:val="Addresses"/>
    <w:basedOn w:val="Standaard"/>
    <w:rsid w:val="00FB3753"/>
    <w:pPr>
      <w:spacing w:line="240" w:lineRule="auto"/>
    </w:pPr>
    <w:rPr>
      <w:rFonts w:eastAsia="MS Mincho"/>
      <w:lang w:eastAsia="ja-JP"/>
    </w:rPr>
  </w:style>
  <w:style w:type="character" w:styleId="Hyperlink">
    <w:name w:val="Hyperlink"/>
    <w:basedOn w:val="Standaardalinea-lettertype"/>
    <w:rsid w:val="00FB3753"/>
    <w:rPr>
      <w:color w:val="0000FF" w:themeColor="hyperlink"/>
      <w:u w:val="single"/>
    </w:rPr>
  </w:style>
  <w:style w:type="character" w:styleId="Zwaar">
    <w:name w:val="Strong"/>
    <w:basedOn w:val="Standaardalinea-lettertype"/>
    <w:qFormat/>
    <w:rsid w:val="00FB3753"/>
    <w:rPr>
      <w:b/>
      <w:bCs/>
    </w:rPr>
  </w:style>
  <w:style w:type="character" w:styleId="Verwijzingopmerking">
    <w:name w:val="annotation reference"/>
    <w:basedOn w:val="Standaardalinea-lettertype"/>
    <w:rsid w:val="00FB3753"/>
    <w:rPr>
      <w:sz w:val="16"/>
      <w:szCs w:val="16"/>
    </w:rPr>
  </w:style>
  <w:style w:type="paragraph" w:styleId="Tekstopmerking">
    <w:name w:val="annotation text"/>
    <w:basedOn w:val="Standaard"/>
    <w:link w:val="TekstopmerkingChar"/>
    <w:rsid w:val="00FB3753"/>
    <w:pPr>
      <w:spacing w:line="240" w:lineRule="auto"/>
    </w:pPr>
    <w:rPr>
      <w:sz w:val="20"/>
      <w:szCs w:val="20"/>
    </w:rPr>
  </w:style>
  <w:style w:type="character" w:customStyle="1" w:styleId="TekstopmerkingChar">
    <w:name w:val="Tekst opmerking Char"/>
    <w:basedOn w:val="Standaardalinea-lettertype"/>
    <w:link w:val="Tekstopmerking"/>
    <w:rsid w:val="00FB3753"/>
    <w:rPr>
      <w:rFonts w:ascii="Times New Roman" w:hAnsi="Times New Roman" w:cs="Times New Roman"/>
      <w:sz w:val="20"/>
      <w:szCs w:val="20"/>
      <w:lang w:eastAsia="en-US"/>
    </w:rPr>
  </w:style>
  <w:style w:type="paragraph" w:customStyle="1" w:styleId="title1">
    <w:name w:val="title1"/>
    <w:basedOn w:val="Standaard"/>
    <w:rsid w:val="00FB3753"/>
    <w:pPr>
      <w:spacing w:line="240" w:lineRule="auto"/>
    </w:pPr>
    <w:rPr>
      <w:rFonts w:eastAsia="Times New Roman"/>
      <w:sz w:val="27"/>
      <w:szCs w:val="27"/>
      <w:lang w:val="nl-BE" w:eastAsia="nl-BE"/>
    </w:rPr>
  </w:style>
  <w:style w:type="paragraph" w:customStyle="1" w:styleId="desc2">
    <w:name w:val="desc2"/>
    <w:basedOn w:val="Standaard"/>
    <w:rsid w:val="00FB3753"/>
    <w:pPr>
      <w:spacing w:line="240" w:lineRule="auto"/>
    </w:pPr>
    <w:rPr>
      <w:rFonts w:eastAsia="Times New Roman"/>
      <w:sz w:val="26"/>
      <w:szCs w:val="26"/>
      <w:lang w:val="nl-BE" w:eastAsia="nl-BE"/>
    </w:rPr>
  </w:style>
  <w:style w:type="paragraph" w:customStyle="1" w:styleId="details1">
    <w:name w:val="details1"/>
    <w:basedOn w:val="Standaard"/>
    <w:rsid w:val="00FB3753"/>
    <w:pPr>
      <w:spacing w:line="240" w:lineRule="auto"/>
    </w:pPr>
    <w:rPr>
      <w:rFonts w:eastAsia="Times New Roman"/>
      <w:sz w:val="22"/>
      <w:szCs w:val="22"/>
      <w:lang w:val="nl-BE" w:eastAsia="nl-BE"/>
    </w:rPr>
  </w:style>
  <w:style w:type="character" w:customStyle="1" w:styleId="jrnl">
    <w:name w:val="jrnl"/>
    <w:basedOn w:val="Standaardalinea-lettertype"/>
    <w:rsid w:val="00FB3753"/>
  </w:style>
  <w:style w:type="paragraph" w:styleId="Onderwerpvanopmerking">
    <w:name w:val="annotation subject"/>
    <w:basedOn w:val="Tekstopmerking"/>
    <w:next w:val="Tekstopmerking"/>
    <w:link w:val="OnderwerpvanopmerkingChar"/>
    <w:rsid w:val="00FB3753"/>
    <w:rPr>
      <w:b/>
      <w:bCs/>
    </w:rPr>
  </w:style>
  <w:style w:type="character" w:customStyle="1" w:styleId="OnderwerpvanopmerkingChar">
    <w:name w:val="Onderwerp van opmerking Char"/>
    <w:basedOn w:val="TekstopmerkingChar"/>
    <w:link w:val="Onderwerpvanopmerking"/>
    <w:rsid w:val="00FB3753"/>
    <w:rPr>
      <w:rFonts w:ascii="Times New Roman" w:hAnsi="Times New Roman" w:cs="Times New Roman"/>
      <w:b/>
      <w:bCs/>
      <w:sz w:val="20"/>
      <w:szCs w:val="20"/>
      <w:lang w:eastAsia="en-US"/>
    </w:rPr>
  </w:style>
  <w:style w:type="paragraph" w:styleId="Lijstalinea">
    <w:name w:val="List Paragraph"/>
    <w:basedOn w:val="Standaard"/>
    <w:uiPriority w:val="34"/>
    <w:qFormat/>
    <w:rsid w:val="003C30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5E9A1-3BAB-44C9-9750-36E2DC365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2732</Words>
  <Characters>15574</Characters>
  <Application>Microsoft Office Word</Application>
  <DocSecurity>4</DocSecurity>
  <Lines>129</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18270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Ranhua Xiong</dc:creator>
  <cp:lastModifiedBy>Ilse Dupon</cp:lastModifiedBy>
  <cp:revision>2</cp:revision>
  <cp:lastPrinted>2015-01-05T09:00:00Z</cp:lastPrinted>
  <dcterms:created xsi:type="dcterms:W3CDTF">2015-06-30T12:56:00Z</dcterms:created>
  <dcterms:modified xsi:type="dcterms:W3CDTF">2015-06-30T12:56:00Z</dcterms:modified>
</cp:coreProperties>
</file>